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0D2" w:rsidRDefault="000B40D2" w:rsidP="00664A8D">
      <w:pPr>
        <w:autoSpaceDE w:val="0"/>
        <w:autoSpaceDN w:val="0"/>
        <w:adjustRightInd w:val="0"/>
        <w:spacing w:beforeLines="40" w:after="0" w:line="240" w:lineRule="auto"/>
        <w:jc w:val="both"/>
        <w:rPr>
          <w:rFonts w:ascii="Arial" w:hAnsi="Arial" w:cs="Arial"/>
          <w:b/>
          <w:bCs/>
          <w:sz w:val="24"/>
          <w:szCs w:val="24"/>
        </w:rPr>
      </w:pPr>
      <w:r>
        <w:rPr>
          <w:noProof/>
          <w:lang w:val="es-ES" w:eastAsia="es-ES"/>
        </w:rPr>
        <w:drawing>
          <wp:inline distT="0" distB="0" distL="0" distR="0">
            <wp:extent cx="6764461" cy="10060057"/>
            <wp:effectExtent l="57150" t="38100" r="36389" b="17393"/>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779611" cy="10082588"/>
                    </a:xfrm>
                    <a:prstGeom prst="rect">
                      <a:avLst/>
                    </a:prstGeom>
                    <a:ln w="28575">
                      <a:solidFill>
                        <a:schemeClr val="tx1"/>
                      </a:solidFill>
                    </a:ln>
                  </pic:spPr>
                </pic:pic>
              </a:graphicData>
            </a:graphic>
          </wp:inline>
        </w:drawing>
      </w:r>
    </w:p>
    <w:p w:rsidR="00664A8D" w:rsidRDefault="00664A8D" w:rsidP="000B40D2">
      <w:pPr>
        <w:pStyle w:val="Sinespaciado"/>
        <w:jc w:val="both"/>
        <w:rPr>
          <w:rFonts w:ascii="Arial" w:hAnsi="Arial" w:cs="Arial"/>
          <w:b/>
          <w:bCs/>
          <w:sz w:val="24"/>
          <w:szCs w:val="24"/>
        </w:rPr>
      </w:pPr>
    </w:p>
    <w:p w:rsidR="000B40D2" w:rsidRPr="000B40D2" w:rsidRDefault="000B40D2" w:rsidP="000B40D2">
      <w:pPr>
        <w:pStyle w:val="Sinespaciado"/>
        <w:jc w:val="both"/>
        <w:rPr>
          <w:rFonts w:ascii="Arial" w:hAnsi="Arial" w:cs="Arial"/>
          <w:b/>
          <w:bCs/>
          <w:sz w:val="24"/>
          <w:szCs w:val="24"/>
        </w:rPr>
      </w:pPr>
      <w:r w:rsidRPr="000B40D2">
        <w:rPr>
          <w:rFonts w:ascii="Arial" w:hAnsi="Arial" w:cs="Arial"/>
          <w:b/>
          <w:bCs/>
          <w:sz w:val="24"/>
          <w:szCs w:val="24"/>
        </w:rPr>
        <w:t xml:space="preserve">El futuro de la religión en vista de su pasado </w:t>
      </w:r>
    </w:p>
    <w:p w:rsidR="000B40D2" w:rsidRPr="000B40D2" w:rsidRDefault="000B40D2" w:rsidP="000B40D2">
      <w:pPr>
        <w:pStyle w:val="Sinespaciado"/>
        <w:jc w:val="both"/>
        <w:rPr>
          <w:rFonts w:ascii="Arial" w:hAnsi="Arial" w:cs="Arial"/>
          <w:b/>
          <w:bCs/>
          <w:sz w:val="24"/>
          <w:szCs w:val="24"/>
        </w:rPr>
      </w:pPr>
      <w:r w:rsidRPr="000B40D2">
        <w:rPr>
          <w:rFonts w:ascii="Arial" w:hAnsi="Arial" w:cs="Arial"/>
          <w:b/>
          <w:bCs/>
          <w:sz w:val="24"/>
          <w:szCs w:val="24"/>
        </w:rPr>
        <w:t>Una mirada de cerca de la religión</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SI SE le preguntara lo que opina de la religión, quizás usted concordase con </w:t>
      </w:r>
      <w:r w:rsidRPr="008D5E12">
        <w:rPr>
          <w:rFonts w:ascii="Arial" w:hAnsi="Arial" w:cs="Arial"/>
          <w:b/>
          <w:bCs/>
          <w:sz w:val="24"/>
          <w:szCs w:val="24"/>
        </w:rPr>
        <w:t>Voltaire</w:t>
      </w:r>
      <w:r w:rsidRPr="000B40D2">
        <w:rPr>
          <w:rFonts w:ascii="Arial" w:hAnsi="Arial" w:cs="Arial"/>
          <w:sz w:val="24"/>
          <w:szCs w:val="24"/>
        </w:rPr>
        <w:t xml:space="preserve">, quien dijo que </w:t>
      </w:r>
      <w:r w:rsidRPr="003C1AB7">
        <w:rPr>
          <w:rFonts w:ascii="Arial" w:hAnsi="Arial" w:cs="Arial"/>
          <w:i/>
          <w:iCs/>
          <w:sz w:val="24"/>
          <w:szCs w:val="24"/>
        </w:rPr>
        <w:t>“es origen de fanatismo y discordia civil, [...] enemiga de la humanidad”</w:t>
      </w:r>
      <w:r w:rsidRPr="000B40D2">
        <w:rPr>
          <w:rFonts w:ascii="Arial" w:hAnsi="Arial" w:cs="Arial"/>
          <w:sz w:val="24"/>
          <w:szCs w:val="24"/>
        </w:rPr>
        <w:t xml:space="preserve">. O tal vez, con actitud indiferente dijese lo que el clérigo anglicano del siglo XVII Robert Burton: </w:t>
      </w:r>
      <w:r w:rsidRPr="003C1AB7">
        <w:rPr>
          <w:rFonts w:ascii="Arial" w:hAnsi="Arial" w:cs="Arial"/>
          <w:i/>
          <w:iCs/>
          <w:sz w:val="24"/>
          <w:szCs w:val="24"/>
        </w:rPr>
        <w:t>“Una religión es tan verdadera como otra”</w:t>
      </w:r>
      <w:r w:rsidRPr="000B40D2">
        <w:rPr>
          <w:rFonts w:ascii="Arial" w:hAnsi="Arial" w:cs="Arial"/>
          <w:sz w:val="24"/>
          <w:szCs w:val="24"/>
        </w:rPr>
        <w:t>.</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También pudiera darse el caso de que usted admitiese ser una persona que, como declaró el ensayista francés del siglo XVIII Joseph Joubert, </w:t>
      </w:r>
      <w:r w:rsidRPr="003C1AB7">
        <w:rPr>
          <w:rFonts w:ascii="Arial" w:hAnsi="Arial" w:cs="Arial"/>
          <w:i/>
          <w:iCs/>
          <w:sz w:val="24"/>
          <w:szCs w:val="24"/>
        </w:rPr>
        <w:t>“encuentra en ella su satisfacción y su obligación”</w:t>
      </w:r>
      <w:r w:rsidRPr="000B40D2">
        <w:rPr>
          <w:rFonts w:ascii="Arial" w:hAnsi="Arial" w:cs="Arial"/>
          <w:sz w:val="24"/>
          <w:szCs w:val="24"/>
        </w:rPr>
        <w:t>.</w:t>
      </w:r>
    </w:p>
    <w:p w:rsidR="000B40D2" w:rsidRPr="003C1AB7" w:rsidRDefault="000B40D2" w:rsidP="003C1AB7">
      <w:pPr>
        <w:pStyle w:val="Sinespaciado"/>
        <w:jc w:val="both"/>
        <w:rPr>
          <w:rFonts w:ascii="Arial" w:hAnsi="Arial" w:cs="Arial"/>
          <w:b/>
          <w:bCs/>
          <w:sz w:val="24"/>
          <w:szCs w:val="24"/>
        </w:rPr>
      </w:pPr>
      <w:r w:rsidRPr="003C1AB7">
        <w:rPr>
          <w:rFonts w:ascii="Arial" w:hAnsi="Arial" w:cs="Arial"/>
          <w:b/>
          <w:bCs/>
          <w:i/>
          <w:iCs/>
          <w:sz w:val="24"/>
          <w:szCs w:val="24"/>
        </w:rPr>
        <w:t>Religión superficial</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Hoy en día, quien verdaderamente “encuentra en [la religión] su satisfacción y su obligación” tiene motivos para preocuparse. Muchas personas, incluso en países religiosos, tan solo tienen una vaga idea de lo que realmente deberían creer; su religión ejerce poca influencia en su vida cotidiana. En algunos lugares se observa una mengua en la cantidad de miembros de las confesiones religiosas. Por ejemplo: en </w:t>
      </w:r>
      <w:r w:rsidRPr="003C1AB7">
        <w:rPr>
          <w:rFonts w:ascii="Arial" w:hAnsi="Arial" w:cs="Arial"/>
          <w:b/>
          <w:bCs/>
          <w:sz w:val="24"/>
          <w:szCs w:val="24"/>
        </w:rPr>
        <w:t>Alemania</w:t>
      </w:r>
      <w:r w:rsidRPr="000B40D2">
        <w:rPr>
          <w:rFonts w:ascii="Arial" w:hAnsi="Arial" w:cs="Arial"/>
          <w:sz w:val="24"/>
          <w:szCs w:val="24"/>
        </w:rPr>
        <w:t xml:space="preserve">, según datos recientes, de un total de veintiséis millones trescientos mil católicos, solo van a misa seis millones ochocientos mil. No es de extrañar que haya clérigos católicos que digan que no ven a la </w:t>
      </w:r>
      <w:r w:rsidRPr="003C1AB7">
        <w:rPr>
          <w:rFonts w:ascii="Arial" w:hAnsi="Arial" w:cs="Arial"/>
          <w:b/>
          <w:bCs/>
          <w:sz w:val="24"/>
          <w:szCs w:val="24"/>
        </w:rPr>
        <w:t>República Federal</w:t>
      </w:r>
      <w:r w:rsidRPr="000B40D2">
        <w:rPr>
          <w:rFonts w:ascii="Arial" w:hAnsi="Arial" w:cs="Arial"/>
          <w:sz w:val="24"/>
          <w:szCs w:val="24"/>
        </w:rPr>
        <w:t xml:space="preserve"> como </w:t>
      </w:r>
      <w:r w:rsidRPr="003C1AB7">
        <w:rPr>
          <w:rFonts w:ascii="Arial" w:hAnsi="Arial" w:cs="Arial"/>
          <w:i/>
          <w:iCs/>
          <w:sz w:val="24"/>
          <w:szCs w:val="24"/>
        </w:rPr>
        <w:t>“un país cristiano en el pleno sentido de la palabra, sino solo si se interpreta esa expresión de un modo sumamente superficial”</w:t>
      </w:r>
      <w:r w:rsidRPr="000B40D2">
        <w:rPr>
          <w:rFonts w:ascii="Arial" w:hAnsi="Arial" w:cs="Arial"/>
          <w:sz w:val="24"/>
          <w:szCs w:val="24"/>
        </w:rPr>
        <w:t>.</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Según la </w:t>
      </w:r>
      <w:r w:rsidRPr="000B40D2">
        <w:rPr>
          <w:rFonts w:ascii="Arial" w:hAnsi="Arial" w:cs="Arial"/>
          <w:i/>
          <w:iCs/>
          <w:sz w:val="24"/>
          <w:szCs w:val="24"/>
        </w:rPr>
        <w:t>World Christian Encyclopedia,</w:t>
      </w:r>
      <w:r w:rsidRPr="000B40D2">
        <w:rPr>
          <w:rFonts w:ascii="Arial" w:hAnsi="Arial" w:cs="Arial"/>
          <w:sz w:val="24"/>
          <w:szCs w:val="24"/>
        </w:rPr>
        <w:t xml:space="preserve"> publicada en 1982, “no es únicamente el cristianismo lo que está en decadencia; es el entero fenómeno religioso”.</w:t>
      </w:r>
    </w:p>
    <w:p w:rsidR="000B40D2" w:rsidRPr="003C1AB7" w:rsidRDefault="000B40D2" w:rsidP="003C1AB7">
      <w:pPr>
        <w:pStyle w:val="Sinespaciado"/>
        <w:jc w:val="both"/>
        <w:rPr>
          <w:rFonts w:ascii="Arial" w:hAnsi="Arial" w:cs="Arial"/>
          <w:b/>
          <w:bCs/>
          <w:sz w:val="24"/>
          <w:szCs w:val="24"/>
        </w:rPr>
      </w:pPr>
      <w:r w:rsidRPr="003C1AB7">
        <w:rPr>
          <w:rFonts w:ascii="Arial" w:hAnsi="Arial" w:cs="Arial"/>
          <w:b/>
          <w:bCs/>
          <w:i/>
          <w:iCs/>
          <w:sz w:val="24"/>
          <w:szCs w:val="24"/>
        </w:rPr>
        <w:t>¿Por qué analizar la historia de la religión?</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En vista de tales circunstancias, ¿qué le depara el futuro a la religión</w:t>
      </w:r>
      <w:r w:rsidRPr="003C1AB7">
        <w:rPr>
          <w:rFonts w:ascii="Arial" w:hAnsi="Arial" w:cs="Arial"/>
          <w:b/>
          <w:bCs/>
          <w:sz w:val="24"/>
          <w:szCs w:val="24"/>
        </w:rPr>
        <w:t xml:space="preserve">? La serie de 24 artículos que aparecerá durante 1989 en </w:t>
      </w:r>
      <w:r w:rsidRPr="003C1AB7">
        <w:rPr>
          <w:rFonts w:ascii="Arial" w:hAnsi="Arial" w:cs="Arial"/>
          <w:b/>
          <w:bCs/>
          <w:i/>
          <w:iCs/>
          <w:sz w:val="24"/>
          <w:szCs w:val="24"/>
        </w:rPr>
        <w:t>¡Despertad!</w:t>
      </w:r>
      <w:r w:rsidRPr="000B40D2">
        <w:rPr>
          <w:rFonts w:ascii="Arial" w:hAnsi="Arial" w:cs="Arial"/>
          <w:sz w:val="24"/>
          <w:szCs w:val="24"/>
        </w:rPr>
        <w:t>ha sido preparada para responder a esa pregunta. Al analizar el pasado de la religión, desde sus mismos comienzos hasta los tiempos modernos, estos artículos presentarán una historia concisa, pero completa, de la religión mundial. El echar un vistazo por el espejo retrovisor de la historia nos permitirá examinar el futuro de la religión en conformidad con un conocido principio: se siega lo que se siembra.</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No se precipite y diga: </w:t>
      </w:r>
      <w:r w:rsidRPr="003C1AB7">
        <w:rPr>
          <w:rFonts w:ascii="Arial" w:hAnsi="Arial" w:cs="Arial"/>
          <w:i/>
          <w:iCs/>
          <w:sz w:val="24"/>
          <w:szCs w:val="24"/>
        </w:rPr>
        <w:t>“¡La historia de la religión no me interesa!”</w:t>
      </w:r>
      <w:r w:rsidRPr="000B40D2">
        <w:rPr>
          <w:rFonts w:ascii="Arial" w:hAnsi="Arial" w:cs="Arial"/>
          <w:sz w:val="24"/>
          <w:szCs w:val="24"/>
        </w:rPr>
        <w:t>. La historia presente es una consecuencia de los acontecimientos pasados, y seamos creyentes o no, la historia religiosa influye directa o indirectamente en todos nosotros.</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Los que niegan la existencia de Dios son, no obstante, religiosos. ¿Por qué decimos eso? Porque reemplazan a Dios por otra cosa como el objeto de su devoción. J</w:t>
      </w:r>
      <w:r w:rsidRPr="003C1AB7">
        <w:rPr>
          <w:rFonts w:ascii="Arial" w:hAnsi="Arial" w:cs="Arial"/>
          <w:b/>
          <w:bCs/>
          <w:sz w:val="24"/>
          <w:szCs w:val="24"/>
        </w:rPr>
        <w:t>. M. Barrie</w:t>
      </w:r>
      <w:r w:rsidRPr="000B40D2">
        <w:rPr>
          <w:rFonts w:ascii="Arial" w:hAnsi="Arial" w:cs="Arial"/>
          <w:sz w:val="24"/>
          <w:szCs w:val="24"/>
        </w:rPr>
        <w:t xml:space="preserve">, novelista escocés de principios del siglo XX, se expresó de la siguiente manera: </w:t>
      </w:r>
      <w:r w:rsidRPr="003C1AB7">
        <w:rPr>
          <w:rFonts w:ascii="Arial" w:hAnsi="Arial" w:cs="Arial"/>
          <w:i/>
          <w:iCs/>
          <w:sz w:val="24"/>
          <w:szCs w:val="24"/>
        </w:rPr>
        <w:t>“La religión de uno es aquello que más le interesa”</w:t>
      </w:r>
      <w:r w:rsidRPr="000B40D2">
        <w:rPr>
          <w:rFonts w:ascii="Arial" w:hAnsi="Arial" w:cs="Arial"/>
          <w:sz w:val="24"/>
          <w:szCs w:val="24"/>
        </w:rPr>
        <w:t>.</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El término </w:t>
      </w:r>
      <w:r w:rsidRPr="003C1AB7">
        <w:rPr>
          <w:rFonts w:ascii="Arial" w:hAnsi="Arial" w:cs="Arial"/>
          <w:i/>
          <w:iCs/>
          <w:sz w:val="24"/>
          <w:szCs w:val="24"/>
        </w:rPr>
        <w:t>“religión”</w:t>
      </w:r>
      <w:r w:rsidRPr="000B40D2">
        <w:rPr>
          <w:rFonts w:ascii="Arial" w:hAnsi="Arial" w:cs="Arial"/>
          <w:sz w:val="24"/>
          <w:szCs w:val="24"/>
        </w:rPr>
        <w:t>, según se utiliza en esta revista, puede definirse como una forma de adoración basada en un sistema de actitudes, creencias y prácticas religiosas personales o defendidas por cierta organización. Normalmente implica creer en Dios o en varios dioses, o quizás los objetos de adoración sean personas, cosas, deseos o fuerzas.</w:t>
      </w:r>
    </w:p>
    <w:p w:rsidR="000B40D2" w:rsidRPr="000B40D2" w:rsidRDefault="000B40D2" w:rsidP="003C1AB7">
      <w:pPr>
        <w:pStyle w:val="Sinespaciado"/>
        <w:pBdr>
          <w:bottom w:val="single" w:sz="18" w:space="1" w:color="auto"/>
        </w:pBdr>
        <w:ind w:firstLine="284"/>
        <w:jc w:val="both"/>
        <w:rPr>
          <w:rFonts w:ascii="Arial" w:hAnsi="Arial" w:cs="Arial"/>
          <w:sz w:val="24"/>
          <w:szCs w:val="24"/>
        </w:rPr>
      </w:pPr>
      <w:r w:rsidRPr="000B40D2">
        <w:rPr>
          <w:rFonts w:ascii="Arial" w:hAnsi="Arial" w:cs="Arial"/>
          <w:sz w:val="24"/>
          <w:szCs w:val="24"/>
        </w:rPr>
        <w:t xml:space="preserve">Esperamos que la serie </w:t>
      </w:r>
      <w:r w:rsidRPr="003C1AB7">
        <w:rPr>
          <w:rFonts w:ascii="Arial" w:hAnsi="Arial" w:cs="Arial"/>
          <w:i/>
          <w:iCs/>
          <w:sz w:val="24"/>
          <w:szCs w:val="24"/>
        </w:rPr>
        <w:t>“El futuro de la religión en vista de su pasado”</w:t>
      </w:r>
      <w:r w:rsidRPr="000B40D2">
        <w:rPr>
          <w:rFonts w:ascii="Arial" w:hAnsi="Arial" w:cs="Arial"/>
          <w:sz w:val="24"/>
          <w:szCs w:val="24"/>
        </w:rPr>
        <w:t xml:space="preserve"> sea de su agrado. Como quiera que la religión ha sido por mucho tiempo una fuente de conflictos, es muy apropiado que comencemos con el tema: </w:t>
      </w:r>
      <w:r w:rsidRPr="003C1AB7">
        <w:rPr>
          <w:rFonts w:ascii="Arial" w:hAnsi="Arial" w:cs="Arial"/>
          <w:i/>
          <w:iCs/>
          <w:sz w:val="24"/>
          <w:szCs w:val="24"/>
        </w:rPr>
        <w:t>“La división religiosa, ¿cómo empezó?”</w:t>
      </w:r>
      <w:r w:rsidRPr="000B40D2">
        <w:rPr>
          <w:rFonts w:ascii="Arial" w:hAnsi="Arial" w:cs="Arial"/>
          <w:sz w:val="24"/>
          <w:szCs w:val="24"/>
        </w:rPr>
        <w:t>.</w:t>
      </w:r>
    </w:p>
    <w:p w:rsidR="000B40D2" w:rsidRPr="000B40D2" w:rsidRDefault="000B40D2" w:rsidP="000B40D2">
      <w:pPr>
        <w:pStyle w:val="Sinespaciado"/>
        <w:jc w:val="both"/>
        <w:rPr>
          <w:rFonts w:ascii="Arial" w:hAnsi="Arial" w:cs="Arial"/>
          <w:sz w:val="6"/>
          <w:szCs w:val="6"/>
        </w:rPr>
      </w:pPr>
    </w:p>
    <w:p w:rsidR="00664A8D" w:rsidRDefault="00664A8D" w:rsidP="000B40D2">
      <w:pPr>
        <w:pStyle w:val="Sinespaciado"/>
        <w:jc w:val="both"/>
        <w:rPr>
          <w:rFonts w:ascii="Arial" w:hAnsi="Arial" w:cs="Arial"/>
          <w:b/>
          <w:bCs/>
          <w:sz w:val="24"/>
          <w:szCs w:val="24"/>
        </w:rPr>
      </w:pPr>
    </w:p>
    <w:p w:rsidR="000B40D2" w:rsidRPr="000B40D2" w:rsidRDefault="000B40D2" w:rsidP="000B40D2">
      <w:pPr>
        <w:pStyle w:val="Sinespaciado"/>
        <w:jc w:val="both"/>
        <w:rPr>
          <w:rFonts w:ascii="Arial" w:hAnsi="Arial" w:cs="Arial"/>
          <w:b/>
          <w:bCs/>
          <w:sz w:val="24"/>
          <w:szCs w:val="24"/>
        </w:rPr>
      </w:pPr>
      <w:r w:rsidRPr="000B40D2">
        <w:rPr>
          <w:rFonts w:ascii="Arial" w:hAnsi="Arial" w:cs="Arial"/>
          <w:b/>
          <w:bCs/>
          <w:sz w:val="24"/>
          <w:szCs w:val="24"/>
        </w:rPr>
        <w:t>*** g89 8/1 págs. 4-7 El futuro de la religión en vista de su pasado</w:t>
      </w:r>
    </w:p>
    <w:p w:rsidR="000B40D2" w:rsidRPr="000B40D2" w:rsidRDefault="000B40D2" w:rsidP="000B40D2">
      <w:pPr>
        <w:pStyle w:val="Sinespaciado"/>
        <w:jc w:val="both"/>
        <w:rPr>
          <w:rFonts w:ascii="Arial" w:hAnsi="Arial" w:cs="Arial"/>
          <w:b/>
          <w:bCs/>
          <w:sz w:val="24"/>
          <w:szCs w:val="24"/>
        </w:rPr>
      </w:pPr>
      <w:r w:rsidRPr="000B40D2">
        <w:rPr>
          <w:rFonts w:ascii="Arial" w:hAnsi="Arial" w:cs="Arial"/>
          <w:b/>
          <w:bCs/>
          <w:sz w:val="24"/>
          <w:szCs w:val="24"/>
        </w:rPr>
        <w:t>Parte 1: 4026-2370 a. E.C. — La división religiosa, ¿cómo empezó?</w:t>
      </w:r>
    </w:p>
    <w:p w:rsidR="000B40D2" w:rsidRPr="000B40D2" w:rsidRDefault="000B40D2" w:rsidP="000B40D2">
      <w:pPr>
        <w:pStyle w:val="Sinespaciado"/>
        <w:ind w:firstLine="284"/>
        <w:jc w:val="both"/>
        <w:rPr>
          <w:rFonts w:ascii="Arial" w:hAnsi="Arial" w:cs="Arial"/>
          <w:sz w:val="24"/>
          <w:szCs w:val="24"/>
        </w:rPr>
      </w:pPr>
      <w:bookmarkStart w:id="0" w:name="_Hlk124193857"/>
      <w:r w:rsidRPr="003C1AB7">
        <w:rPr>
          <w:rFonts w:ascii="Arial" w:hAnsi="Arial" w:cs="Arial"/>
          <w:i/>
          <w:iCs/>
          <w:sz w:val="24"/>
          <w:szCs w:val="24"/>
        </w:rPr>
        <w:t>“El hombre es, por naturaleza, un animal religioso.”</w:t>
      </w:r>
      <w:r w:rsidRPr="000B40D2">
        <w:rPr>
          <w:rFonts w:ascii="Arial" w:hAnsi="Arial" w:cs="Arial"/>
          <w:b/>
          <w:bCs/>
          <w:sz w:val="24"/>
          <w:szCs w:val="24"/>
        </w:rPr>
        <w:t>Edmund Burke</w:t>
      </w:r>
      <w:r w:rsidRPr="000B40D2">
        <w:rPr>
          <w:rFonts w:ascii="Arial" w:hAnsi="Arial" w:cs="Arial"/>
          <w:sz w:val="24"/>
          <w:szCs w:val="24"/>
        </w:rPr>
        <w:t>, estadista irlandés del siglo XVIII</w:t>
      </w:r>
    </w:p>
    <w:bookmarkEnd w:id="0"/>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EL HOMBRE tiene una necesidad instintiva de adorar. En </w:t>
      </w:r>
      <w:r w:rsidRPr="000B40D2">
        <w:rPr>
          <w:rFonts w:ascii="Arial" w:hAnsi="Arial" w:cs="Arial"/>
          <w:i/>
          <w:iCs/>
          <w:sz w:val="24"/>
          <w:szCs w:val="24"/>
        </w:rPr>
        <w:t>The New Encyclopædia Britannica</w:t>
      </w:r>
      <w:r w:rsidRPr="000B40D2">
        <w:rPr>
          <w:rFonts w:ascii="Arial" w:hAnsi="Arial" w:cs="Arial"/>
          <w:sz w:val="24"/>
          <w:szCs w:val="24"/>
        </w:rPr>
        <w:t xml:space="preserve"> se dice que </w:t>
      </w:r>
      <w:r w:rsidRPr="003C1AB7">
        <w:rPr>
          <w:rFonts w:ascii="Arial" w:hAnsi="Arial" w:cs="Arial"/>
          <w:i/>
          <w:iCs/>
          <w:sz w:val="24"/>
          <w:szCs w:val="24"/>
        </w:rPr>
        <w:t>“por lo que los eruditos han descubierto, en ningún lugar y en ninguna época ha existido un pueblo que no fuese, en cierto sentido, religioso”</w:t>
      </w:r>
      <w:r w:rsidRPr="000B40D2">
        <w:rPr>
          <w:rFonts w:ascii="Arial" w:hAnsi="Arial" w:cs="Arial"/>
          <w:sz w:val="24"/>
          <w:szCs w:val="24"/>
        </w:rPr>
        <w:t>. Desde el mismo comienzo de la humanidad, el hombre y la mujer veían lógico adorar a su Creador. Lo consideraban la Autoridad que podía darles dirección y consejo. Por consiguiente, el origen de la religión en la Tierra coincidió con la creación de Adán. Según la cronología bíblica, eso ocurrió en el año 4026 a. E.C.</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Hay quienes quizás objeten a la expresión </w:t>
      </w:r>
      <w:r w:rsidRPr="000B40D2">
        <w:rPr>
          <w:rFonts w:ascii="Arial" w:hAnsi="Arial" w:cs="Arial"/>
          <w:i/>
          <w:iCs/>
          <w:sz w:val="24"/>
          <w:szCs w:val="24"/>
        </w:rPr>
        <w:t>“creación</w:t>
      </w:r>
      <w:r w:rsidRPr="000B40D2">
        <w:rPr>
          <w:rFonts w:ascii="Arial" w:hAnsi="Arial" w:cs="Arial"/>
          <w:sz w:val="24"/>
          <w:szCs w:val="24"/>
        </w:rPr>
        <w:t xml:space="preserve"> de Adán”. Pero la teoría de la evolución, teoría no probada, ha tropezado recientemente con serios reveses, algunos de ellos infligidos incluso por sus propios apoyadores. Para más información, vea el libro </w:t>
      </w:r>
      <w:r w:rsidRPr="000B40D2">
        <w:rPr>
          <w:rFonts w:ascii="Arial" w:hAnsi="Arial" w:cs="Arial"/>
          <w:i/>
          <w:iCs/>
          <w:sz w:val="24"/>
          <w:szCs w:val="24"/>
        </w:rPr>
        <w:t>La vida... ¿cómo se presentó aquí? ¿Por evolución, o por creación?,</w:t>
      </w:r>
      <w:r w:rsidRPr="000B40D2">
        <w:rPr>
          <w:rFonts w:ascii="Arial" w:hAnsi="Arial" w:cs="Arial"/>
          <w:sz w:val="24"/>
          <w:szCs w:val="24"/>
        </w:rPr>
        <w:t xml:space="preserve"> publicado por la Sociedad Watchtower Bible and Tract de Nueva York, Inc.</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lastRenderedPageBreak/>
        <w:t xml:space="preserve">Hoy día nadie puede demostrar con hechos que el relato bíblico de que la humanidad tuvo un origen común sea anticientífico. Según un artículo publicado por la revista </w:t>
      </w:r>
      <w:r w:rsidRPr="000B40D2">
        <w:rPr>
          <w:rFonts w:ascii="Arial" w:hAnsi="Arial" w:cs="Arial"/>
          <w:i/>
          <w:iCs/>
          <w:sz w:val="24"/>
          <w:szCs w:val="24"/>
        </w:rPr>
        <w:t>Newsweek</w:t>
      </w:r>
      <w:r w:rsidRPr="000B40D2">
        <w:rPr>
          <w:rFonts w:ascii="Arial" w:hAnsi="Arial" w:cs="Arial"/>
          <w:sz w:val="24"/>
          <w:szCs w:val="24"/>
        </w:rPr>
        <w:t xml:space="preserve"> en 1988, actualmente los genetistas tienden a concordar en que el hombre moderno se originó de una misma madre. Se citó del paleontólogo S. J. Gould, de Harvard, quien dijo que </w:t>
      </w:r>
      <w:r w:rsidRPr="003C1AB7">
        <w:rPr>
          <w:rFonts w:ascii="Arial" w:hAnsi="Arial" w:cs="Arial"/>
          <w:i/>
          <w:iCs/>
          <w:sz w:val="24"/>
          <w:szCs w:val="24"/>
        </w:rPr>
        <w:t>“todos los seres humanos, sin importar sus diferencias en la apariencia externa, son realmente miembros de una sola entidad que ha tenido un origen muy reciente en un solo lugar”</w:t>
      </w:r>
      <w:r w:rsidRPr="000B40D2">
        <w:rPr>
          <w:rFonts w:ascii="Arial" w:hAnsi="Arial" w:cs="Arial"/>
          <w:sz w:val="24"/>
          <w:szCs w:val="24"/>
        </w:rPr>
        <w:t xml:space="preserve">. Y añadió: </w:t>
      </w:r>
      <w:r w:rsidRPr="003C1AB7">
        <w:rPr>
          <w:rFonts w:ascii="Arial" w:hAnsi="Arial" w:cs="Arial"/>
          <w:i/>
          <w:iCs/>
          <w:sz w:val="24"/>
          <w:szCs w:val="24"/>
        </w:rPr>
        <w:t>“Existe una cierta hermandad biológica que es mucho más profunda de lo que jamás habíamos pensado”</w:t>
      </w:r>
      <w:r w:rsidRPr="000B40D2">
        <w:rPr>
          <w:rFonts w:ascii="Arial" w:hAnsi="Arial" w:cs="Arial"/>
          <w:sz w:val="24"/>
          <w:szCs w:val="24"/>
        </w:rPr>
        <w:t>.</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Estos hechos hablan en favor de la exactitud de la </w:t>
      </w:r>
      <w:r w:rsidRPr="000B40D2">
        <w:rPr>
          <w:rFonts w:ascii="Arial" w:hAnsi="Arial" w:cs="Arial"/>
          <w:b/>
          <w:bCs/>
          <w:sz w:val="24"/>
          <w:szCs w:val="24"/>
        </w:rPr>
        <w:t>Biblia</w:t>
      </w:r>
      <w:r w:rsidRPr="000B40D2">
        <w:rPr>
          <w:rFonts w:ascii="Arial" w:hAnsi="Arial" w:cs="Arial"/>
          <w:sz w:val="24"/>
          <w:szCs w:val="24"/>
        </w:rPr>
        <w:t>. Indican que no hay razón para que dudemos de su explicación sobre cómo empezó el conflicto religioso.</w:t>
      </w:r>
    </w:p>
    <w:p w:rsidR="000B40D2" w:rsidRPr="000B40D2" w:rsidRDefault="000B40D2" w:rsidP="000B40D2">
      <w:pPr>
        <w:pStyle w:val="Sinespaciado"/>
        <w:jc w:val="both"/>
        <w:rPr>
          <w:rFonts w:ascii="Arial" w:hAnsi="Arial" w:cs="Arial"/>
          <w:b/>
          <w:bCs/>
          <w:sz w:val="24"/>
          <w:szCs w:val="24"/>
        </w:rPr>
      </w:pPr>
      <w:r w:rsidRPr="000B40D2">
        <w:rPr>
          <w:rFonts w:ascii="Arial" w:hAnsi="Arial" w:cs="Arial"/>
          <w:b/>
          <w:bCs/>
          <w:i/>
          <w:iCs/>
          <w:sz w:val="24"/>
          <w:szCs w:val="24"/>
        </w:rPr>
        <w:t>Cómo se dividió en dos la primera religión</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En </w:t>
      </w:r>
      <w:r w:rsidRPr="000B40D2">
        <w:rPr>
          <w:rFonts w:ascii="Arial" w:hAnsi="Arial" w:cs="Arial"/>
          <w:i/>
          <w:iCs/>
          <w:sz w:val="24"/>
          <w:szCs w:val="24"/>
        </w:rPr>
        <w:t>The Encyclopedia of Religion</w:t>
      </w:r>
      <w:r w:rsidRPr="000B40D2">
        <w:rPr>
          <w:rFonts w:ascii="Arial" w:hAnsi="Arial" w:cs="Arial"/>
          <w:sz w:val="24"/>
          <w:szCs w:val="24"/>
        </w:rPr>
        <w:t xml:space="preserve"> se dice que casi todas las religiones tienen ciertas creencias que, aunque difieran en los detalles, son sorprendentemente similares. Por ejemplo: creen que la humanidad cayó de una posición original de favor divino, que la muerte no es natural y que, para recuperar el favor divino, se necesita un sacrificio. Esta poderosa evidencia circunstancial muestra que todas las religiones de hoy tienen un origen común.</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La </w:t>
      </w:r>
      <w:r w:rsidRPr="000B40D2">
        <w:rPr>
          <w:rFonts w:ascii="Arial" w:hAnsi="Arial" w:cs="Arial"/>
          <w:b/>
          <w:bCs/>
          <w:sz w:val="24"/>
          <w:szCs w:val="24"/>
        </w:rPr>
        <w:t>Biblia</w:t>
      </w:r>
      <w:r w:rsidRPr="000B40D2">
        <w:rPr>
          <w:rFonts w:ascii="Arial" w:hAnsi="Arial" w:cs="Arial"/>
          <w:sz w:val="24"/>
          <w:szCs w:val="24"/>
        </w:rPr>
        <w:t xml:space="preserve"> explica lo que sucedió. Nos dice que la primera pareja humana rechazó la dirección de </w:t>
      </w:r>
      <w:r w:rsidRPr="000B40D2">
        <w:rPr>
          <w:rFonts w:ascii="Arial" w:hAnsi="Arial" w:cs="Arial"/>
          <w:b/>
          <w:bCs/>
          <w:sz w:val="24"/>
          <w:szCs w:val="24"/>
        </w:rPr>
        <w:t>Dios</w:t>
      </w:r>
      <w:r w:rsidRPr="000B40D2">
        <w:rPr>
          <w:rFonts w:ascii="Arial" w:hAnsi="Arial" w:cs="Arial"/>
          <w:sz w:val="24"/>
          <w:szCs w:val="24"/>
        </w:rPr>
        <w:t xml:space="preserve"> y buscó dirección y consejo en otra fuente. Aunque, por lo visto, no sabían de la existencia de </w:t>
      </w:r>
      <w:r w:rsidRPr="000B40D2">
        <w:rPr>
          <w:rFonts w:ascii="Arial" w:hAnsi="Arial" w:cs="Arial"/>
          <w:b/>
          <w:bCs/>
          <w:sz w:val="24"/>
          <w:szCs w:val="24"/>
        </w:rPr>
        <w:t>Satanás</w:t>
      </w:r>
      <w:r w:rsidRPr="000B40D2">
        <w:rPr>
          <w:rFonts w:ascii="Arial" w:hAnsi="Arial" w:cs="Arial"/>
          <w:sz w:val="24"/>
          <w:szCs w:val="24"/>
        </w:rPr>
        <w:t xml:space="preserve"> y de su rebelión contra </w:t>
      </w:r>
      <w:r w:rsidRPr="000B40D2">
        <w:rPr>
          <w:rFonts w:ascii="Arial" w:hAnsi="Arial" w:cs="Arial"/>
          <w:b/>
          <w:bCs/>
          <w:sz w:val="24"/>
          <w:szCs w:val="24"/>
        </w:rPr>
        <w:t>Dios</w:t>
      </w:r>
      <w:r w:rsidRPr="000B40D2">
        <w:rPr>
          <w:rFonts w:ascii="Arial" w:hAnsi="Arial" w:cs="Arial"/>
          <w:sz w:val="24"/>
          <w:szCs w:val="24"/>
        </w:rPr>
        <w:t xml:space="preserve">, adoptaron un proceder de independencia y siguieron el consejo de una criatura, representada por la serpiente, en vez del consejo del </w:t>
      </w:r>
      <w:r w:rsidRPr="000B40D2">
        <w:rPr>
          <w:rFonts w:ascii="Arial" w:hAnsi="Arial" w:cs="Arial"/>
          <w:b/>
          <w:bCs/>
          <w:sz w:val="24"/>
          <w:szCs w:val="24"/>
        </w:rPr>
        <w:t>Creador</w:t>
      </w:r>
      <w:r w:rsidRPr="000B40D2">
        <w:rPr>
          <w:rFonts w:ascii="Arial" w:hAnsi="Arial" w:cs="Arial"/>
          <w:sz w:val="24"/>
          <w:szCs w:val="24"/>
        </w:rPr>
        <w:t xml:space="preserve">. Más tarde, la </w:t>
      </w:r>
      <w:r w:rsidRPr="000B40D2">
        <w:rPr>
          <w:rFonts w:ascii="Arial" w:hAnsi="Arial" w:cs="Arial"/>
          <w:b/>
          <w:bCs/>
          <w:sz w:val="24"/>
          <w:szCs w:val="24"/>
        </w:rPr>
        <w:t>Biblia</w:t>
      </w:r>
      <w:r w:rsidRPr="000B40D2">
        <w:rPr>
          <w:rFonts w:ascii="Arial" w:hAnsi="Arial" w:cs="Arial"/>
          <w:sz w:val="24"/>
          <w:szCs w:val="24"/>
        </w:rPr>
        <w:t xml:space="preserve"> reveló que quien verdaderamente habló tras la fachada engañosa de la serpiente fue </w:t>
      </w:r>
      <w:r w:rsidRPr="000B40D2">
        <w:rPr>
          <w:rFonts w:ascii="Arial" w:hAnsi="Arial" w:cs="Arial"/>
          <w:b/>
          <w:bCs/>
          <w:sz w:val="24"/>
          <w:szCs w:val="24"/>
        </w:rPr>
        <w:t>Satanás</w:t>
      </w:r>
      <w:r w:rsidRPr="000B40D2">
        <w:rPr>
          <w:rFonts w:ascii="Arial" w:hAnsi="Arial" w:cs="Arial"/>
          <w:sz w:val="24"/>
          <w:szCs w:val="24"/>
        </w:rPr>
        <w:t>. (Gén</w:t>
      </w:r>
      <w:r w:rsidR="003C1AB7">
        <w:rPr>
          <w:rFonts w:ascii="Arial" w:hAnsi="Arial" w:cs="Arial"/>
          <w:sz w:val="24"/>
          <w:szCs w:val="24"/>
        </w:rPr>
        <w:t>.</w:t>
      </w:r>
      <w:r w:rsidRPr="000B40D2">
        <w:rPr>
          <w:rFonts w:ascii="Arial" w:hAnsi="Arial" w:cs="Arial"/>
          <w:sz w:val="24"/>
          <w:szCs w:val="24"/>
        </w:rPr>
        <w:t xml:space="preserve"> 2:16–3:24; Rev</w:t>
      </w:r>
      <w:r w:rsidR="003C1AB7">
        <w:rPr>
          <w:rFonts w:ascii="Arial" w:hAnsi="Arial" w:cs="Arial"/>
          <w:sz w:val="24"/>
          <w:szCs w:val="24"/>
        </w:rPr>
        <w:t>.</w:t>
      </w:r>
      <w:r w:rsidRPr="000B40D2">
        <w:rPr>
          <w:rFonts w:ascii="Arial" w:hAnsi="Arial" w:cs="Arial"/>
          <w:sz w:val="24"/>
          <w:szCs w:val="24"/>
        </w:rPr>
        <w:t xml:space="preserve"> 12:9.)</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El hombre dejó de someterse a la gobernación teocrática y estableció sus propias normas tocante a lo bueno y lo malo. Por su derrotero de independencia, </w:t>
      </w:r>
      <w:r w:rsidRPr="000B40D2">
        <w:rPr>
          <w:rFonts w:ascii="Arial" w:hAnsi="Arial" w:cs="Arial"/>
          <w:b/>
          <w:bCs/>
          <w:sz w:val="24"/>
          <w:szCs w:val="24"/>
        </w:rPr>
        <w:t>Adán y Eva</w:t>
      </w:r>
      <w:r w:rsidRPr="000B40D2">
        <w:rPr>
          <w:rFonts w:ascii="Arial" w:hAnsi="Arial" w:cs="Arial"/>
          <w:sz w:val="24"/>
          <w:szCs w:val="24"/>
        </w:rPr>
        <w:t xml:space="preserve"> iniciaron a la humanidad en un proceder que resultaría en muchas religiones diferentes, todas las cuales constituirían adoración falsa, en contraste con la adoración verdadera practicada por los fieles testigos de Jehová a través de toda la historia. Directa o indirectamente, la adoración falsa ha ido dirigida a </w:t>
      </w:r>
      <w:r w:rsidRPr="000B40D2">
        <w:rPr>
          <w:rFonts w:ascii="Arial" w:hAnsi="Arial" w:cs="Arial"/>
          <w:b/>
          <w:bCs/>
          <w:sz w:val="24"/>
          <w:szCs w:val="24"/>
        </w:rPr>
        <w:t>Satanás</w:t>
      </w:r>
      <w:r w:rsidRPr="000B40D2">
        <w:rPr>
          <w:rFonts w:ascii="Arial" w:hAnsi="Arial" w:cs="Arial"/>
          <w:sz w:val="24"/>
          <w:szCs w:val="24"/>
        </w:rPr>
        <w:t xml:space="preserve">, </w:t>
      </w:r>
      <w:r w:rsidRPr="000B40D2">
        <w:rPr>
          <w:rFonts w:ascii="Arial" w:hAnsi="Arial" w:cs="Arial"/>
          <w:b/>
          <w:bCs/>
          <w:sz w:val="24"/>
          <w:szCs w:val="24"/>
        </w:rPr>
        <w:t>el gran Adversario</w:t>
      </w:r>
      <w:r w:rsidRPr="000B40D2">
        <w:rPr>
          <w:rFonts w:ascii="Arial" w:hAnsi="Arial" w:cs="Arial"/>
          <w:sz w:val="24"/>
          <w:szCs w:val="24"/>
        </w:rPr>
        <w:t xml:space="preserve">. Por eso, el apóstol </w:t>
      </w:r>
      <w:r w:rsidRPr="000B40D2">
        <w:rPr>
          <w:rFonts w:ascii="Arial" w:hAnsi="Arial" w:cs="Arial"/>
          <w:b/>
          <w:bCs/>
          <w:sz w:val="24"/>
          <w:szCs w:val="24"/>
        </w:rPr>
        <w:t>Pablo</w:t>
      </w:r>
      <w:r w:rsidRPr="000B40D2">
        <w:rPr>
          <w:rFonts w:ascii="Arial" w:hAnsi="Arial" w:cs="Arial"/>
          <w:sz w:val="24"/>
          <w:szCs w:val="24"/>
        </w:rPr>
        <w:t xml:space="preserve"> pudo escribir: “Las cosas que las naciones sacrifican, a demonios las sacrifican, y no a Dios; y no quiero que ustedes se hagan partícipes con los demonios”. Y luego mostró que solo hay dos formas de adoración: </w:t>
      </w:r>
      <w:r w:rsidRPr="000B40D2">
        <w:rPr>
          <w:rFonts w:ascii="Arial" w:hAnsi="Arial" w:cs="Arial"/>
          <w:i/>
          <w:iCs/>
          <w:sz w:val="24"/>
          <w:szCs w:val="24"/>
        </w:rPr>
        <w:t>“No pueden estar bebiendo la copa de Jehová y la copa de demonios; no pueden estar participando de ‘la mesa de Jehová’ y de la mesa de demonios”</w:t>
      </w:r>
      <w:r w:rsidRPr="000B40D2">
        <w:rPr>
          <w:rFonts w:ascii="Arial" w:hAnsi="Arial" w:cs="Arial"/>
          <w:sz w:val="24"/>
          <w:szCs w:val="24"/>
        </w:rPr>
        <w:t>. (1 Cor</w:t>
      </w:r>
      <w:r w:rsidR="003C1AB7">
        <w:rPr>
          <w:rFonts w:ascii="Arial" w:hAnsi="Arial" w:cs="Arial"/>
          <w:sz w:val="24"/>
          <w:szCs w:val="24"/>
        </w:rPr>
        <w:t>.</w:t>
      </w:r>
      <w:r w:rsidRPr="000B40D2">
        <w:rPr>
          <w:rFonts w:ascii="Arial" w:hAnsi="Arial" w:cs="Arial"/>
          <w:sz w:val="24"/>
          <w:szCs w:val="24"/>
        </w:rPr>
        <w:t xml:space="preserve"> 10:20, 21.)</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De modo que la rebelión de </w:t>
      </w:r>
      <w:r w:rsidRPr="000B40D2">
        <w:rPr>
          <w:rFonts w:ascii="Arial" w:hAnsi="Arial" w:cs="Arial"/>
          <w:b/>
          <w:bCs/>
          <w:sz w:val="24"/>
          <w:szCs w:val="24"/>
        </w:rPr>
        <w:t>Adán</w:t>
      </w:r>
      <w:r w:rsidRPr="000B40D2">
        <w:rPr>
          <w:rFonts w:ascii="Arial" w:hAnsi="Arial" w:cs="Arial"/>
          <w:sz w:val="24"/>
          <w:szCs w:val="24"/>
        </w:rPr>
        <w:t xml:space="preserve"> inició una segunda forma de adoración, una en la que se ponía a la criatura por delante del </w:t>
      </w:r>
      <w:r w:rsidRPr="000B40D2">
        <w:rPr>
          <w:rFonts w:ascii="Arial" w:hAnsi="Arial" w:cs="Arial"/>
          <w:b/>
          <w:bCs/>
          <w:sz w:val="24"/>
          <w:szCs w:val="24"/>
        </w:rPr>
        <w:t>Creador</w:t>
      </w:r>
      <w:r w:rsidRPr="000B40D2">
        <w:rPr>
          <w:rFonts w:ascii="Arial" w:hAnsi="Arial" w:cs="Arial"/>
          <w:sz w:val="24"/>
          <w:szCs w:val="24"/>
        </w:rPr>
        <w:t xml:space="preserve">. Y el verdadero patrocinador de esta nueva religión era el ser que acababa de autonombrarse “dios”: </w:t>
      </w:r>
      <w:r w:rsidRPr="000B40D2">
        <w:rPr>
          <w:rFonts w:ascii="Arial" w:hAnsi="Arial" w:cs="Arial"/>
          <w:b/>
          <w:bCs/>
          <w:sz w:val="24"/>
          <w:szCs w:val="24"/>
        </w:rPr>
        <w:t>Satanás el Diablo</w:t>
      </w:r>
      <w:r w:rsidRPr="000B40D2">
        <w:rPr>
          <w:rFonts w:ascii="Arial" w:hAnsi="Arial" w:cs="Arial"/>
          <w:sz w:val="24"/>
          <w:szCs w:val="24"/>
        </w:rPr>
        <w:t>. (2 Cor</w:t>
      </w:r>
      <w:r w:rsidR="003C1AB7">
        <w:rPr>
          <w:rFonts w:ascii="Arial" w:hAnsi="Arial" w:cs="Arial"/>
          <w:sz w:val="24"/>
          <w:szCs w:val="24"/>
        </w:rPr>
        <w:t>.</w:t>
      </w:r>
      <w:r w:rsidRPr="000B40D2">
        <w:rPr>
          <w:rFonts w:ascii="Arial" w:hAnsi="Arial" w:cs="Arial"/>
          <w:sz w:val="24"/>
          <w:szCs w:val="24"/>
        </w:rPr>
        <w:t xml:space="preserve"> 4:4; 1 Juan 5:19.)</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b/>
          <w:bCs/>
          <w:sz w:val="24"/>
          <w:szCs w:val="24"/>
        </w:rPr>
        <w:t>Caín y Abel</w:t>
      </w:r>
      <w:r w:rsidRPr="000B40D2">
        <w:rPr>
          <w:rFonts w:ascii="Arial" w:hAnsi="Arial" w:cs="Arial"/>
          <w:sz w:val="24"/>
          <w:szCs w:val="24"/>
        </w:rPr>
        <w:t xml:space="preserve">, los dos primeros hijos de Adán y Eva, ofrecieron sacrificios al Creador, lo que indica que ambos tenían inclinaciones religiosas. No obstante, el giro que después tomaron los acontecimientos reveló que no estaban unidos en el aspecto religioso. Esto se puso de manifiesto cuando aún no habían transcurrido ciento treinta años de historia humana. Fue con ocasión de un sacrificio presentado por </w:t>
      </w:r>
      <w:r w:rsidRPr="000B40D2">
        <w:rPr>
          <w:rFonts w:ascii="Arial" w:hAnsi="Arial" w:cs="Arial"/>
          <w:b/>
          <w:bCs/>
          <w:sz w:val="24"/>
          <w:szCs w:val="24"/>
        </w:rPr>
        <w:t>Abel</w:t>
      </w:r>
      <w:r w:rsidRPr="000B40D2">
        <w:rPr>
          <w:rFonts w:ascii="Arial" w:hAnsi="Arial" w:cs="Arial"/>
          <w:sz w:val="24"/>
          <w:szCs w:val="24"/>
        </w:rPr>
        <w:t xml:space="preserve"> y que el </w:t>
      </w:r>
      <w:r w:rsidRPr="000B40D2">
        <w:rPr>
          <w:rFonts w:ascii="Arial" w:hAnsi="Arial" w:cs="Arial"/>
          <w:b/>
          <w:bCs/>
          <w:sz w:val="24"/>
          <w:szCs w:val="24"/>
        </w:rPr>
        <w:t>Creador</w:t>
      </w:r>
      <w:r w:rsidRPr="000B40D2">
        <w:rPr>
          <w:rFonts w:ascii="Arial" w:hAnsi="Arial" w:cs="Arial"/>
          <w:sz w:val="24"/>
          <w:szCs w:val="24"/>
        </w:rPr>
        <w:t xml:space="preserve"> aceptó, en contraste con el de </w:t>
      </w:r>
      <w:r w:rsidRPr="000B40D2">
        <w:rPr>
          <w:rFonts w:ascii="Arial" w:hAnsi="Arial" w:cs="Arial"/>
          <w:b/>
          <w:bCs/>
          <w:sz w:val="24"/>
          <w:szCs w:val="24"/>
        </w:rPr>
        <w:t>Caín</w:t>
      </w:r>
      <w:r w:rsidRPr="000B40D2">
        <w:rPr>
          <w:rFonts w:ascii="Arial" w:hAnsi="Arial" w:cs="Arial"/>
          <w:sz w:val="24"/>
          <w:szCs w:val="24"/>
        </w:rPr>
        <w:t xml:space="preserve">, que fue rechazado. Obviamente, Dios no estaba dispuesto a aceptar cualquier religión personal. Este hecho encolerizó a </w:t>
      </w:r>
      <w:r w:rsidRPr="000B40D2">
        <w:rPr>
          <w:rFonts w:ascii="Arial" w:hAnsi="Arial" w:cs="Arial"/>
          <w:b/>
          <w:bCs/>
          <w:sz w:val="24"/>
          <w:szCs w:val="24"/>
        </w:rPr>
        <w:t>Caín</w:t>
      </w:r>
      <w:r w:rsidRPr="000B40D2">
        <w:rPr>
          <w:rFonts w:ascii="Arial" w:hAnsi="Arial" w:cs="Arial"/>
          <w:sz w:val="24"/>
          <w:szCs w:val="24"/>
        </w:rPr>
        <w:t xml:space="preserve"> y le incitó a asesinar a su hermano. (Gén</w:t>
      </w:r>
      <w:r w:rsidR="003C1AB7">
        <w:rPr>
          <w:rFonts w:ascii="Arial" w:hAnsi="Arial" w:cs="Arial"/>
          <w:sz w:val="24"/>
          <w:szCs w:val="24"/>
        </w:rPr>
        <w:t>.</w:t>
      </w:r>
      <w:r w:rsidRPr="000B40D2">
        <w:rPr>
          <w:rFonts w:ascii="Arial" w:hAnsi="Arial" w:cs="Arial"/>
          <w:sz w:val="24"/>
          <w:szCs w:val="24"/>
        </w:rPr>
        <w:t xml:space="preserve"> 4:1-12; 1 Juan 3:12.)</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Por primera vez en la historia del hombre, el odio religioso manchó la tierra de sangre inocente. Aquella no sería la última vez. </w:t>
      </w:r>
      <w:r w:rsidRPr="003C1AB7">
        <w:rPr>
          <w:rFonts w:ascii="Arial" w:hAnsi="Arial" w:cs="Arial"/>
          <w:i/>
          <w:iCs/>
          <w:sz w:val="24"/>
          <w:szCs w:val="24"/>
        </w:rPr>
        <w:t>“Probablemente, la mitad de las guerras, o más, que se están peleando alrededor del mundo son conflictos claramente religiosos o tienen que ver con disputas religiosas”</w:t>
      </w:r>
      <w:r w:rsidRPr="000B40D2">
        <w:rPr>
          <w:rFonts w:ascii="Arial" w:hAnsi="Arial" w:cs="Arial"/>
          <w:sz w:val="24"/>
          <w:szCs w:val="24"/>
        </w:rPr>
        <w:t>, comentó no hace mucho un columnista de un periódico.</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En los días de </w:t>
      </w:r>
      <w:r w:rsidRPr="000B40D2">
        <w:rPr>
          <w:rFonts w:ascii="Arial" w:hAnsi="Arial" w:cs="Arial"/>
          <w:b/>
          <w:bCs/>
          <w:sz w:val="24"/>
          <w:szCs w:val="24"/>
        </w:rPr>
        <w:t>Enós</w:t>
      </w:r>
      <w:r w:rsidRPr="000B40D2">
        <w:rPr>
          <w:rFonts w:ascii="Arial" w:hAnsi="Arial" w:cs="Arial"/>
          <w:sz w:val="24"/>
          <w:szCs w:val="24"/>
        </w:rPr>
        <w:t xml:space="preserve">, sobrino de </w:t>
      </w:r>
      <w:r w:rsidRPr="000B40D2">
        <w:rPr>
          <w:rFonts w:ascii="Arial" w:hAnsi="Arial" w:cs="Arial"/>
          <w:b/>
          <w:bCs/>
          <w:sz w:val="24"/>
          <w:szCs w:val="24"/>
        </w:rPr>
        <w:t>Caín y Abel</w:t>
      </w:r>
      <w:r w:rsidRPr="000B40D2">
        <w:rPr>
          <w:rFonts w:ascii="Arial" w:hAnsi="Arial" w:cs="Arial"/>
          <w:sz w:val="24"/>
          <w:szCs w:val="24"/>
        </w:rPr>
        <w:t xml:space="preserve">, </w:t>
      </w:r>
      <w:r w:rsidRPr="000B40D2">
        <w:rPr>
          <w:rFonts w:ascii="Arial" w:hAnsi="Arial" w:cs="Arial"/>
          <w:i/>
          <w:iCs/>
          <w:sz w:val="24"/>
          <w:szCs w:val="24"/>
        </w:rPr>
        <w:t xml:space="preserve">“se dio comienzo a invocar el nombre de </w:t>
      </w:r>
      <w:r w:rsidRPr="000B40D2">
        <w:rPr>
          <w:rFonts w:ascii="Arial" w:hAnsi="Arial" w:cs="Arial"/>
          <w:b/>
          <w:bCs/>
          <w:i/>
          <w:iCs/>
          <w:sz w:val="24"/>
          <w:szCs w:val="24"/>
        </w:rPr>
        <w:t>Jehová</w:t>
      </w:r>
      <w:r w:rsidRPr="000B40D2">
        <w:rPr>
          <w:rFonts w:ascii="Arial" w:hAnsi="Arial" w:cs="Arial"/>
          <w:i/>
          <w:iCs/>
          <w:sz w:val="24"/>
          <w:szCs w:val="24"/>
        </w:rPr>
        <w:t>”</w:t>
      </w:r>
      <w:r w:rsidRPr="000B40D2">
        <w:rPr>
          <w:rFonts w:ascii="Arial" w:hAnsi="Arial" w:cs="Arial"/>
          <w:sz w:val="24"/>
          <w:szCs w:val="24"/>
        </w:rPr>
        <w:t>. (Gén</w:t>
      </w:r>
      <w:r w:rsidR="003C1AB7">
        <w:rPr>
          <w:rFonts w:ascii="Arial" w:hAnsi="Arial" w:cs="Arial"/>
          <w:sz w:val="24"/>
          <w:szCs w:val="24"/>
        </w:rPr>
        <w:t>.</w:t>
      </w:r>
      <w:r w:rsidRPr="000B40D2">
        <w:rPr>
          <w:rFonts w:ascii="Arial" w:hAnsi="Arial" w:cs="Arial"/>
          <w:sz w:val="24"/>
          <w:szCs w:val="24"/>
        </w:rPr>
        <w:t xml:space="preserve"> 4:26.) Como </w:t>
      </w:r>
      <w:r w:rsidRPr="000B40D2">
        <w:rPr>
          <w:rFonts w:ascii="Arial" w:hAnsi="Arial" w:cs="Arial"/>
          <w:b/>
          <w:bCs/>
          <w:sz w:val="24"/>
          <w:szCs w:val="24"/>
        </w:rPr>
        <w:t>Abel</w:t>
      </w:r>
      <w:r w:rsidRPr="000B40D2">
        <w:rPr>
          <w:rFonts w:ascii="Arial" w:hAnsi="Arial" w:cs="Arial"/>
          <w:sz w:val="24"/>
          <w:szCs w:val="24"/>
        </w:rPr>
        <w:t xml:space="preserve"> ya había dado comienzo a invocar el nombre de </w:t>
      </w:r>
      <w:r w:rsidRPr="000B40D2">
        <w:rPr>
          <w:rFonts w:ascii="Arial" w:hAnsi="Arial" w:cs="Arial"/>
          <w:b/>
          <w:bCs/>
          <w:sz w:val="24"/>
          <w:szCs w:val="24"/>
        </w:rPr>
        <w:t>Dios</w:t>
      </w:r>
      <w:r w:rsidRPr="000B40D2">
        <w:rPr>
          <w:rFonts w:ascii="Arial" w:hAnsi="Arial" w:cs="Arial"/>
          <w:sz w:val="24"/>
          <w:szCs w:val="24"/>
        </w:rPr>
        <w:t xml:space="preserve"> con fe anteriormente, se entiende que este posterior </w:t>
      </w:r>
      <w:r w:rsidRPr="000B40D2">
        <w:rPr>
          <w:rFonts w:ascii="Arial" w:hAnsi="Arial" w:cs="Arial"/>
          <w:i/>
          <w:iCs/>
          <w:sz w:val="24"/>
          <w:szCs w:val="24"/>
        </w:rPr>
        <w:t xml:space="preserve">“invocar el nombre de </w:t>
      </w:r>
      <w:r w:rsidRPr="000B40D2">
        <w:rPr>
          <w:rFonts w:ascii="Arial" w:hAnsi="Arial" w:cs="Arial"/>
          <w:b/>
          <w:bCs/>
          <w:i/>
          <w:iCs/>
          <w:sz w:val="24"/>
          <w:szCs w:val="24"/>
        </w:rPr>
        <w:t>Jehová</w:t>
      </w:r>
      <w:r w:rsidRPr="000B40D2">
        <w:rPr>
          <w:rFonts w:ascii="Arial" w:hAnsi="Arial" w:cs="Arial"/>
          <w:i/>
          <w:iCs/>
          <w:sz w:val="24"/>
          <w:szCs w:val="24"/>
        </w:rPr>
        <w:t>”</w:t>
      </w:r>
      <w:r w:rsidRPr="000B40D2">
        <w:rPr>
          <w:rFonts w:ascii="Arial" w:hAnsi="Arial" w:cs="Arial"/>
          <w:sz w:val="24"/>
          <w:szCs w:val="24"/>
        </w:rPr>
        <w:t xml:space="preserve"> significa que la gente comenzó a profanar o degradar este nombre. Se trataba claramente de un caso de hipocresía religiosa.</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El Targum judío de Jerusalén parafrasea estas palabras del siguiente modo: </w:t>
      </w:r>
      <w:r w:rsidRPr="000B40D2">
        <w:rPr>
          <w:rFonts w:ascii="Arial" w:hAnsi="Arial" w:cs="Arial"/>
          <w:i/>
          <w:iCs/>
          <w:sz w:val="24"/>
          <w:szCs w:val="24"/>
        </w:rPr>
        <w:t>“Esa fue la generación en cuyos días empezaron a errar y a hacerse ídolos, y apodaron a sus ídolos con el nombre de la Palabra del Señor”</w:t>
      </w:r>
      <w:r w:rsidRPr="000B40D2">
        <w:rPr>
          <w:rFonts w:ascii="Arial" w:hAnsi="Arial" w:cs="Arial"/>
          <w:sz w:val="24"/>
          <w:szCs w:val="24"/>
        </w:rPr>
        <w:t>. La religión falsa siempre se ha caracterizado por la idolatría y la presunción de representar a Dios.</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En los versículos 14 y 15 del libro de Judas leemos la profecía de Enoc concerniente a la humanidad idólatra de aquel primer milenio. Él dijo: </w:t>
      </w:r>
      <w:r w:rsidRPr="000B40D2">
        <w:rPr>
          <w:rFonts w:ascii="Arial" w:hAnsi="Arial" w:cs="Arial"/>
          <w:i/>
          <w:iCs/>
          <w:sz w:val="24"/>
          <w:szCs w:val="24"/>
        </w:rPr>
        <w:t xml:space="preserve">“¡Miren! </w:t>
      </w:r>
      <w:r w:rsidRPr="003C1AB7">
        <w:rPr>
          <w:rFonts w:ascii="Arial" w:hAnsi="Arial" w:cs="Arial"/>
          <w:b/>
          <w:bCs/>
          <w:i/>
          <w:iCs/>
          <w:sz w:val="24"/>
          <w:szCs w:val="24"/>
        </w:rPr>
        <w:t>Jehová</w:t>
      </w:r>
      <w:r w:rsidRPr="000B40D2">
        <w:rPr>
          <w:rFonts w:ascii="Arial" w:hAnsi="Arial" w:cs="Arial"/>
          <w:i/>
          <w:iCs/>
          <w:sz w:val="24"/>
          <w:szCs w:val="24"/>
        </w:rPr>
        <w:t xml:space="preserve"> vino con sus santas miríadas, para ejecutar juicio contra todos, y para probar la culpabilidad de todos los impíos respecto a todos sus hechos impíos que hicieron impíamente, y respecto de todas las cosas ofensivas que pecadores impíos hablaron contra él”</w:t>
      </w:r>
      <w:r w:rsidRPr="000B40D2">
        <w:rPr>
          <w:rFonts w:ascii="Arial" w:hAnsi="Arial" w:cs="Arial"/>
          <w:sz w:val="24"/>
          <w:szCs w:val="24"/>
        </w:rPr>
        <w:t xml:space="preserve">. Esta profecía se cumplió en el segundo milenio de la historia humana, </w:t>
      </w:r>
      <w:r w:rsidRPr="000B40D2">
        <w:rPr>
          <w:rFonts w:ascii="Arial" w:hAnsi="Arial" w:cs="Arial"/>
          <w:sz w:val="24"/>
          <w:szCs w:val="24"/>
        </w:rPr>
        <w:lastRenderedPageBreak/>
        <w:t xml:space="preserve">cuando la religión falsa estaba muy difundida. La impiedad allí mencionada puede que haya abarcado el idolatrar a ángeles que, en desobediencia a </w:t>
      </w:r>
      <w:r w:rsidRPr="003C1AB7">
        <w:rPr>
          <w:rFonts w:ascii="Arial" w:hAnsi="Arial" w:cs="Arial"/>
          <w:b/>
          <w:bCs/>
          <w:sz w:val="24"/>
          <w:szCs w:val="24"/>
        </w:rPr>
        <w:t>Dios</w:t>
      </w:r>
      <w:r w:rsidRPr="000B40D2">
        <w:rPr>
          <w:rFonts w:ascii="Arial" w:hAnsi="Arial" w:cs="Arial"/>
          <w:sz w:val="24"/>
          <w:szCs w:val="24"/>
        </w:rPr>
        <w:t xml:space="preserve">, se materializaron en la Tierra y se casaron con </w:t>
      </w:r>
      <w:r w:rsidRPr="000B40D2">
        <w:rPr>
          <w:rFonts w:ascii="Arial" w:hAnsi="Arial" w:cs="Arial"/>
          <w:i/>
          <w:iCs/>
          <w:sz w:val="24"/>
          <w:szCs w:val="24"/>
        </w:rPr>
        <w:t>“las hijas de los hombres”</w:t>
      </w:r>
      <w:r w:rsidRPr="000B40D2">
        <w:rPr>
          <w:rFonts w:ascii="Arial" w:hAnsi="Arial" w:cs="Arial"/>
          <w:sz w:val="24"/>
          <w:szCs w:val="24"/>
        </w:rPr>
        <w:t xml:space="preserve">, lo que produjo una raza híbrida </w:t>
      </w:r>
      <w:r w:rsidRPr="003C1AB7">
        <w:rPr>
          <w:rFonts w:ascii="Arial" w:hAnsi="Arial" w:cs="Arial"/>
          <w:i/>
          <w:iCs/>
          <w:sz w:val="24"/>
          <w:szCs w:val="24"/>
        </w:rPr>
        <w:t>de “poderosos que eran de la antigüedad, los hombres de fama”</w:t>
      </w:r>
      <w:r w:rsidRPr="000B40D2">
        <w:rPr>
          <w:rFonts w:ascii="Arial" w:hAnsi="Arial" w:cs="Arial"/>
          <w:sz w:val="24"/>
          <w:szCs w:val="24"/>
        </w:rPr>
        <w:t>. (Gén</w:t>
      </w:r>
      <w:r w:rsidR="003C1AB7">
        <w:rPr>
          <w:rFonts w:ascii="Arial" w:hAnsi="Arial" w:cs="Arial"/>
          <w:sz w:val="24"/>
          <w:szCs w:val="24"/>
        </w:rPr>
        <w:t>.</w:t>
      </w:r>
      <w:r w:rsidRPr="000B40D2">
        <w:rPr>
          <w:rFonts w:ascii="Arial" w:hAnsi="Arial" w:cs="Arial"/>
          <w:sz w:val="24"/>
          <w:szCs w:val="24"/>
        </w:rPr>
        <w:t xml:space="preserve"> 6:4.)</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No obstante, </w:t>
      </w:r>
      <w:r w:rsidRPr="000B40D2">
        <w:rPr>
          <w:rFonts w:ascii="Arial" w:hAnsi="Arial" w:cs="Arial"/>
          <w:b/>
          <w:bCs/>
          <w:sz w:val="24"/>
          <w:szCs w:val="24"/>
        </w:rPr>
        <w:t>Noé</w:t>
      </w:r>
      <w:r w:rsidRPr="000B40D2">
        <w:rPr>
          <w:rFonts w:ascii="Arial" w:hAnsi="Arial" w:cs="Arial"/>
          <w:i/>
          <w:iCs/>
          <w:sz w:val="24"/>
          <w:szCs w:val="24"/>
        </w:rPr>
        <w:t>“halló favor a los ojos de Jehová”</w:t>
      </w:r>
      <w:r w:rsidRPr="000B40D2">
        <w:rPr>
          <w:rFonts w:ascii="Arial" w:hAnsi="Arial" w:cs="Arial"/>
          <w:sz w:val="24"/>
          <w:szCs w:val="24"/>
        </w:rPr>
        <w:t xml:space="preserve">, porque él </w:t>
      </w:r>
      <w:r w:rsidRPr="000B40D2">
        <w:rPr>
          <w:rFonts w:ascii="Arial" w:hAnsi="Arial" w:cs="Arial"/>
          <w:i/>
          <w:iCs/>
          <w:sz w:val="24"/>
          <w:szCs w:val="24"/>
        </w:rPr>
        <w:t>“andaba con el Dios verdadero”</w:t>
      </w:r>
      <w:r w:rsidRPr="000B40D2">
        <w:rPr>
          <w:rFonts w:ascii="Arial" w:hAnsi="Arial" w:cs="Arial"/>
          <w:sz w:val="24"/>
          <w:szCs w:val="24"/>
        </w:rPr>
        <w:t>. (Gén</w:t>
      </w:r>
      <w:r w:rsidR="003C1AB7">
        <w:rPr>
          <w:rFonts w:ascii="Arial" w:hAnsi="Arial" w:cs="Arial"/>
          <w:sz w:val="24"/>
          <w:szCs w:val="24"/>
        </w:rPr>
        <w:t>.</w:t>
      </w:r>
      <w:r w:rsidRPr="000B40D2">
        <w:rPr>
          <w:rFonts w:ascii="Arial" w:hAnsi="Arial" w:cs="Arial"/>
          <w:sz w:val="24"/>
          <w:szCs w:val="24"/>
        </w:rPr>
        <w:t xml:space="preserve"> 6:8, 9.) Él y su familia, un total de ocho adherentes de la religión verdadera, eran muy pocos en comparación con los inicuos. Debido a lo extendido de la religión falsa y a que los que la practicaban eran la mayoría, </w:t>
      </w:r>
      <w:r w:rsidRPr="00B323B8">
        <w:rPr>
          <w:rFonts w:ascii="Arial" w:hAnsi="Arial" w:cs="Arial"/>
          <w:i/>
          <w:iCs/>
          <w:sz w:val="24"/>
          <w:szCs w:val="24"/>
        </w:rPr>
        <w:t>“la maldad del hombre abundaba en la tierra”</w:t>
      </w:r>
      <w:r w:rsidRPr="000B40D2">
        <w:rPr>
          <w:rFonts w:ascii="Arial" w:hAnsi="Arial" w:cs="Arial"/>
          <w:sz w:val="24"/>
          <w:szCs w:val="24"/>
        </w:rPr>
        <w:t xml:space="preserve"> y </w:t>
      </w:r>
      <w:r w:rsidRPr="00B323B8">
        <w:rPr>
          <w:rFonts w:ascii="Arial" w:hAnsi="Arial" w:cs="Arial"/>
          <w:i/>
          <w:iCs/>
          <w:sz w:val="24"/>
          <w:szCs w:val="24"/>
        </w:rPr>
        <w:t>“la tierra se llenó de violencia”</w:t>
      </w:r>
      <w:r w:rsidRPr="000B40D2">
        <w:rPr>
          <w:rFonts w:ascii="Arial" w:hAnsi="Arial" w:cs="Arial"/>
          <w:sz w:val="24"/>
          <w:szCs w:val="24"/>
        </w:rPr>
        <w:t>. (Gén</w:t>
      </w:r>
      <w:r w:rsidR="003C1AB7">
        <w:rPr>
          <w:rFonts w:ascii="Arial" w:hAnsi="Arial" w:cs="Arial"/>
          <w:sz w:val="24"/>
          <w:szCs w:val="24"/>
        </w:rPr>
        <w:t>.</w:t>
      </w:r>
      <w:r w:rsidRPr="000B40D2">
        <w:rPr>
          <w:rFonts w:ascii="Arial" w:hAnsi="Arial" w:cs="Arial"/>
          <w:sz w:val="24"/>
          <w:szCs w:val="24"/>
        </w:rPr>
        <w:t xml:space="preserve"> 6:5, 11.) </w:t>
      </w:r>
      <w:r w:rsidRPr="00B323B8">
        <w:rPr>
          <w:rFonts w:ascii="Arial" w:hAnsi="Arial" w:cs="Arial"/>
          <w:b/>
          <w:bCs/>
          <w:sz w:val="24"/>
          <w:szCs w:val="24"/>
        </w:rPr>
        <w:t>Dios</w:t>
      </w:r>
      <w:r w:rsidRPr="000B40D2">
        <w:rPr>
          <w:rFonts w:ascii="Arial" w:hAnsi="Arial" w:cs="Arial"/>
          <w:sz w:val="24"/>
          <w:szCs w:val="24"/>
        </w:rPr>
        <w:t xml:space="preserve"> tomó la determinación de traer un diluvio para destruir a la gente que practicaba la religión falsa. Solo </w:t>
      </w:r>
      <w:r w:rsidRPr="00B323B8">
        <w:rPr>
          <w:rFonts w:ascii="Arial" w:hAnsi="Arial" w:cs="Arial"/>
          <w:b/>
          <w:bCs/>
          <w:sz w:val="24"/>
          <w:szCs w:val="24"/>
        </w:rPr>
        <w:t>Noé</w:t>
      </w:r>
      <w:r w:rsidRPr="000B40D2">
        <w:rPr>
          <w:rFonts w:ascii="Arial" w:hAnsi="Arial" w:cs="Arial"/>
          <w:sz w:val="24"/>
          <w:szCs w:val="24"/>
        </w:rPr>
        <w:t xml:space="preserve"> y su familia sobrevivieron bajo la protección de </w:t>
      </w:r>
      <w:r w:rsidRPr="003C1AB7">
        <w:rPr>
          <w:rFonts w:ascii="Arial" w:hAnsi="Arial" w:cs="Arial"/>
          <w:b/>
          <w:bCs/>
          <w:sz w:val="24"/>
          <w:szCs w:val="24"/>
        </w:rPr>
        <w:t>Dios</w:t>
      </w:r>
      <w:r w:rsidRPr="000B40D2">
        <w:rPr>
          <w:rFonts w:ascii="Arial" w:hAnsi="Arial" w:cs="Arial"/>
          <w:sz w:val="24"/>
          <w:szCs w:val="24"/>
        </w:rPr>
        <w:t xml:space="preserve">, razón suficiente para que después ellos procediesen a </w:t>
      </w:r>
      <w:r w:rsidRPr="00B323B8">
        <w:rPr>
          <w:rFonts w:ascii="Arial" w:hAnsi="Arial" w:cs="Arial"/>
          <w:i/>
          <w:iCs/>
          <w:sz w:val="24"/>
          <w:szCs w:val="24"/>
        </w:rPr>
        <w:t xml:space="preserve">“edificar un altar a </w:t>
      </w:r>
      <w:r w:rsidRPr="003C1AB7">
        <w:rPr>
          <w:rFonts w:ascii="Arial" w:hAnsi="Arial" w:cs="Arial"/>
          <w:b/>
          <w:bCs/>
          <w:i/>
          <w:iCs/>
          <w:sz w:val="24"/>
          <w:szCs w:val="24"/>
        </w:rPr>
        <w:t>Jehová</w:t>
      </w:r>
      <w:r w:rsidRPr="00B323B8">
        <w:rPr>
          <w:rFonts w:ascii="Arial" w:hAnsi="Arial" w:cs="Arial"/>
          <w:i/>
          <w:iCs/>
          <w:sz w:val="24"/>
          <w:szCs w:val="24"/>
        </w:rPr>
        <w:t>”</w:t>
      </w:r>
      <w:r w:rsidRPr="000B40D2">
        <w:rPr>
          <w:rFonts w:ascii="Arial" w:hAnsi="Arial" w:cs="Arial"/>
          <w:sz w:val="24"/>
          <w:szCs w:val="24"/>
        </w:rPr>
        <w:t xml:space="preserve"> como un acto de adoración verdadera. (Gén</w:t>
      </w:r>
      <w:r w:rsidR="003C1AB7">
        <w:rPr>
          <w:rFonts w:ascii="Arial" w:hAnsi="Arial" w:cs="Arial"/>
          <w:sz w:val="24"/>
          <w:szCs w:val="24"/>
        </w:rPr>
        <w:t>.</w:t>
      </w:r>
      <w:r w:rsidRPr="000B40D2">
        <w:rPr>
          <w:rFonts w:ascii="Arial" w:hAnsi="Arial" w:cs="Arial"/>
          <w:sz w:val="24"/>
          <w:szCs w:val="24"/>
        </w:rPr>
        <w:t xml:space="preserve"> 8:20.) El </w:t>
      </w:r>
      <w:r w:rsidRPr="00B323B8">
        <w:rPr>
          <w:rFonts w:ascii="Arial" w:hAnsi="Arial" w:cs="Arial"/>
          <w:b/>
          <w:bCs/>
          <w:sz w:val="24"/>
          <w:szCs w:val="24"/>
        </w:rPr>
        <w:t>Diluvio</w:t>
      </w:r>
      <w:r w:rsidRPr="000B40D2">
        <w:rPr>
          <w:rFonts w:ascii="Arial" w:hAnsi="Arial" w:cs="Arial"/>
          <w:sz w:val="24"/>
          <w:szCs w:val="24"/>
        </w:rPr>
        <w:t xml:space="preserve"> había identificado claramente cuál de los dos sistemas religiosos que existían en los días de </w:t>
      </w:r>
      <w:r w:rsidRPr="00B323B8">
        <w:rPr>
          <w:rFonts w:ascii="Arial" w:hAnsi="Arial" w:cs="Arial"/>
          <w:b/>
          <w:bCs/>
          <w:sz w:val="24"/>
          <w:szCs w:val="24"/>
        </w:rPr>
        <w:t>Noé</w:t>
      </w:r>
      <w:r w:rsidRPr="000B40D2">
        <w:rPr>
          <w:rFonts w:ascii="Arial" w:hAnsi="Arial" w:cs="Arial"/>
          <w:sz w:val="24"/>
          <w:szCs w:val="24"/>
        </w:rPr>
        <w:t xml:space="preserve"> era el verdadero y cuál, el falso.</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Lo mencionado hasta aquí se basa en la premisa de que el registro bíblico es cierto. Pero además de las pruebas mencionadas al principio de nuestro artículo, repase la evidencia presentada en el recuadro </w:t>
      </w:r>
      <w:r w:rsidRPr="00B323B8">
        <w:rPr>
          <w:rFonts w:ascii="Arial" w:hAnsi="Arial" w:cs="Arial"/>
          <w:i/>
          <w:iCs/>
          <w:sz w:val="24"/>
          <w:szCs w:val="24"/>
        </w:rPr>
        <w:t>“¿Es cierto que hubo un diluvio global?”</w:t>
      </w:r>
      <w:r w:rsidRPr="000B40D2">
        <w:rPr>
          <w:rFonts w:ascii="Arial" w:hAnsi="Arial" w:cs="Arial"/>
          <w:sz w:val="24"/>
          <w:szCs w:val="24"/>
        </w:rPr>
        <w:t>.</w:t>
      </w:r>
    </w:p>
    <w:p w:rsidR="000B40D2" w:rsidRPr="000B40D2" w:rsidRDefault="000B40D2" w:rsidP="000B40D2">
      <w:pPr>
        <w:pStyle w:val="Sinespaciado"/>
        <w:jc w:val="both"/>
        <w:rPr>
          <w:rFonts w:ascii="Arial" w:hAnsi="Arial" w:cs="Arial"/>
          <w:b/>
          <w:bCs/>
          <w:sz w:val="24"/>
          <w:szCs w:val="24"/>
        </w:rPr>
      </w:pPr>
      <w:r w:rsidRPr="000B40D2">
        <w:rPr>
          <w:rFonts w:ascii="Arial" w:hAnsi="Arial" w:cs="Arial"/>
          <w:b/>
          <w:bCs/>
          <w:i/>
          <w:iCs/>
          <w:sz w:val="24"/>
          <w:szCs w:val="24"/>
        </w:rPr>
        <w:t>El futuro de la religión... y el suyo</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El adquirir conocimiento sobre el pasado de la religión es vital, porque, básicamente, solo hay dos clases de religión: una que es aceptable al </w:t>
      </w:r>
      <w:r w:rsidRPr="00B323B8">
        <w:rPr>
          <w:rFonts w:ascii="Arial" w:hAnsi="Arial" w:cs="Arial"/>
          <w:b/>
          <w:bCs/>
          <w:sz w:val="24"/>
          <w:szCs w:val="24"/>
        </w:rPr>
        <w:t>Creador</w:t>
      </w:r>
      <w:r w:rsidRPr="000B40D2">
        <w:rPr>
          <w:rFonts w:ascii="Arial" w:hAnsi="Arial" w:cs="Arial"/>
          <w:sz w:val="24"/>
          <w:szCs w:val="24"/>
        </w:rPr>
        <w:t xml:space="preserve"> de la humanidad y otra que rotundamente no lo es. Es lógico, entonces, que, si alguien desea tener la aprobación del </w:t>
      </w:r>
      <w:r w:rsidRPr="00B323B8">
        <w:rPr>
          <w:rFonts w:ascii="Arial" w:hAnsi="Arial" w:cs="Arial"/>
          <w:b/>
          <w:bCs/>
          <w:sz w:val="24"/>
          <w:szCs w:val="24"/>
        </w:rPr>
        <w:t>Creador</w:t>
      </w:r>
      <w:r w:rsidRPr="000B40D2">
        <w:rPr>
          <w:rFonts w:ascii="Arial" w:hAnsi="Arial" w:cs="Arial"/>
          <w:sz w:val="24"/>
          <w:szCs w:val="24"/>
        </w:rPr>
        <w:t xml:space="preserve">, deba compartir Su opinión en este tema. No olvide que todos estamos implicados en ello, pues </w:t>
      </w:r>
      <w:r w:rsidRPr="00B323B8">
        <w:rPr>
          <w:rFonts w:ascii="Arial" w:hAnsi="Arial" w:cs="Arial"/>
          <w:i/>
          <w:iCs/>
          <w:sz w:val="24"/>
          <w:szCs w:val="24"/>
        </w:rPr>
        <w:t>“el hombre es, por naturaleza, un animal religioso”</w:t>
      </w:r>
      <w:r w:rsidRPr="000B40D2">
        <w:rPr>
          <w:rFonts w:ascii="Arial" w:hAnsi="Arial" w:cs="Arial"/>
          <w:sz w:val="24"/>
          <w:szCs w:val="24"/>
        </w:rPr>
        <w:t>.</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Cuando analicemos el pasado de la religión, hagámoslo con una mentalidad abierta y, aún más importante, con un corazón receptivo. Siempre que se someta a escrutinio cierta religión en particular, detengámonos lo suficiente como para preguntarnos si sus enseñanzas son comprensibles, claras y lógicas. ¿Y qué puede decirse de sus logros? ¿Ha acercado a sus miembros al </w:t>
      </w:r>
      <w:r w:rsidRPr="00B323B8">
        <w:rPr>
          <w:rFonts w:ascii="Arial" w:hAnsi="Arial" w:cs="Arial"/>
          <w:b/>
          <w:bCs/>
          <w:sz w:val="24"/>
          <w:szCs w:val="24"/>
        </w:rPr>
        <w:t>Creador</w:t>
      </w:r>
      <w:r w:rsidRPr="000B40D2">
        <w:rPr>
          <w:rFonts w:ascii="Arial" w:hAnsi="Arial" w:cs="Arial"/>
          <w:sz w:val="24"/>
          <w:szCs w:val="24"/>
        </w:rPr>
        <w:t xml:space="preserve">, grabando en ellos la importancia de obedecer sus mandamientos, o más bien les ha dejado establecer sus propias normas de conducta? ¿Ha enseñado la religión a la gente a confiar en Dios para resolver los problemas del mundo? ¿O más bien la ha extraviado para que cifre su confianza en los medios políticos? ¿Ha promovido unidad y paz entre los habitantes de la </w:t>
      </w:r>
      <w:r w:rsidRPr="003C1AB7">
        <w:rPr>
          <w:rFonts w:ascii="Arial" w:hAnsi="Arial" w:cs="Arial"/>
          <w:b/>
          <w:bCs/>
          <w:sz w:val="24"/>
          <w:szCs w:val="24"/>
        </w:rPr>
        <w:t>Tierra</w:t>
      </w:r>
      <w:r w:rsidRPr="000B40D2">
        <w:rPr>
          <w:rFonts w:ascii="Arial" w:hAnsi="Arial" w:cs="Arial"/>
          <w:sz w:val="24"/>
          <w:szCs w:val="24"/>
        </w:rPr>
        <w:t>, o ha fomentado la desunión y las guerras?</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 xml:space="preserve">Las respuestas a estas y otras preguntas nos ayudarán a distinguir entre </w:t>
      </w:r>
      <w:r w:rsidRPr="000B40D2">
        <w:rPr>
          <w:rFonts w:ascii="Arial" w:hAnsi="Arial" w:cs="Arial"/>
          <w:i/>
          <w:iCs/>
          <w:sz w:val="24"/>
          <w:szCs w:val="24"/>
        </w:rPr>
        <w:t>la</w:t>
      </w:r>
      <w:r w:rsidRPr="000B40D2">
        <w:rPr>
          <w:rFonts w:ascii="Arial" w:hAnsi="Arial" w:cs="Arial"/>
          <w:sz w:val="24"/>
          <w:szCs w:val="24"/>
        </w:rPr>
        <w:t xml:space="preserve"> religión original que introdujo el Creador de la humanidad y las </w:t>
      </w:r>
      <w:r w:rsidRPr="000B40D2">
        <w:rPr>
          <w:rFonts w:ascii="Arial" w:hAnsi="Arial" w:cs="Arial"/>
          <w:i/>
          <w:iCs/>
          <w:sz w:val="24"/>
          <w:szCs w:val="24"/>
        </w:rPr>
        <w:t>muchas</w:t>
      </w:r>
      <w:r w:rsidRPr="000B40D2">
        <w:rPr>
          <w:rFonts w:ascii="Arial" w:hAnsi="Arial" w:cs="Arial"/>
          <w:sz w:val="24"/>
          <w:szCs w:val="24"/>
        </w:rPr>
        <w:t xml:space="preserve"> falsificaciones introducidas por Su adversario.</w:t>
      </w:r>
    </w:p>
    <w:p w:rsidR="000B40D2" w:rsidRPr="000B40D2" w:rsidRDefault="000B40D2" w:rsidP="000B40D2">
      <w:pPr>
        <w:pStyle w:val="Sinespaciado"/>
        <w:ind w:firstLine="284"/>
        <w:jc w:val="both"/>
        <w:rPr>
          <w:rFonts w:ascii="Arial" w:hAnsi="Arial" w:cs="Arial"/>
          <w:sz w:val="24"/>
          <w:szCs w:val="24"/>
        </w:rPr>
      </w:pPr>
      <w:r w:rsidRPr="000B40D2">
        <w:rPr>
          <w:rFonts w:ascii="Arial" w:hAnsi="Arial" w:cs="Arial"/>
          <w:sz w:val="24"/>
          <w:szCs w:val="24"/>
        </w:rPr>
        <w:t>¿Está implicada la religión en el actual derrumbe moral y en el colapso que la ética experimenta en estos tiempos? El siguiente artículo considerará brevemente esta pregunta.</w:t>
      </w:r>
    </w:p>
    <w:p w:rsidR="000B40D2" w:rsidRPr="00B323B8" w:rsidRDefault="000B40D2" w:rsidP="00B323B8">
      <w:pPr>
        <w:pStyle w:val="Sinespaciado"/>
        <w:jc w:val="both"/>
        <w:rPr>
          <w:rFonts w:ascii="Arial" w:hAnsi="Arial" w:cs="Arial"/>
          <w:b/>
          <w:bCs/>
          <w:sz w:val="24"/>
          <w:szCs w:val="24"/>
        </w:rPr>
      </w:pPr>
      <w:r w:rsidRPr="00B323B8">
        <w:rPr>
          <w:rFonts w:ascii="Arial" w:hAnsi="Arial" w:cs="Arial"/>
          <w:b/>
          <w:bCs/>
          <w:sz w:val="24"/>
          <w:szCs w:val="24"/>
        </w:rPr>
        <w:t>[Recuadro en la página 7] ¿Es cierto que hubo un diluvio global?</w:t>
      </w:r>
    </w:p>
    <w:p w:rsidR="000B40D2" w:rsidRPr="000B40D2" w:rsidRDefault="000B40D2" w:rsidP="000B40D2">
      <w:pPr>
        <w:pStyle w:val="Sinespaciado"/>
        <w:ind w:firstLine="284"/>
        <w:jc w:val="both"/>
        <w:rPr>
          <w:rFonts w:ascii="Arial" w:hAnsi="Arial" w:cs="Arial"/>
          <w:sz w:val="24"/>
          <w:szCs w:val="24"/>
        </w:rPr>
      </w:pPr>
      <w:r w:rsidRPr="003C1AB7">
        <w:rPr>
          <w:rFonts w:ascii="Arial" w:hAnsi="Arial" w:cs="Arial"/>
          <w:i/>
          <w:iCs/>
          <w:sz w:val="24"/>
          <w:szCs w:val="24"/>
        </w:rPr>
        <w:t>“Lejos de ser un suceso poco probable de tiempos geológicos recientes, el Diluvio de Génesis encaja de una forma muy natural en ese período [...]. En realidad, es el período más probable para una catástrofe tan repentina y violenta.”</w:t>
      </w:r>
      <w:r w:rsidRPr="003C1AB7">
        <w:rPr>
          <w:rFonts w:ascii="Arial" w:hAnsi="Arial" w:cs="Arial"/>
          <w:sz w:val="24"/>
          <w:szCs w:val="24"/>
        </w:rPr>
        <w:t>(The Flood Reconsidered.)</w:t>
      </w:r>
    </w:p>
    <w:p w:rsidR="000B40D2" w:rsidRPr="000B40D2" w:rsidRDefault="000B40D2" w:rsidP="000B40D2">
      <w:pPr>
        <w:pStyle w:val="Sinespaciado"/>
        <w:ind w:firstLine="284"/>
        <w:jc w:val="both"/>
        <w:rPr>
          <w:rFonts w:ascii="Arial" w:hAnsi="Arial" w:cs="Arial"/>
          <w:sz w:val="24"/>
          <w:szCs w:val="24"/>
        </w:rPr>
      </w:pPr>
      <w:r w:rsidRPr="003C1AB7">
        <w:rPr>
          <w:rFonts w:ascii="Arial" w:hAnsi="Arial" w:cs="Arial"/>
          <w:i/>
          <w:iCs/>
          <w:sz w:val="24"/>
          <w:szCs w:val="24"/>
        </w:rPr>
        <w:t>“La arqueología también ha desenterrado otras versiones de la historia [según Génesis] del Diluvio [...]. Las similitudes son más notables que las diferencias.”</w:t>
      </w:r>
      <w:r w:rsidRPr="003C1AB7">
        <w:rPr>
          <w:rFonts w:ascii="Arial" w:hAnsi="Arial" w:cs="Arial"/>
          <w:sz w:val="24"/>
          <w:szCs w:val="24"/>
        </w:rPr>
        <w:t>(Digging Up the Bible Lands.)</w:t>
      </w:r>
    </w:p>
    <w:p w:rsidR="000B40D2" w:rsidRPr="00664A8D" w:rsidRDefault="000B40D2" w:rsidP="000B40D2">
      <w:pPr>
        <w:pStyle w:val="Sinespaciado"/>
        <w:ind w:firstLine="284"/>
        <w:jc w:val="both"/>
        <w:rPr>
          <w:rFonts w:ascii="Arial" w:hAnsi="Arial" w:cs="Arial"/>
          <w:sz w:val="24"/>
          <w:szCs w:val="24"/>
          <w:lang w:val="en-US"/>
        </w:rPr>
      </w:pPr>
      <w:r w:rsidRPr="003C1AB7">
        <w:rPr>
          <w:rFonts w:ascii="Arial" w:hAnsi="Arial" w:cs="Arial"/>
          <w:i/>
          <w:iCs/>
          <w:sz w:val="24"/>
          <w:szCs w:val="24"/>
        </w:rPr>
        <w:t xml:space="preserve">“Un cataclismo mundial durante el cual la Tierra fue inundada o sumergida en agua [es] un concepto que se encuentra en casi todas las mitologías del mundo. [...] Según la mitología inca, fue provocado por el dios supremo Viracocha, quien estaba descontento con los primeros hombres y decidió destruirlos.” </w:t>
      </w:r>
      <w:r w:rsidRPr="00664A8D">
        <w:rPr>
          <w:rFonts w:ascii="Arial" w:hAnsi="Arial" w:cs="Arial"/>
          <w:sz w:val="24"/>
          <w:szCs w:val="24"/>
          <w:lang w:val="en-US"/>
        </w:rPr>
        <w:t>(Funk and Wagnalls Standard Dictionary of Folklore, Mythology and Legend.)</w:t>
      </w:r>
    </w:p>
    <w:p w:rsidR="000B40D2" w:rsidRPr="000B40D2" w:rsidRDefault="000B40D2" w:rsidP="000B40D2">
      <w:pPr>
        <w:pStyle w:val="Sinespaciado"/>
        <w:ind w:firstLine="284"/>
        <w:jc w:val="both"/>
        <w:rPr>
          <w:rFonts w:ascii="Arial" w:hAnsi="Arial" w:cs="Arial"/>
          <w:sz w:val="24"/>
          <w:szCs w:val="24"/>
        </w:rPr>
      </w:pPr>
      <w:r w:rsidRPr="00664A8D">
        <w:rPr>
          <w:rFonts w:ascii="Arial" w:hAnsi="Arial" w:cs="Arial"/>
          <w:i/>
          <w:iCs/>
          <w:sz w:val="24"/>
          <w:szCs w:val="24"/>
          <w:lang w:val="en-US"/>
        </w:rPr>
        <w:t xml:space="preserve">  </w:t>
      </w:r>
      <w:r w:rsidRPr="003C1AB7">
        <w:rPr>
          <w:rFonts w:ascii="Arial" w:hAnsi="Arial" w:cs="Arial"/>
          <w:i/>
          <w:iCs/>
          <w:sz w:val="24"/>
          <w:szCs w:val="24"/>
        </w:rPr>
        <w:t>“En otro poema épico babilonio, cuyo héroe se llama Gilgamés, aún se encuentran mayores similitudes con el relato de Génesis. [...] Es muy probable que se compusiera a principios del segundo milenio. [...] [La tablilla de barro XI] está prácticamente intacta, con lo que suministra la versión más completa de la historia del Diluvio en escritura cuneiforme.”</w:t>
      </w:r>
      <w:r w:rsidRPr="003C1AB7">
        <w:rPr>
          <w:rFonts w:ascii="Arial" w:hAnsi="Arial" w:cs="Arial"/>
          <w:sz w:val="24"/>
          <w:szCs w:val="24"/>
        </w:rPr>
        <w:t>(Encyclopædia Judaica.)</w:t>
      </w:r>
    </w:p>
    <w:p w:rsidR="000B40D2" w:rsidRPr="000B40D2" w:rsidRDefault="000B40D2" w:rsidP="003C1AB7">
      <w:pPr>
        <w:pStyle w:val="Sinespaciado"/>
        <w:pBdr>
          <w:bottom w:val="single" w:sz="18" w:space="1" w:color="auto"/>
        </w:pBdr>
        <w:ind w:firstLine="284"/>
        <w:jc w:val="both"/>
        <w:rPr>
          <w:rFonts w:ascii="Arial" w:hAnsi="Arial" w:cs="Arial"/>
          <w:sz w:val="24"/>
          <w:szCs w:val="24"/>
        </w:rPr>
      </w:pPr>
      <w:r w:rsidRPr="003C1AB7">
        <w:rPr>
          <w:rFonts w:ascii="Arial" w:hAnsi="Arial" w:cs="Arial"/>
          <w:i/>
          <w:iCs/>
          <w:sz w:val="24"/>
          <w:szCs w:val="24"/>
        </w:rPr>
        <w:t xml:space="preserve">  “Al igual que los hebreos, babilonios, griegos, nórdicos y otros pueblos del Mundo Antiguo, muchas tribus indias de América del Norte y del Sur tenían tradiciones sobre el Diluvio. [...] ‘Cuando llegaron los primeros misioneros [...] —informó el reverendo Myron Eells en 1878—, se encontraron con que aquellos indios tenían sus tradiciones sobre un diluvio del que un hombre y su mujer se habían salvado en una balsa.’”</w:t>
      </w:r>
      <w:r w:rsidRPr="003C1AB7">
        <w:rPr>
          <w:rFonts w:ascii="Arial" w:hAnsi="Arial" w:cs="Arial"/>
          <w:sz w:val="24"/>
          <w:szCs w:val="24"/>
        </w:rPr>
        <w:t>(Indian Legends of the Pacific Northwest.)</w:t>
      </w:r>
    </w:p>
    <w:p w:rsidR="00664A8D" w:rsidRDefault="00664A8D" w:rsidP="00664A8D">
      <w:pPr>
        <w:autoSpaceDE w:val="0"/>
        <w:autoSpaceDN w:val="0"/>
        <w:adjustRightInd w:val="0"/>
        <w:spacing w:beforeLines="40" w:after="0" w:line="240" w:lineRule="auto"/>
        <w:jc w:val="both"/>
        <w:rPr>
          <w:rFonts w:ascii="Arial" w:hAnsi="Arial" w:cs="Arial"/>
          <w:b/>
          <w:bCs/>
          <w:sz w:val="24"/>
          <w:szCs w:val="24"/>
        </w:rPr>
      </w:pPr>
    </w:p>
    <w:p w:rsidR="000B40D2" w:rsidRDefault="000B40D2" w:rsidP="00664A8D">
      <w:pPr>
        <w:autoSpaceDE w:val="0"/>
        <w:autoSpaceDN w:val="0"/>
        <w:adjustRightInd w:val="0"/>
        <w:spacing w:beforeLines="40" w:after="0" w:line="240" w:lineRule="auto"/>
        <w:jc w:val="both"/>
        <w:rPr>
          <w:rFonts w:ascii="Arial" w:hAnsi="Arial" w:cs="Arial"/>
          <w:sz w:val="24"/>
          <w:szCs w:val="24"/>
        </w:rPr>
      </w:pPr>
      <w:r>
        <w:rPr>
          <w:rFonts w:ascii="Arial" w:hAnsi="Arial" w:cs="Arial"/>
          <w:b/>
          <w:bCs/>
          <w:sz w:val="24"/>
          <w:szCs w:val="24"/>
        </w:rPr>
        <w:t>*** g89 22/1 págs. 20-23 El futuro de la religión en vista de su pasado</w:t>
      </w:r>
    </w:p>
    <w:p w:rsidR="000B40D2" w:rsidRDefault="000B40D2" w:rsidP="00664A8D">
      <w:pPr>
        <w:autoSpaceDE w:val="0"/>
        <w:autoSpaceDN w:val="0"/>
        <w:adjustRightInd w:val="0"/>
        <w:spacing w:beforeLines="40" w:after="0" w:line="240" w:lineRule="auto"/>
        <w:jc w:val="both"/>
        <w:rPr>
          <w:rFonts w:ascii="Arial" w:hAnsi="Arial" w:cs="Arial"/>
          <w:sz w:val="24"/>
          <w:szCs w:val="24"/>
        </w:rPr>
      </w:pPr>
      <w:r>
        <w:rPr>
          <w:rFonts w:ascii="Arial" w:hAnsi="Arial" w:cs="Arial"/>
          <w:b/>
          <w:bCs/>
          <w:sz w:val="24"/>
          <w:szCs w:val="24"/>
        </w:rPr>
        <w:lastRenderedPageBreak/>
        <w:t>Parte 2: 2369-1943 a.</w:t>
      </w:r>
      <w:r>
        <w:rPr>
          <w:rFonts w:ascii="Arial" w:hAnsi="Arial" w:cs="Arial"/>
          <w:sz w:val="24"/>
          <w:szCs w:val="24"/>
        </w:rPr>
        <w:t> </w:t>
      </w:r>
      <w:r>
        <w:rPr>
          <w:rFonts w:ascii="Arial" w:hAnsi="Arial" w:cs="Arial"/>
          <w:b/>
          <w:bCs/>
          <w:sz w:val="24"/>
          <w:szCs w:val="24"/>
        </w:rPr>
        <w:t>E.C. — Un cazador, una torre y usted</w:t>
      </w:r>
    </w:p>
    <w:p w:rsidR="000B40D2" w:rsidRPr="00B323B8" w:rsidRDefault="000B40D2" w:rsidP="00B323B8">
      <w:pPr>
        <w:pStyle w:val="Sinespaciado"/>
        <w:ind w:firstLine="284"/>
        <w:jc w:val="both"/>
        <w:rPr>
          <w:rFonts w:ascii="Arial" w:hAnsi="Arial" w:cs="Arial"/>
          <w:sz w:val="24"/>
          <w:szCs w:val="24"/>
        </w:rPr>
      </w:pPr>
      <w:bookmarkStart w:id="1" w:name="_Hlk124193752"/>
      <w:r w:rsidRPr="003C1AB7">
        <w:rPr>
          <w:rFonts w:ascii="Arial" w:hAnsi="Arial" w:cs="Arial"/>
          <w:i/>
          <w:iCs/>
          <w:sz w:val="24"/>
          <w:szCs w:val="24"/>
        </w:rPr>
        <w:t>“Hay una sola religión, pero cien versiones de ella.”</w:t>
      </w:r>
      <w:r w:rsidRPr="00B323B8">
        <w:rPr>
          <w:rFonts w:ascii="Arial" w:hAnsi="Arial" w:cs="Arial"/>
          <w:b/>
          <w:bCs/>
          <w:sz w:val="24"/>
          <w:szCs w:val="24"/>
        </w:rPr>
        <w:t>George Bernard Shaw</w:t>
      </w:r>
      <w:r w:rsidRPr="00B323B8">
        <w:rPr>
          <w:rFonts w:ascii="Arial" w:hAnsi="Arial" w:cs="Arial"/>
          <w:sz w:val="24"/>
          <w:szCs w:val="24"/>
        </w:rPr>
        <w:t>, dramaturgo irlandés (1856-1950)</w:t>
      </w:r>
    </w:p>
    <w:bookmarkEnd w:id="1"/>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TANTO al tiempo de la creación del hombre como después del </w:t>
      </w:r>
      <w:r w:rsidRPr="003C1AB7">
        <w:rPr>
          <w:rFonts w:ascii="Arial" w:hAnsi="Arial" w:cs="Arial"/>
          <w:b/>
          <w:bCs/>
          <w:sz w:val="24"/>
          <w:szCs w:val="24"/>
        </w:rPr>
        <w:t>Diluvio</w:t>
      </w:r>
      <w:r w:rsidRPr="00B323B8">
        <w:rPr>
          <w:rFonts w:ascii="Arial" w:hAnsi="Arial" w:cs="Arial"/>
          <w:sz w:val="24"/>
          <w:szCs w:val="24"/>
        </w:rPr>
        <w:t xml:space="preserve"> del día de </w:t>
      </w:r>
      <w:r w:rsidRPr="00C91B15">
        <w:rPr>
          <w:rFonts w:ascii="Arial" w:hAnsi="Arial" w:cs="Arial"/>
          <w:b/>
          <w:bCs/>
          <w:sz w:val="24"/>
          <w:szCs w:val="24"/>
        </w:rPr>
        <w:t>Noé</w:t>
      </w:r>
      <w:r w:rsidRPr="00B323B8">
        <w:rPr>
          <w:rFonts w:ascii="Arial" w:hAnsi="Arial" w:cs="Arial"/>
          <w:sz w:val="24"/>
          <w:szCs w:val="24"/>
        </w:rPr>
        <w:t xml:space="preserve">, es cierto que solo había una religión. </w:t>
      </w:r>
      <w:r w:rsidRPr="00B323B8">
        <w:rPr>
          <w:rFonts w:ascii="Arial" w:hAnsi="Arial" w:cs="Arial"/>
          <w:i/>
          <w:iCs/>
          <w:sz w:val="24"/>
          <w:szCs w:val="24"/>
        </w:rPr>
        <w:t>“Entonces, ¿a qué se debe —quizás pregunte usted— que hoy en día haya cien versiones de ella, y hasta más?”</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Para descubrirlo, dirijamos la atención a </w:t>
      </w:r>
      <w:r w:rsidRPr="00C91B15">
        <w:rPr>
          <w:rFonts w:ascii="Arial" w:hAnsi="Arial" w:cs="Arial"/>
          <w:b/>
          <w:bCs/>
          <w:sz w:val="24"/>
          <w:szCs w:val="24"/>
        </w:rPr>
        <w:t>Nemrod</w:t>
      </w:r>
      <w:r w:rsidRPr="00B323B8">
        <w:rPr>
          <w:rFonts w:ascii="Arial" w:hAnsi="Arial" w:cs="Arial"/>
          <w:sz w:val="24"/>
          <w:szCs w:val="24"/>
        </w:rPr>
        <w:t xml:space="preserve">, uno de los biznietos de </w:t>
      </w:r>
      <w:r w:rsidRPr="00C91B15">
        <w:rPr>
          <w:rFonts w:ascii="Arial" w:hAnsi="Arial" w:cs="Arial"/>
          <w:b/>
          <w:bCs/>
          <w:sz w:val="24"/>
          <w:szCs w:val="24"/>
        </w:rPr>
        <w:t>Noé</w:t>
      </w:r>
      <w:r w:rsidRPr="00B323B8">
        <w:rPr>
          <w:rFonts w:ascii="Arial" w:hAnsi="Arial" w:cs="Arial"/>
          <w:sz w:val="24"/>
          <w:szCs w:val="24"/>
        </w:rPr>
        <w:t xml:space="preserve">. La </w:t>
      </w:r>
      <w:r w:rsidRPr="00C91B15">
        <w:rPr>
          <w:rFonts w:ascii="Arial" w:hAnsi="Arial" w:cs="Arial"/>
          <w:b/>
          <w:bCs/>
          <w:sz w:val="24"/>
          <w:szCs w:val="24"/>
        </w:rPr>
        <w:t>Biblia</w:t>
      </w:r>
      <w:r w:rsidRPr="00B323B8">
        <w:rPr>
          <w:rFonts w:ascii="Arial" w:hAnsi="Arial" w:cs="Arial"/>
          <w:sz w:val="24"/>
          <w:szCs w:val="24"/>
        </w:rPr>
        <w:t xml:space="preserve"> dice acerca de él: </w:t>
      </w:r>
      <w:r w:rsidRPr="00B323B8">
        <w:rPr>
          <w:rFonts w:ascii="Arial" w:hAnsi="Arial" w:cs="Arial"/>
          <w:i/>
          <w:iCs/>
          <w:sz w:val="24"/>
          <w:szCs w:val="24"/>
        </w:rPr>
        <w:t xml:space="preserve">“Él dio comienzo a lo de hacerse un poderoso en la tierra. Se exhibió como un poderoso cazador en oposición a </w:t>
      </w:r>
      <w:r w:rsidRPr="00C91B15">
        <w:rPr>
          <w:rFonts w:ascii="Arial" w:hAnsi="Arial" w:cs="Arial"/>
          <w:b/>
          <w:bCs/>
          <w:i/>
          <w:iCs/>
          <w:sz w:val="24"/>
          <w:szCs w:val="24"/>
        </w:rPr>
        <w:t>Jehová</w:t>
      </w:r>
      <w:r w:rsidRPr="00B323B8">
        <w:rPr>
          <w:rFonts w:ascii="Arial" w:hAnsi="Arial" w:cs="Arial"/>
          <w:i/>
          <w:iCs/>
          <w:sz w:val="24"/>
          <w:szCs w:val="24"/>
        </w:rPr>
        <w:t xml:space="preserve">. [...] El principio de su reino llegó a ser </w:t>
      </w:r>
      <w:r w:rsidRPr="00C91B15">
        <w:rPr>
          <w:rFonts w:ascii="Arial" w:hAnsi="Arial" w:cs="Arial"/>
          <w:b/>
          <w:bCs/>
          <w:i/>
          <w:iCs/>
          <w:sz w:val="24"/>
          <w:szCs w:val="24"/>
        </w:rPr>
        <w:t>Babel y Erec y Akkad y Calné</w:t>
      </w:r>
      <w:r w:rsidRPr="00B323B8">
        <w:rPr>
          <w:rFonts w:ascii="Arial" w:hAnsi="Arial" w:cs="Arial"/>
          <w:i/>
          <w:iCs/>
          <w:sz w:val="24"/>
          <w:szCs w:val="24"/>
        </w:rPr>
        <w:t xml:space="preserve">, en la tierra de </w:t>
      </w:r>
      <w:r w:rsidRPr="00C91B15">
        <w:rPr>
          <w:rFonts w:ascii="Arial" w:hAnsi="Arial" w:cs="Arial"/>
          <w:b/>
          <w:bCs/>
          <w:i/>
          <w:iCs/>
          <w:sz w:val="24"/>
          <w:szCs w:val="24"/>
        </w:rPr>
        <w:t>Sinar</w:t>
      </w:r>
      <w:r w:rsidRPr="00B323B8">
        <w:rPr>
          <w:rFonts w:ascii="Arial" w:hAnsi="Arial" w:cs="Arial"/>
          <w:i/>
          <w:iCs/>
          <w:sz w:val="24"/>
          <w:szCs w:val="24"/>
        </w:rPr>
        <w:t xml:space="preserve">. De aquella tierra salió para </w:t>
      </w:r>
      <w:r w:rsidRPr="00C91B15">
        <w:rPr>
          <w:rFonts w:ascii="Arial" w:hAnsi="Arial" w:cs="Arial"/>
          <w:b/>
          <w:bCs/>
          <w:i/>
          <w:iCs/>
          <w:sz w:val="24"/>
          <w:szCs w:val="24"/>
        </w:rPr>
        <w:t>Asiria</w:t>
      </w:r>
      <w:r w:rsidRPr="00B323B8">
        <w:rPr>
          <w:rFonts w:ascii="Arial" w:hAnsi="Arial" w:cs="Arial"/>
          <w:i/>
          <w:iCs/>
          <w:sz w:val="24"/>
          <w:szCs w:val="24"/>
        </w:rPr>
        <w:t xml:space="preserve"> y se puso a edificar a </w:t>
      </w:r>
      <w:r w:rsidRPr="00C91B15">
        <w:rPr>
          <w:rFonts w:ascii="Arial" w:hAnsi="Arial" w:cs="Arial"/>
          <w:b/>
          <w:bCs/>
          <w:i/>
          <w:iCs/>
          <w:sz w:val="24"/>
          <w:szCs w:val="24"/>
        </w:rPr>
        <w:t>Nínive</w:t>
      </w:r>
      <w:r w:rsidRPr="00B323B8">
        <w:rPr>
          <w:rFonts w:ascii="Arial" w:hAnsi="Arial" w:cs="Arial"/>
          <w:i/>
          <w:iCs/>
          <w:sz w:val="24"/>
          <w:szCs w:val="24"/>
        </w:rPr>
        <w:t xml:space="preserve"> y a </w:t>
      </w:r>
      <w:r w:rsidRPr="00C91B15">
        <w:rPr>
          <w:rFonts w:ascii="Arial" w:hAnsi="Arial" w:cs="Arial"/>
          <w:b/>
          <w:bCs/>
          <w:i/>
          <w:iCs/>
          <w:sz w:val="24"/>
          <w:szCs w:val="24"/>
        </w:rPr>
        <w:t>Rehobot-Ir</w:t>
      </w:r>
      <w:r w:rsidRPr="00B323B8">
        <w:rPr>
          <w:rFonts w:ascii="Arial" w:hAnsi="Arial" w:cs="Arial"/>
          <w:i/>
          <w:iCs/>
          <w:sz w:val="24"/>
          <w:szCs w:val="24"/>
        </w:rPr>
        <w:t xml:space="preserve"> y a </w:t>
      </w:r>
      <w:r w:rsidRPr="00C91B15">
        <w:rPr>
          <w:rFonts w:ascii="Arial" w:hAnsi="Arial" w:cs="Arial"/>
          <w:b/>
          <w:bCs/>
          <w:i/>
          <w:iCs/>
          <w:sz w:val="24"/>
          <w:szCs w:val="24"/>
        </w:rPr>
        <w:t>Cálah</w:t>
      </w:r>
      <w:r w:rsidRPr="00B323B8">
        <w:rPr>
          <w:rFonts w:ascii="Arial" w:hAnsi="Arial" w:cs="Arial"/>
          <w:i/>
          <w:iCs/>
          <w:sz w:val="24"/>
          <w:szCs w:val="24"/>
        </w:rPr>
        <w:t>”</w:t>
      </w:r>
      <w:r w:rsidRPr="00B323B8">
        <w:rPr>
          <w:rFonts w:ascii="Arial" w:hAnsi="Arial" w:cs="Arial"/>
          <w:sz w:val="24"/>
          <w:szCs w:val="24"/>
        </w:rPr>
        <w:t>. (Gén</w:t>
      </w:r>
      <w:r w:rsidR="003C1AB7">
        <w:rPr>
          <w:rFonts w:ascii="Arial" w:hAnsi="Arial" w:cs="Arial"/>
          <w:sz w:val="24"/>
          <w:szCs w:val="24"/>
        </w:rPr>
        <w:t>.</w:t>
      </w:r>
      <w:r w:rsidRPr="00B323B8">
        <w:rPr>
          <w:rFonts w:ascii="Arial" w:hAnsi="Arial" w:cs="Arial"/>
          <w:sz w:val="24"/>
          <w:szCs w:val="24"/>
        </w:rPr>
        <w:t xml:space="preserve"> 10:8-11.)</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En vista de que </w:t>
      </w:r>
      <w:r w:rsidRPr="00C33314">
        <w:rPr>
          <w:rFonts w:ascii="Arial" w:hAnsi="Arial" w:cs="Arial"/>
          <w:b/>
          <w:bCs/>
          <w:sz w:val="24"/>
          <w:szCs w:val="24"/>
        </w:rPr>
        <w:t>Nemrod</w:t>
      </w:r>
      <w:r w:rsidRPr="00B323B8">
        <w:rPr>
          <w:rFonts w:ascii="Arial" w:hAnsi="Arial" w:cs="Arial"/>
          <w:i/>
          <w:iCs/>
          <w:sz w:val="24"/>
          <w:szCs w:val="24"/>
        </w:rPr>
        <w:t>“dio comienzo a lo de hacerse un poderoso en la tierra”</w:t>
      </w:r>
      <w:r w:rsidRPr="00B323B8">
        <w:rPr>
          <w:rFonts w:ascii="Arial" w:hAnsi="Arial" w:cs="Arial"/>
          <w:sz w:val="24"/>
          <w:szCs w:val="24"/>
        </w:rPr>
        <w:t xml:space="preserve">, obviamente comenzó algo nuevo. ¿Pero qué? Las palabras </w:t>
      </w:r>
      <w:r w:rsidRPr="00B323B8">
        <w:rPr>
          <w:rFonts w:ascii="Arial" w:hAnsi="Arial" w:cs="Arial"/>
          <w:i/>
          <w:iCs/>
          <w:sz w:val="24"/>
          <w:szCs w:val="24"/>
        </w:rPr>
        <w:t>“el principio de su reino”</w:t>
      </w:r>
      <w:r w:rsidRPr="00B323B8">
        <w:rPr>
          <w:rFonts w:ascii="Arial" w:hAnsi="Arial" w:cs="Arial"/>
          <w:sz w:val="24"/>
          <w:szCs w:val="24"/>
        </w:rPr>
        <w:t xml:space="preserve"> nos dan una pista. Si Nemrod tenía un reino, eso significa que era un rey, en otras palabras, era un gobernante. Por eso, en su glosa sobre la </w:t>
      </w:r>
      <w:r w:rsidRPr="00B323B8">
        <w:rPr>
          <w:rFonts w:ascii="Arial" w:hAnsi="Arial" w:cs="Arial"/>
          <w:b/>
          <w:bCs/>
          <w:sz w:val="24"/>
          <w:szCs w:val="24"/>
        </w:rPr>
        <w:t>Biblia</w:t>
      </w:r>
      <w:r w:rsidRPr="00B323B8">
        <w:rPr>
          <w:rFonts w:ascii="Arial" w:hAnsi="Arial" w:cs="Arial"/>
          <w:sz w:val="24"/>
          <w:szCs w:val="24"/>
        </w:rPr>
        <w:t xml:space="preserve">, el doctor alemán </w:t>
      </w:r>
      <w:r w:rsidRPr="008D5E12">
        <w:rPr>
          <w:rFonts w:ascii="Arial" w:hAnsi="Arial" w:cs="Arial"/>
          <w:b/>
          <w:bCs/>
          <w:sz w:val="24"/>
          <w:szCs w:val="24"/>
        </w:rPr>
        <w:t>August Knobel</w:t>
      </w:r>
      <w:r w:rsidRPr="00B323B8">
        <w:rPr>
          <w:rFonts w:ascii="Arial" w:hAnsi="Arial" w:cs="Arial"/>
          <w:sz w:val="24"/>
          <w:szCs w:val="24"/>
        </w:rPr>
        <w:t xml:space="preserve"> lo llama acertadamente </w:t>
      </w:r>
      <w:r w:rsidRPr="00B323B8">
        <w:rPr>
          <w:rFonts w:ascii="Arial" w:hAnsi="Arial" w:cs="Arial"/>
          <w:i/>
          <w:iCs/>
          <w:sz w:val="24"/>
          <w:szCs w:val="24"/>
        </w:rPr>
        <w:t>“el primer gobernante posdiluviano”</w:t>
      </w:r>
      <w:r w:rsidRPr="00B323B8">
        <w:rPr>
          <w:rFonts w:ascii="Arial" w:hAnsi="Arial" w:cs="Arial"/>
          <w:sz w:val="24"/>
          <w:szCs w:val="24"/>
        </w:rPr>
        <w:t xml:space="preserve">, y explica que nunca antes había existido otro como él. En consonancia con esto, </w:t>
      </w:r>
      <w:r w:rsidRPr="00B323B8">
        <w:rPr>
          <w:rFonts w:ascii="Arial" w:hAnsi="Arial" w:cs="Arial"/>
          <w:i/>
          <w:iCs/>
          <w:sz w:val="24"/>
          <w:szCs w:val="24"/>
        </w:rPr>
        <w:t>La Biblia al Día</w:t>
      </w:r>
      <w:r w:rsidRPr="00B323B8">
        <w:rPr>
          <w:rFonts w:ascii="Arial" w:hAnsi="Arial" w:cs="Arial"/>
          <w:sz w:val="24"/>
          <w:szCs w:val="24"/>
        </w:rPr>
        <w:t xml:space="preserve"> vierte Génesis 10:8 de la siguiente manera: </w:t>
      </w:r>
      <w:r w:rsidRPr="00B323B8">
        <w:rPr>
          <w:rFonts w:ascii="Arial" w:hAnsi="Arial" w:cs="Arial"/>
          <w:i/>
          <w:iCs/>
          <w:sz w:val="24"/>
          <w:szCs w:val="24"/>
        </w:rPr>
        <w:t>“Fue el primero de los reyes”</w:t>
      </w:r>
      <w:r w:rsidRPr="00B323B8">
        <w:rPr>
          <w:rFonts w:ascii="Arial" w:hAnsi="Arial" w:cs="Arial"/>
          <w:sz w:val="24"/>
          <w:szCs w:val="24"/>
        </w:rPr>
        <w:t>.</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Nemrod se colocó en oposición al </w:t>
      </w:r>
      <w:r w:rsidRPr="00B323B8">
        <w:rPr>
          <w:rFonts w:ascii="Arial" w:hAnsi="Arial" w:cs="Arial"/>
          <w:b/>
          <w:bCs/>
          <w:sz w:val="24"/>
          <w:szCs w:val="24"/>
        </w:rPr>
        <w:t>Creador</w:t>
      </w:r>
      <w:r w:rsidRPr="00B323B8">
        <w:rPr>
          <w:rFonts w:ascii="Arial" w:hAnsi="Arial" w:cs="Arial"/>
          <w:sz w:val="24"/>
          <w:szCs w:val="24"/>
        </w:rPr>
        <w:t xml:space="preserve">, quien nunca había tenido la intención de que los humanos se gobernasen a sí mismos. Y cuando </w:t>
      </w:r>
      <w:r w:rsidRPr="00B323B8">
        <w:rPr>
          <w:rFonts w:ascii="Arial" w:hAnsi="Arial" w:cs="Arial"/>
          <w:i/>
          <w:iCs/>
          <w:sz w:val="24"/>
          <w:szCs w:val="24"/>
        </w:rPr>
        <w:t>“salió para Asiria”</w:t>
      </w:r>
      <w:r w:rsidRPr="00B323B8">
        <w:rPr>
          <w:rFonts w:ascii="Arial" w:hAnsi="Arial" w:cs="Arial"/>
          <w:sz w:val="24"/>
          <w:szCs w:val="24"/>
        </w:rPr>
        <w:t xml:space="preserve">, </w:t>
      </w:r>
      <w:r w:rsidRPr="00B323B8">
        <w:rPr>
          <w:rFonts w:ascii="Arial" w:hAnsi="Arial" w:cs="Arial"/>
          <w:b/>
          <w:bCs/>
          <w:sz w:val="24"/>
          <w:szCs w:val="24"/>
        </w:rPr>
        <w:t>Nemrod</w:t>
      </w:r>
      <w:r w:rsidRPr="00B323B8">
        <w:rPr>
          <w:rFonts w:ascii="Arial" w:hAnsi="Arial" w:cs="Arial"/>
          <w:sz w:val="24"/>
          <w:szCs w:val="24"/>
        </w:rPr>
        <w:t xml:space="preserve"> procedió a extender su dominio político, posiblemente valiéndose de las armas. Si ese fue el caso, eso lo convirtió en </w:t>
      </w:r>
      <w:r w:rsidRPr="00B323B8">
        <w:rPr>
          <w:rFonts w:ascii="Arial" w:hAnsi="Arial" w:cs="Arial"/>
          <w:i/>
          <w:iCs/>
          <w:sz w:val="24"/>
          <w:szCs w:val="24"/>
        </w:rPr>
        <w:t>“poderoso cazador”</w:t>
      </w:r>
      <w:r w:rsidRPr="00B323B8">
        <w:rPr>
          <w:rFonts w:ascii="Arial" w:hAnsi="Arial" w:cs="Arial"/>
          <w:sz w:val="24"/>
          <w:szCs w:val="24"/>
        </w:rPr>
        <w:t xml:space="preserve"> no solo de animales, sino también de seres humanos.</w:t>
      </w:r>
    </w:p>
    <w:p w:rsidR="000B40D2" w:rsidRPr="00B323B8" w:rsidRDefault="000B40D2" w:rsidP="00B323B8">
      <w:pPr>
        <w:pStyle w:val="Sinespaciado"/>
        <w:jc w:val="both"/>
        <w:rPr>
          <w:rFonts w:ascii="Arial" w:hAnsi="Arial" w:cs="Arial"/>
          <w:sz w:val="24"/>
          <w:szCs w:val="24"/>
        </w:rPr>
      </w:pPr>
      <w:r w:rsidRPr="00B323B8">
        <w:rPr>
          <w:rFonts w:ascii="Arial" w:hAnsi="Arial" w:cs="Arial"/>
          <w:b/>
          <w:bCs/>
          <w:i/>
          <w:iCs/>
          <w:sz w:val="24"/>
          <w:szCs w:val="24"/>
        </w:rPr>
        <w:t>¿Es cierto que existieron un hombre llamado Nemrod y una Torre de Babel?</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i/>
          <w:iCs/>
          <w:sz w:val="24"/>
          <w:szCs w:val="24"/>
        </w:rPr>
        <w:t xml:space="preserve">“Los eruditos han tratado, sin verdadero éxito —dice la Collier’s Encyclopedia—, de identificar a Nemrod con varios reyes, héroes o deidades de la antigüedad, como es el caso de Merodac (Marduk), un dios asirobabilonio; </w:t>
      </w:r>
      <w:r w:rsidRPr="003C1AB7">
        <w:rPr>
          <w:rFonts w:ascii="Arial" w:hAnsi="Arial" w:cs="Arial"/>
          <w:b/>
          <w:bCs/>
          <w:i/>
          <w:iCs/>
          <w:sz w:val="24"/>
          <w:szCs w:val="24"/>
        </w:rPr>
        <w:t>Gilgamés</w:t>
      </w:r>
      <w:r w:rsidRPr="00B323B8">
        <w:rPr>
          <w:rFonts w:ascii="Arial" w:hAnsi="Arial" w:cs="Arial"/>
          <w:i/>
          <w:iCs/>
          <w:sz w:val="24"/>
          <w:szCs w:val="24"/>
        </w:rPr>
        <w:t xml:space="preserve">, un héroe babilonio conocido como cazador, y </w:t>
      </w:r>
      <w:r w:rsidRPr="003C1AB7">
        <w:rPr>
          <w:rFonts w:ascii="Arial" w:hAnsi="Arial" w:cs="Arial"/>
          <w:b/>
          <w:bCs/>
          <w:i/>
          <w:iCs/>
          <w:sz w:val="24"/>
          <w:szCs w:val="24"/>
        </w:rPr>
        <w:t>Orión</w:t>
      </w:r>
      <w:r w:rsidRPr="00B323B8">
        <w:rPr>
          <w:rFonts w:ascii="Arial" w:hAnsi="Arial" w:cs="Arial"/>
          <w:i/>
          <w:iCs/>
          <w:sz w:val="24"/>
          <w:szCs w:val="24"/>
        </w:rPr>
        <w:t>, un cazador de la mitología clásica.”</w:t>
      </w:r>
      <w:r w:rsidRPr="00B323B8">
        <w:rPr>
          <w:rFonts w:ascii="Arial" w:hAnsi="Arial" w:cs="Arial"/>
          <w:sz w:val="24"/>
          <w:szCs w:val="24"/>
        </w:rPr>
        <w:t xml:space="preserve"> Por eso, una obra de referencia alemana admite que, en realidad, </w:t>
      </w:r>
      <w:r w:rsidRPr="00B323B8">
        <w:rPr>
          <w:rFonts w:ascii="Arial" w:hAnsi="Arial" w:cs="Arial"/>
          <w:i/>
          <w:iCs/>
          <w:sz w:val="24"/>
          <w:szCs w:val="24"/>
        </w:rPr>
        <w:t>“lo único que sabemos de él es lo que dice el registro bíblico”.</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A pesar de eso, </w:t>
      </w:r>
      <w:r w:rsidRPr="00B323B8">
        <w:rPr>
          <w:rFonts w:ascii="Arial" w:hAnsi="Arial" w:cs="Arial"/>
          <w:b/>
          <w:bCs/>
          <w:sz w:val="24"/>
          <w:szCs w:val="24"/>
        </w:rPr>
        <w:t>Nemrod</w:t>
      </w:r>
      <w:r w:rsidRPr="00B323B8">
        <w:rPr>
          <w:rFonts w:ascii="Arial" w:hAnsi="Arial" w:cs="Arial"/>
          <w:sz w:val="24"/>
          <w:szCs w:val="24"/>
        </w:rPr>
        <w:t xml:space="preserve"> sí que existió. La tradición árabe hace mención de él. Su nombre, escrito </w:t>
      </w:r>
      <w:r w:rsidRPr="00B323B8">
        <w:rPr>
          <w:rFonts w:ascii="Arial" w:hAnsi="Arial" w:cs="Arial"/>
          <w:b/>
          <w:bCs/>
          <w:sz w:val="24"/>
          <w:szCs w:val="24"/>
        </w:rPr>
        <w:t>Nimrud</w:t>
      </w:r>
      <w:r w:rsidRPr="00B323B8">
        <w:rPr>
          <w:rFonts w:ascii="Arial" w:hAnsi="Arial" w:cs="Arial"/>
          <w:sz w:val="24"/>
          <w:szCs w:val="24"/>
        </w:rPr>
        <w:t xml:space="preserve"> o </w:t>
      </w:r>
      <w:r w:rsidRPr="00B323B8">
        <w:rPr>
          <w:rFonts w:ascii="Arial" w:hAnsi="Arial" w:cs="Arial"/>
          <w:b/>
          <w:bCs/>
          <w:sz w:val="24"/>
          <w:szCs w:val="24"/>
        </w:rPr>
        <w:t>Nimroud</w:t>
      </w:r>
      <w:r w:rsidRPr="00B323B8">
        <w:rPr>
          <w:rFonts w:ascii="Arial" w:hAnsi="Arial" w:cs="Arial"/>
          <w:sz w:val="24"/>
          <w:szCs w:val="24"/>
        </w:rPr>
        <w:t xml:space="preserve">, forma parte de algunos nombres geográficos del </w:t>
      </w:r>
      <w:r w:rsidRPr="00B323B8">
        <w:rPr>
          <w:rFonts w:ascii="Arial" w:hAnsi="Arial" w:cs="Arial"/>
          <w:b/>
          <w:bCs/>
          <w:sz w:val="24"/>
          <w:szCs w:val="24"/>
        </w:rPr>
        <w:t>Oriente Medio</w:t>
      </w:r>
      <w:r w:rsidRPr="00B323B8">
        <w:rPr>
          <w:rFonts w:ascii="Arial" w:hAnsi="Arial" w:cs="Arial"/>
          <w:sz w:val="24"/>
          <w:szCs w:val="24"/>
        </w:rPr>
        <w:t xml:space="preserve">. Hay poemas didácticos </w:t>
      </w:r>
      <w:r w:rsidRPr="00B323B8">
        <w:rPr>
          <w:rFonts w:ascii="Arial" w:hAnsi="Arial" w:cs="Arial"/>
          <w:b/>
          <w:bCs/>
          <w:sz w:val="24"/>
          <w:szCs w:val="24"/>
        </w:rPr>
        <w:t>sumerio-acadios</w:t>
      </w:r>
      <w:r w:rsidRPr="00B323B8">
        <w:rPr>
          <w:rFonts w:ascii="Arial" w:hAnsi="Arial" w:cs="Arial"/>
          <w:sz w:val="24"/>
          <w:szCs w:val="24"/>
        </w:rPr>
        <w:t xml:space="preserve"> que hablan de sus heroicas hazañas. Y el historiador judío </w:t>
      </w:r>
      <w:r w:rsidRPr="00B323B8">
        <w:rPr>
          <w:rFonts w:ascii="Arial" w:hAnsi="Arial" w:cs="Arial"/>
          <w:b/>
          <w:bCs/>
          <w:sz w:val="24"/>
          <w:szCs w:val="24"/>
        </w:rPr>
        <w:t>Josefo</w:t>
      </w:r>
      <w:r w:rsidRPr="00B323B8">
        <w:rPr>
          <w:rFonts w:ascii="Arial" w:hAnsi="Arial" w:cs="Arial"/>
          <w:sz w:val="24"/>
          <w:szCs w:val="24"/>
        </w:rPr>
        <w:t xml:space="preserve"> lo menciona por nombre.</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El sistema político de </w:t>
      </w:r>
      <w:r w:rsidRPr="00B323B8">
        <w:rPr>
          <w:rFonts w:ascii="Arial" w:hAnsi="Arial" w:cs="Arial"/>
          <w:b/>
          <w:bCs/>
          <w:sz w:val="24"/>
          <w:szCs w:val="24"/>
        </w:rPr>
        <w:t>Nemrod</w:t>
      </w:r>
      <w:r w:rsidRPr="00B323B8">
        <w:rPr>
          <w:rFonts w:ascii="Arial" w:hAnsi="Arial" w:cs="Arial"/>
          <w:sz w:val="24"/>
          <w:szCs w:val="24"/>
        </w:rPr>
        <w:t xml:space="preserve"> estaba concebido para suplantar la legítima gobernación de Dios sobre la humanidad, por lo que tomó un cariz religioso. La gente empezó a construir </w:t>
      </w:r>
      <w:r w:rsidRPr="00B323B8">
        <w:rPr>
          <w:rFonts w:ascii="Arial" w:hAnsi="Arial" w:cs="Arial"/>
          <w:i/>
          <w:iCs/>
          <w:sz w:val="24"/>
          <w:szCs w:val="24"/>
        </w:rPr>
        <w:t>“una torre con su cúspide en los cielos”</w:t>
      </w:r>
      <w:r w:rsidRPr="00B323B8">
        <w:rPr>
          <w:rFonts w:ascii="Arial" w:hAnsi="Arial" w:cs="Arial"/>
          <w:sz w:val="24"/>
          <w:szCs w:val="24"/>
        </w:rPr>
        <w:t xml:space="preserve"> a fin de hacerse </w:t>
      </w:r>
      <w:r w:rsidRPr="00B323B8">
        <w:rPr>
          <w:rFonts w:ascii="Arial" w:hAnsi="Arial" w:cs="Arial"/>
          <w:i/>
          <w:iCs/>
          <w:sz w:val="24"/>
          <w:szCs w:val="24"/>
        </w:rPr>
        <w:t>“un nombre célebre”</w:t>
      </w:r>
      <w:r w:rsidRPr="00B323B8">
        <w:rPr>
          <w:rFonts w:ascii="Arial" w:hAnsi="Arial" w:cs="Arial"/>
          <w:sz w:val="24"/>
          <w:szCs w:val="24"/>
        </w:rPr>
        <w:t xml:space="preserve"> para sí mismos y no para </w:t>
      </w:r>
      <w:r w:rsidRPr="00B323B8">
        <w:rPr>
          <w:rFonts w:ascii="Arial" w:hAnsi="Arial" w:cs="Arial"/>
          <w:b/>
          <w:bCs/>
          <w:sz w:val="24"/>
          <w:szCs w:val="24"/>
        </w:rPr>
        <w:t>Dios</w:t>
      </w:r>
      <w:r w:rsidRPr="00B323B8">
        <w:rPr>
          <w:rFonts w:ascii="Arial" w:hAnsi="Arial" w:cs="Arial"/>
          <w:sz w:val="24"/>
          <w:szCs w:val="24"/>
        </w:rPr>
        <w:t>. (Génesis 11:4.)</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Aunque los arqueólogos no han podido encontrar unas ruinas antiguas de las que puedan decir con seguridad que pertenezcan a la Torre de </w:t>
      </w:r>
      <w:r w:rsidRPr="00B323B8">
        <w:rPr>
          <w:rFonts w:ascii="Arial" w:hAnsi="Arial" w:cs="Arial"/>
          <w:b/>
          <w:bCs/>
          <w:sz w:val="24"/>
          <w:szCs w:val="24"/>
        </w:rPr>
        <w:t>Babel</w:t>
      </w:r>
      <w:r w:rsidRPr="00B323B8">
        <w:rPr>
          <w:rFonts w:ascii="Arial" w:hAnsi="Arial" w:cs="Arial"/>
          <w:sz w:val="24"/>
          <w:szCs w:val="24"/>
        </w:rPr>
        <w:t xml:space="preserve"> construida por </w:t>
      </w:r>
      <w:r w:rsidRPr="00B323B8">
        <w:rPr>
          <w:rFonts w:ascii="Arial" w:hAnsi="Arial" w:cs="Arial"/>
          <w:b/>
          <w:bCs/>
          <w:sz w:val="24"/>
          <w:szCs w:val="24"/>
        </w:rPr>
        <w:t>Nemrod</w:t>
      </w:r>
      <w:r w:rsidRPr="00B323B8">
        <w:rPr>
          <w:rFonts w:ascii="Arial" w:hAnsi="Arial" w:cs="Arial"/>
          <w:sz w:val="24"/>
          <w:szCs w:val="24"/>
        </w:rPr>
        <w:t xml:space="preserve">, sí han descubierto en Mesopotamia más de dos docenas de estructuras que al parecer son similares. En realidad, este tipo de torre-templo era característico de la arquitectura religiosa de esa zona. El libro </w:t>
      </w:r>
      <w:r w:rsidRPr="00B323B8">
        <w:rPr>
          <w:rFonts w:ascii="Arial" w:hAnsi="Arial" w:cs="Arial"/>
          <w:i/>
          <w:iCs/>
          <w:sz w:val="24"/>
          <w:szCs w:val="24"/>
        </w:rPr>
        <w:t>Paths of Faith</w:t>
      </w:r>
      <w:r w:rsidRPr="00B323B8">
        <w:rPr>
          <w:rFonts w:ascii="Arial" w:hAnsi="Arial" w:cs="Arial"/>
          <w:sz w:val="24"/>
          <w:szCs w:val="24"/>
        </w:rPr>
        <w:t xml:space="preserve"> (Sendas de la fe) comenta que el principal tipo de templo babilonio era el </w:t>
      </w:r>
      <w:r w:rsidRPr="008D5E12">
        <w:rPr>
          <w:rFonts w:ascii="Arial" w:hAnsi="Arial" w:cs="Arial"/>
          <w:i/>
          <w:iCs/>
          <w:sz w:val="24"/>
          <w:szCs w:val="24"/>
        </w:rPr>
        <w:t>“zigurat, una estructura en forma de pirámide con una capilla en la cúspide”</w:t>
      </w:r>
      <w:r w:rsidRPr="00B323B8">
        <w:rPr>
          <w:rFonts w:ascii="Arial" w:hAnsi="Arial" w:cs="Arial"/>
          <w:sz w:val="24"/>
          <w:szCs w:val="24"/>
        </w:rPr>
        <w:t xml:space="preserve">. Y luego añade: </w:t>
      </w:r>
      <w:r w:rsidRPr="00B323B8">
        <w:rPr>
          <w:rFonts w:ascii="Arial" w:hAnsi="Arial" w:cs="Arial"/>
          <w:i/>
          <w:iCs/>
          <w:sz w:val="24"/>
          <w:szCs w:val="24"/>
        </w:rPr>
        <w:t>“Con cierta similitud a otros edificios religiosos, desde las pirámides de Egipto hasta las estupas de la India o las pagodas del mundo budista, el zigurat [...] probablemente fue un antepasado remoto de la iglesia con campanario”</w:t>
      </w:r>
      <w:r w:rsidRPr="00B323B8">
        <w:rPr>
          <w:rFonts w:ascii="Arial" w:hAnsi="Arial" w:cs="Arial"/>
          <w:sz w:val="24"/>
          <w:szCs w:val="24"/>
        </w:rPr>
        <w:t>.</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El arqueólogo alemán Walter Andrae hizo muchas excavaciones en esta zona a comienzos del siglo XX. Él escribió que se creía que la capilla situada en la cúspide del zigurat era </w:t>
      </w:r>
      <w:r w:rsidRPr="00C91B15">
        <w:rPr>
          <w:rFonts w:ascii="Arial" w:hAnsi="Arial" w:cs="Arial"/>
          <w:i/>
          <w:iCs/>
          <w:sz w:val="24"/>
          <w:szCs w:val="24"/>
        </w:rPr>
        <w:t xml:space="preserve">“la puerta [...] a través de la que el </w:t>
      </w:r>
      <w:r w:rsidRPr="008D5E12">
        <w:rPr>
          <w:rFonts w:ascii="Arial" w:hAnsi="Arial" w:cs="Arial"/>
          <w:b/>
          <w:bCs/>
          <w:i/>
          <w:iCs/>
          <w:sz w:val="24"/>
          <w:szCs w:val="24"/>
        </w:rPr>
        <w:t>Dios</w:t>
      </w:r>
      <w:r w:rsidRPr="00C91B15">
        <w:rPr>
          <w:rFonts w:ascii="Arial" w:hAnsi="Arial" w:cs="Arial"/>
          <w:i/>
          <w:iCs/>
          <w:sz w:val="24"/>
          <w:szCs w:val="24"/>
        </w:rPr>
        <w:t xml:space="preserve"> del cielo desciende la escalera del zigurat para llegar a su morada terrestre”</w:t>
      </w:r>
      <w:r w:rsidRPr="00B323B8">
        <w:rPr>
          <w:rFonts w:ascii="Arial" w:hAnsi="Arial" w:cs="Arial"/>
          <w:sz w:val="24"/>
          <w:szCs w:val="24"/>
        </w:rPr>
        <w:t xml:space="preserve">. No es de extrañar que los habitantes de </w:t>
      </w:r>
      <w:r w:rsidRPr="00B323B8">
        <w:rPr>
          <w:rFonts w:ascii="Arial" w:hAnsi="Arial" w:cs="Arial"/>
          <w:b/>
          <w:bCs/>
          <w:sz w:val="24"/>
          <w:szCs w:val="24"/>
        </w:rPr>
        <w:t>Babel</w:t>
      </w:r>
      <w:r w:rsidRPr="00B323B8">
        <w:rPr>
          <w:rFonts w:ascii="Arial" w:hAnsi="Arial" w:cs="Arial"/>
          <w:sz w:val="24"/>
          <w:szCs w:val="24"/>
        </w:rPr>
        <w:t xml:space="preserve"> afirmaran que el nombre de su ciudad se derivaba de </w:t>
      </w:r>
      <w:r w:rsidRPr="00B323B8">
        <w:rPr>
          <w:rFonts w:ascii="Arial" w:hAnsi="Arial" w:cs="Arial"/>
          <w:i/>
          <w:iCs/>
          <w:sz w:val="24"/>
          <w:szCs w:val="24"/>
        </w:rPr>
        <w:t>Bab</w:t>
      </w:r>
      <w:r w:rsidRPr="00B323B8">
        <w:rPr>
          <w:rFonts w:ascii="Arial" w:hAnsi="Arial" w:cs="Arial"/>
          <w:sz w:val="24"/>
          <w:szCs w:val="24"/>
        </w:rPr>
        <w:t xml:space="preserve"> (puerta) e </w:t>
      </w:r>
      <w:r w:rsidRPr="00B323B8">
        <w:rPr>
          <w:rFonts w:ascii="Arial" w:hAnsi="Arial" w:cs="Arial"/>
          <w:i/>
          <w:iCs/>
          <w:sz w:val="24"/>
          <w:szCs w:val="24"/>
        </w:rPr>
        <w:t>ilu</w:t>
      </w:r>
      <w:r w:rsidRPr="00B323B8">
        <w:rPr>
          <w:rFonts w:ascii="Arial" w:hAnsi="Arial" w:cs="Arial"/>
          <w:sz w:val="24"/>
          <w:szCs w:val="24"/>
        </w:rPr>
        <w:t xml:space="preserve"> (</w:t>
      </w:r>
      <w:r w:rsidRPr="00B323B8">
        <w:rPr>
          <w:rFonts w:ascii="Arial" w:hAnsi="Arial" w:cs="Arial"/>
          <w:b/>
          <w:bCs/>
          <w:sz w:val="24"/>
          <w:szCs w:val="24"/>
        </w:rPr>
        <w:t>Dios</w:t>
      </w:r>
      <w:r w:rsidRPr="00B323B8">
        <w:rPr>
          <w:rFonts w:ascii="Arial" w:hAnsi="Arial" w:cs="Arial"/>
          <w:sz w:val="24"/>
          <w:szCs w:val="24"/>
        </w:rPr>
        <w:t xml:space="preserve">), y por lo tanto significaba </w:t>
      </w:r>
      <w:r w:rsidRPr="00B323B8">
        <w:rPr>
          <w:rFonts w:ascii="Arial" w:hAnsi="Arial" w:cs="Arial"/>
          <w:i/>
          <w:iCs/>
          <w:sz w:val="24"/>
          <w:szCs w:val="24"/>
        </w:rPr>
        <w:t>“Puerta de Dios”</w:t>
      </w:r>
      <w:r w:rsidRPr="00B323B8">
        <w:rPr>
          <w:rFonts w:ascii="Arial" w:hAnsi="Arial" w:cs="Arial"/>
          <w:sz w:val="24"/>
          <w:szCs w:val="24"/>
        </w:rPr>
        <w:t>.</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No obstante, como veremos, existen más razones para no poner en duda el relato bíblico acerca de </w:t>
      </w:r>
      <w:r w:rsidRPr="00C91B15">
        <w:rPr>
          <w:rFonts w:ascii="Arial" w:hAnsi="Arial" w:cs="Arial"/>
          <w:b/>
          <w:bCs/>
          <w:sz w:val="24"/>
          <w:szCs w:val="24"/>
        </w:rPr>
        <w:t>Nemrod</w:t>
      </w:r>
      <w:r w:rsidRPr="00B323B8">
        <w:rPr>
          <w:rFonts w:ascii="Arial" w:hAnsi="Arial" w:cs="Arial"/>
          <w:sz w:val="24"/>
          <w:szCs w:val="24"/>
        </w:rPr>
        <w:t xml:space="preserve"> y su torre.</w:t>
      </w:r>
    </w:p>
    <w:p w:rsidR="000B40D2" w:rsidRPr="00B323B8" w:rsidRDefault="000B40D2" w:rsidP="00B323B8">
      <w:pPr>
        <w:pStyle w:val="Sinespaciado"/>
        <w:jc w:val="both"/>
        <w:rPr>
          <w:rFonts w:ascii="Arial" w:hAnsi="Arial" w:cs="Arial"/>
          <w:sz w:val="24"/>
          <w:szCs w:val="24"/>
        </w:rPr>
      </w:pPr>
      <w:r w:rsidRPr="00B323B8">
        <w:rPr>
          <w:rFonts w:ascii="Arial" w:hAnsi="Arial" w:cs="Arial"/>
          <w:b/>
          <w:bCs/>
          <w:i/>
          <w:iCs/>
          <w:sz w:val="24"/>
          <w:szCs w:val="24"/>
        </w:rPr>
        <w:t>Consecuencias que llegan a afectarle a usted</w:t>
      </w:r>
    </w:p>
    <w:p w:rsidR="000B40D2" w:rsidRPr="00B323B8" w:rsidRDefault="000B40D2" w:rsidP="00B323B8">
      <w:pPr>
        <w:pStyle w:val="Sinespaciado"/>
        <w:ind w:firstLine="284"/>
        <w:jc w:val="both"/>
        <w:rPr>
          <w:rFonts w:ascii="Arial" w:hAnsi="Arial" w:cs="Arial"/>
          <w:sz w:val="24"/>
          <w:szCs w:val="24"/>
        </w:rPr>
      </w:pPr>
      <w:r w:rsidRPr="00C91B15">
        <w:rPr>
          <w:rFonts w:ascii="Arial" w:hAnsi="Arial" w:cs="Arial"/>
          <w:b/>
          <w:bCs/>
          <w:sz w:val="24"/>
          <w:szCs w:val="24"/>
        </w:rPr>
        <w:t>Nemrod</w:t>
      </w:r>
      <w:r w:rsidRPr="00B323B8">
        <w:rPr>
          <w:rFonts w:ascii="Arial" w:hAnsi="Arial" w:cs="Arial"/>
          <w:sz w:val="24"/>
          <w:szCs w:val="24"/>
        </w:rPr>
        <w:t xml:space="preserve">, el primero que mezcló la religión con la política, fijó el patrón para todas las alianzas posteriores de este tipo. ¿Tendría aquello la aprobación de </w:t>
      </w:r>
      <w:r w:rsidRPr="003C1AB7">
        <w:rPr>
          <w:rFonts w:ascii="Arial" w:hAnsi="Arial" w:cs="Arial"/>
          <w:b/>
          <w:bCs/>
          <w:sz w:val="24"/>
          <w:szCs w:val="24"/>
        </w:rPr>
        <w:t>Dios</w:t>
      </w:r>
      <w:r w:rsidRPr="00B323B8">
        <w:rPr>
          <w:rFonts w:ascii="Arial" w:hAnsi="Arial" w:cs="Arial"/>
          <w:sz w:val="24"/>
          <w:szCs w:val="24"/>
        </w:rPr>
        <w:t xml:space="preserve">? El principio que después se estableció en la </w:t>
      </w:r>
      <w:r w:rsidRPr="00B323B8">
        <w:rPr>
          <w:rFonts w:ascii="Arial" w:hAnsi="Arial" w:cs="Arial"/>
          <w:b/>
          <w:bCs/>
          <w:sz w:val="24"/>
          <w:szCs w:val="24"/>
        </w:rPr>
        <w:t>Biblia</w:t>
      </w:r>
      <w:r w:rsidRPr="00B323B8">
        <w:rPr>
          <w:rFonts w:ascii="Arial" w:hAnsi="Arial" w:cs="Arial"/>
          <w:sz w:val="24"/>
          <w:szCs w:val="24"/>
        </w:rPr>
        <w:t xml:space="preserve"> tocante a que </w:t>
      </w:r>
      <w:r w:rsidRPr="003C1AB7">
        <w:rPr>
          <w:rFonts w:ascii="Arial" w:hAnsi="Arial" w:cs="Arial"/>
          <w:i/>
          <w:iCs/>
          <w:sz w:val="24"/>
          <w:szCs w:val="24"/>
        </w:rPr>
        <w:t>“un árbol bueno no puede dar fruto inservible, ni puede un árbol podrido producir fruto excelente”</w:t>
      </w:r>
      <w:r w:rsidRPr="00B323B8">
        <w:rPr>
          <w:rFonts w:ascii="Arial" w:hAnsi="Arial" w:cs="Arial"/>
          <w:sz w:val="24"/>
          <w:szCs w:val="24"/>
        </w:rPr>
        <w:t>, estaba a punto de ser aplicado. (Mat</w:t>
      </w:r>
      <w:r w:rsidR="003C1AB7">
        <w:rPr>
          <w:rFonts w:ascii="Arial" w:hAnsi="Arial" w:cs="Arial"/>
          <w:sz w:val="24"/>
          <w:szCs w:val="24"/>
        </w:rPr>
        <w:t>.</w:t>
      </w:r>
      <w:r w:rsidRPr="00B323B8">
        <w:rPr>
          <w:rFonts w:ascii="Arial" w:hAnsi="Arial" w:cs="Arial"/>
          <w:sz w:val="24"/>
          <w:szCs w:val="24"/>
        </w:rPr>
        <w:t xml:space="preserve"> 7:18.)</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Originalmente, todos los habitantes de la </w:t>
      </w:r>
      <w:r w:rsidRPr="00B323B8">
        <w:rPr>
          <w:rFonts w:ascii="Arial" w:hAnsi="Arial" w:cs="Arial"/>
          <w:b/>
          <w:bCs/>
          <w:sz w:val="24"/>
          <w:szCs w:val="24"/>
        </w:rPr>
        <w:t>Tierra</w:t>
      </w:r>
      <w:r w:rsidRPr="00B323B8">
        <w:rPr>
          <w:rFonts w:ascii="Arial" w:hAnsi="Arial" w:cs="Arial"/>
          <w:sz w:val="24"/>
          <w:szCs w:val="24"/>
        </w:rPr>
        <w:t xml:space="preserve"> hablaban el mismo idioma. Pero cuando </w:t>
      </w:r>
      <w:r w:rsidRPr="00C91B15">
        <w:rPr>
          <w:rFonts w:ascii="Arial" w:hAnsi="Arial" w:cs="Arial"/>
          <w:b/>
          <w:bCs/>
          <w:sz w:val="24"/>
          <w:szCs w:val="24"/>
        </w:rPr>
        <w:t>Nemrod</w:t>
      </w:r>
      <w:r w:rsidRPr="00B323B8">
        <w:rPr>
          <w:rFonts w:ascii="Arial" w:hAnsi="Arial" w:cs="Arial"/>
          <w:sz w:val="24"/>
          <w:szCs w:val="24"/>
        </w:rPr>
        <w:t xml:space="preserve"> y sus apoyadores empezaron a construir esta </w:t>
      </w:r>
      <w:r w:rsidRPr="00B323B8">
        <w:rPr>
          <w:rFonts w:ascii="Arial" w:hAnsi="Arial" w:cs="Arial"/>
          <w:b/>
          <w:bCs/>
          <w:sz w:val="24"/>
          <w:szCs w:val="24"/>
        </w:rPr>
        <w:t>torre en Babel</w:t>
      </w:r>
      <w:r w:rsidRPr="00B323B8">
        <w:rPr>
          <w:rFonts w:ascii="Arial" w:hAnsi="Arial" w:cs="Arial"/>
          <w:sz w:val="24"/>
          <w:szCs w:val="24"/>
        </w:rPr>
        <w:t xml:space="preserve">, </w:t>
      </w:r>
      <w:r w:rsidRPr="00B323B8">
        <w:rPr>
          <w:rFonts w:ascii="Arial" w:hAnsi="Arial" w:cs="Arial"/>
          <w:b/>
          <w:bCs/>
          <w:sz w:val="24"/>
          <w:szCs w:val="24"/>
        </w:rPr>
        <w:t>Dios</w:t>
      </w:r>
      <w:r w:rsidRPr="00B323B8">
        <w:rPr>
          <w:rFonts w:ascii="Arial" w:hAnsi="Arial" w:cs="Arial"/>
          <w:sz w:val="24"/>
          <w:szCs w:val="24"/>
        </w:rPr>
        <w:t xml:space="preserve"> manifestó Su desaprobación. </w:t>
      </w:r>
      <w:r w:rsidRPr="00B323B8">
        <w:rPr>
          <w:rFonts w:ascii="Arial" w:hAnsi="Arial" w:cs="Arial"/>
          <w:sz w:val="24"/>
          <w:szCs w:val="24"/>
        </w:rPr>
        <w:lastRenderedPageBreak/>
        <w:t xml:space="preserve">Leemos: </w:t>
      </w:r>
      <w:r w:rsidRPr="00B323B8">
        <w:rPr>
          <w:rFonts w:ascii="Arial" w:hAnsi="Arial" w:cs="Arial"/>
          <w:i/>
          <w:iCs/>
          <w:sz w:val="24"/>
          <w:szCs w:val="24"/>
        </w:rPr>
        <w:t xml:space="preserve">“Por consiguiente, </w:t>
      </w:r>
      <w:r w:rsidRPr="00C91B15">
        <w:rPr>
          <w:rFonts w:ascii="Arial" w:hAnsi="Arial" w:cs="Arial"/>
          <w:b/>
          <w:bCs/>
          <w:i/>
          <w:iCs/>
          <w:sz w:val="24"/>
          <w:szCs w:val="24"/>
        </w:rPr>
        <w:t>Jehová</w:t>
      </w:r>
      <w:r w:rsidRPr="00B323B8">
        <w:rPr>
          <w:rFonts w:ascii="Arial" w:hAnsi="Arial" w:cs="Arial"/>
          <w:i/>
          <w:iCs/>
          <w:sz w:val="24"/>
          <w:szCs w:val="24"/>
        </w:rPr>
        <w:t xml:space="preserve"> los esparció desde allí sobre toda la superficie de la tierra, y poco a poco dejaron de edificar la ciudad. Por eso se le dio el nombre de </w:t>
      </w:r>
      <w:r w:rsidRPr="00C91B15">
        <w:rPr>
          <w:rFonts w:ascii="Arial" w:hAnsi="Arial" w:cs="Arial"/>
          <w:b/>
          <w:bCs/>
          <w:i/>
          <w:iCs/>
          <w:sz w:val="24"/>
          <w:szCs w:val="24"/>
        </w:rPr>
        <w:t>Babel</w:t>
      </w:r>
      <w:r w:rsidRPr="00B323B8">
        <w:rPr>
          <w:rFonts w:ascii="Arial" w:hAnsi="Arial" w:cs="Arial"/>
          <w:i/>
          <w:iCs/>
          <w:sz w:val="24"/>
          <w:szCs w:val="24"/>
        </w:rPr>
        <w:t xml:space="preserve"> [de </w:t>
      </w:r>
      <w:r w:rsidRPr="00C91B15">
        <w:rPr>
          <w:rFonts w:ascii="Arial" w:hAnsi="Arial" w:cs="Arial"/>
          <w:b/>
          <w:bCs/>
          <w:i/>
          <w:iCs/>
          <w:sz w:val="24"/>
          <w:szCs w:val="24"/>
        </w:rPr>
        <w:t>ba·lál</w:t>
      </w:r>
      <w:r w:rsidRPr="00B323B8">
        <w:rPr>
          <w:rFonts w:ascii="Arial" w:hAnsi="Arial" w:cs="Arial"/>
          <w:i/>
          <w:iCs/>
          <w:sz w:val="24"/>
          <w:szCs w:val="24"/>
        </w:rPr>
        <w:t>, que significa “</w:t>
      </w:r>
      <w:r w:rsidRPr="00C91B15">
        <w:rPr>
          <w:rFonts w:ascii="Arial" w:hAnsi="Arial" w:cs="Arial"/>
          <w:b/>
          <w:bCs/>
          <w:i/>
          <w:iCs/>
          <w:sz w:val="24"/>
          <w:szCs w:val="24"/>
        </w:rPr>
        <w:t>confundir</w:t>
      </w:r>
      <w:r w:rsidRPr="00B323B8">
        <w:rPr>
          <w:rFonts w:ascii="Arial" w:hAnsi="Arial" w:cs="Arial"/>
          <w:i/>
          <w:iCs/>
          <w:sz w:val="24"/>
          <w:szCs w:val="24"/>
        </w:rPr>
        <w:t>”], porque allí había confundido Jehová el lenguaje de toda la tierra”</w:t>
      </w:r>
      <w:r w:rsidRPr="00B323B8">
        <w:rPr>
          <w:rFonts w:ascii="Arial" w:hAnsi="Arial" w:cs="Arial"/>
          <w:sz w:val="24"/>
          <w:szCs w:val="24"/>
        </w:rPr>
        <w:t>. (Gén</w:t>
      </w:r>
      <w:r w:rsidR="003C1AB7">
        <w:rPr>
          <w:rFonts w:ascii="Arial" w:hAnsi="Arial" w:cs="Arial"/>
          <w:sz w:val="24"/>
          <w:szCs w:val="24"/>
        </w:rPr>
        <w:t>.</w:t>
      </w:r>
      <w:r w:rsidRPr="00B323B8">
        <w:rPr>
          <w:rFonts w:ascii="Arial" w:hAnsi="Arial" w:cs="Arial"/>
          <w:sz w:val="24"/>
          <w:szCs w:val="24"/>
        </w:rPr>
        <w:t xml:space="preserve"> 11:1, 5, 7-9.) </w:t>
      </w:r>
      <w:r w:rsidRPr="003C1AB7">
        <w:rPr>
          <w:rFonts w:ascii="Arial" w:hAnsi="Arial" w:cs="Arial"/>
          <w:b/>
          <w:bCs/>
          <w:sz w:val="24"/>
          <w:szCs w:val="24"/>
        </w:rPr>
        <w:t xml:space="preserve">¡Qué frustrados debieron quedarse los edificadores cuando de repente se encontraron con que no eran capaces de discutir </w:t>
      </w:r>
      <w:r w:rsidRPr="003C1AB7">
        <w:rPr>
          <w:rFonts w:ascii="Arial" w:hAnsi="Arial" w:cs="Arial"/>
          <w:b/>
          <w:bCs/>
          <w:i/>
          <w:iCs/>
          <w:sz w:val="24"/>
          <w:szCs w:val="24"/>
        </w:rPr>
        <w:t>lo</w:t>
      </w:r>
      <w:r w:rsidRPr="003C1AB7">
        <w:rPr>
          <w:rFonts w:ascii="Arial" w:hAnsi="Arial" w:cs="Arial"/>
          <w:b/>
          <w:bCs/>
          <w:sz w:val="24"/>
          <w:szCs w:val="24"/>
        </w:rPr>
        <w:t xml:space="preserve"> que había pasado, y mucho menos llegar a un acuerdo en cuanto a </w:t>
      </w:r>
      <w:r w:rsidRPr="003C1AB7">
        <w:rPr>
          <w:rFonts w:ascii="Arial" w:hAnsi="Arial" w:cs="Arial"/>
          <w:b/>
          <w:bCs/>
          <w:i/>
          <w:iCs/>
          <w:sz w:val="24"/>
          <w:szCs w:val="24"/>
        </w:rPr>
        <w:t>por qué</w:t>
      </w:r>
      <w:r w:rsidRPr="003C1AB7">
        <w:rPr>
          <w:rFonts w:ascii="Arial" w:hAnsi="Arial" w:cs="Arial"/>
          <w:b/>
          <w:bCs/>
          <w:sz w:val="24"/>
          <w:szCs w:val="24"/>
        </w:rPr>
        <w:t xml:space="preserve"> había pasado!</w:t>
      </w:r>
      <w:r w:rsidRPr="00B323B8">
        <w:rPr>
          <w:rFonts w:ascii="Arial" w:hAnsi="Arial" w:cs="Arial"/>
          <w:sz w:val="24"/>
          <w:szCs w:val="24"/>
        </w:rPr>
        <w:t xml:space="preserve"> Seguro que se expusieron muchas teorías, y por no poder comunicarse los diferentes grupos lingüísticos, la diversidad de ellas iría aumentando.</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Cuando estos grupos se esparcieron por las diferentes partes de la </w:t>
      </w:r>
      <w:r w:rsidRPr="00C91B15">
        <w:rPr>
          <w:rFonts w:ascii="Arial" w:hAnsi="Arial" w:cs="Arial"/>
          <w:b/>
          <w:bCs/>
          <w:sz w:val="24"/>
          <w:szCs w:val="24"/>
        </w:rPr>
        <w:t>Tierra</w:t>
      </w:r>
      <w:r w:rsidRPr="00B323B8">
        <w:rPr>
          <w:rFonts w:ascii="Arial" w:hAnsi="Arial" w:cs="Arial"/>
          <w:sz w:val="24"/>
          <w:szCs w:val="24"/>
        </w:rPr>
        <w:t xml:space="preserve">, es lógico que llevasen con ellos sus teorías religiosas. Con el paso del tiempo, estas ideas, aunque seguían siendo básicamente iguales, se vieron alteradas por las tradiciones y los sucesos locales. De </w:t>
      </w:r>
      <w:r w:rsidRPr="00B323B8">
        <w:rPr>
          <w:rFonts w:ascii="Arial" w:hAnsi="Arial" w:cs="Arial"/>
          <w:i/>
          <w:iCs/>
          <w:sz w:val="24"/>
          <w:szCs w:val="24"/>
        </w:rPr>
        <w:t>“una sola religión”</w:t>
      </w:r>
      <w:r w:rsidRPr="00B323B8">
        <w:rPr>
          <w:rFonts w:ascii="Arial" w:hAnsi="Arial" w:cs="Arial"/>
          <w:sz w:val="24"/>
          <w:szCs w:val="24"/>
        </w:rPr>
        <w:t xml:space="preserve">, pronto surgieron </w:t>
      </w:r>
      <w:r w:rsidRPr="00B323B8">
        <w:rPr>
          <w:rFonts w:ascii="Arial" w:hAnsi="Arial" w:cs="Arial"/>
          <w:i/>
          <w:iCs/>
          <w:sz w:val="24"/>
          <w:szCs w:val="24"/>
        </w:rPr>
        <w:t>“cien versiones”</w:t>
      </w:r>
      <w:r w:rsidRPr="00B323B8">
        <w:rPr>
          <w:rFonts w:ascii="Arial" w:hAnsi="Arial" w:cs="Arial"/>
          <w:sz w:val="24"/>
          <w:szCs w:val="24"/>
        </w:rPr>
        <w:t>. Es evidente que aquel primer experimento de mezclar la religión con la política no trajo buenos resultados.</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Con el transcurso de los siglos, sus consecuencias se han extendido hasta el grado de afectarle a </w:t>
      </w:r>
      <w:r w:rsidRPr="00B323B8">
        <w:rPr>
          <w:rFonts w:ascii="Arial" w:hAnsi="Arial" w:cs="Arial"/>
          <w:i/>
          <w:iCs/>
          <w:sz w:val="24"/>
          <w:szCs w:val="24"/>
        </w:rPr>
        <w:t>usted,</w:t>
      </w:r>
      <w:r w:rsidRPr="00B323B8">
        <w:rPr>
          <w:rFonts w:ascii="Arial" w:hAnsi="Arial" w:cs="Arial"/>
          <w:sz w:val="24"/>
          <w:szCs w:val="24"/>
        </w:rPr>
        <w:t xml:space="preserve"> algo de lo que se habrá dado cuenta si alguna vez ha tratado de hablar sobre religión con una persona de otra fe. Hasta términos religiosos como </w:t>
      </w:r>
      <w:r w:rsidRPr="00B323B8">
        <w:rPr>
          <w:rFonts w:ascii="Arial" w:hAnsi="Arial" w:cs="Arial"/>
          <w:i/>
          <w:iCs/>
          <w:sz w:val="24"/>
          <w:szCs w:val="24"/>
        </w:rPr>
        <w:t>“</w:t>
      </w:r>
      <w:r w:rsidRPr="00C91B15">
        <w:rPr>
          <w:rFonts w:ascii="Arial" w:hAnsi="Arial" w:cs="Arial"/>
          <w:b/>
          <w:bCs/>
          <w:i/>
          <w:iCs/>
          <w:sz w:val="24"/>
          <w:szCs w:val="24"/>
        </w:rPr>
        <w:t>Dios</w:t>
      </w:r>
      <w:r w:rsidRPr="00B323B8">
        <w:rPr>
          <w:rFonts w:ascii="Arial" w:hAnsi="Arial" w:cs="Arial"/>
          <w:i/>
          <w:iCs/>
          <w:sz w:val="24"/>
          <w:szCs w:val="24"/>
        </w:rPr>
        <w:t>”</w:t>
      </w:r>
      <w:r w:rsidRPr="00B323B8">
        <w:rPr>
          <w:rFonts w:ascii="Arial" w:hAnsi="Arial" w:cs="Arial"/>
          <w:sz w:val="24"/>
          <w:szCs w:val="24"/>
        </w:rPr>
        <w:t xml:space="preserve">, </w:t>
      </w:r>
      <w:r w:rsidRPr="00B323B8">
        <w:rPr>
          <w:rFonts w:ascii="Arial" w:hAnsi="Arial" w:cs="Arial"/>
          <w:i/>
          <w:iCs/>
          <w:sz w:val="24"/>
          <w:szCs w:val="24"/>
        </w:rPr>
        <w:t>“pecado”</w:t>
      </w:r>
      <w:r w:rsidRPr="00B323B8">
        <w:rPr>
          <w:rFonts w:ascii="Arial" w:hAnsi="Arial" w:cs="Arial"/>
          <w:sz w:val="24"/>
          <w:szCs w:val="24"/>
        </w:rPr>
        <w:t xml:space="preserve">, </w:t>
      </w:r>
      <w:r w:rsidRPr="00B323B8">
        <w:rPr>
          <w:rFonts w:ascii="Arial" w:hAnsi="Arial" w:cs="Arial"/>
          <w:i/>
          <w:iCs/>
          <w:sz w:val="24"/>
          <w:szCs w:val="24"/>
        </w:rPr>
        <w:t>“alma”</w:t>
      </w:r>
      <w:r w:rsidRPr="00B323B8">
        <w:rPr>
          <w:rFonts w:ascii="Arial" w:hAnsi="Arial" w:cs="Arial"/>
          <w:sz w:val="24"/>
          <w:szCs w:val="24"/>
        </w:rPr>
        <w:t xml:space="preserve"> y </w:t>
      </w:r>
      <w:r w:rsidRPr="00B323B8">
        <w:rPr>
          <w:rFonts w:ascii="Arial" w:hAnsi="Arial" w:cs="Arial"/>
          <w:i/>
          <w:iCs/>
          <w:sz w:val="24"/>
          <w:szCs w:val="24"/>
        </w:rPr>
        <w:t>“muerte”</w:t>
      </w:r>
      <w:r w:rsidRPr="00B323B8">
        <w:rPr>
          <w:rFonts w:ascii="Arial" w:hAnsi="Arial" w:cs="Arial"/>
          <w:sz w:val="24"/>
          <w:szCs w:val="24"/>
        </w:rPr>
        <w:t xml:space="preserve"> significan cosas diferentes para diferentes personas. Qué acertadas son las palabras del erudito inglés </w:t>
      </w:r>
      <w:r w:rsidRPr="008D5E12">
        <w:rPr>
          <w:rFonts w:ascii="Arial" w:hAnsi="Arial" w:cs="Arial"/>
          <w:b/>
          <w:bCs/>
          <w:sz w:val="24"/>
          <w:szCs w:val="24"/>
        </w:rPr>
        <w:t>John Selden</w:t>
      </w:r>
      <w:r w:rsidRPr="00B323B8">
        <w:rPr>
          <w:rFonts w:ascii="Arial" w:hAnsi="Arial" w:cs="Arial"/>
          <w:sz w:val="24"/>
          <w:szCs w:val="24"/>
        </w:rPr>
        <w:t xml:space="preserve">, quien hace trescientos años dijo: </w:t>
      </w:r>
      <w:r w:rsidRPr="00B323B8">
        <w:rPr>
          <w:rFonts w:ascii="Arial" w:hAnsi="Arial" w:cs="Arial"/>
          <w:i/>
          <w:iCs/>
          <w:sz w:val="24"/>
          <w:szCs w:val="24"/>
        </w:rPr>
        <w:t>“Si se examinase bien la cuestión, apenas se encontrarían tres [personas] que compartiesen absolutamente todas las mismas ideas religiosas”</w:t>
      </w:r>
      <w:r w:rsidRPr="00B323B8">
        <w:rPr>
          <w:rFonts w:ascii="Arial" w:hAnsi="Arial" w:cs="Arial"/>
          <w:sz w:val="24"/>
          <w:szCs w:val="24"/>
        </w:rPr>
        <w:t xml:space="preserve">. Esta es la herencia que ha recibido la humanidad, y todo por culpa de aquel poderoso cazador de antaño que, sin la bendición del </w:t>
      </w:r>
      <w:r w:rsidRPr="008D5E12">
        <w:rPr>
          <w:rFonts w:ascii="Arial" w:hAnsi="Arial" w:cs="Arial"/>
          <w:b/>
          <w:bCs/>
          <w:sz w:val="24"/>
          <w:szCs w:val="24"/>
        </w:rPr>
        <w:t>Creador</w:t>
      </w:r>
      <w:r w:rsidRPr="00B323B8">
        <w:rPr>
          <w:rFonts w:ascii="Arial" w:hAnsi="Arial" w:cs="Arial"/>
          <w:sz w:val="24"/>
          <w:szCs w:val="24"/>
        </w:rPr>
        <w:t>, no pudo terminar su torre.</w:t>
      </w:r>
    </w:p>
    <w:p w:rsidR="000B40D2" w:rsidRPr="00B323B8" w:rsidRDefault="000B40D2" w:rsidP="00B323B8">
      <w:pPr>
        <w:pStyle w:val="Sinespaciado"/>
        <w:jc w:val="both"/>
        <w:rPr>
          <w:rFonts w:ascii="Arial" w:hAnsi="Arial" w:cs="Arial"/>
          <w:sz w:val="24"/>
          <w:szCs w:val="24"/>
        </w:rPr>
      </w:pPr>
      <w:r w:rsidRPr="00B323B8">
        <w:rPr>
          <w:rFonts w:ascii="Arial" w:hAnsi="Arial" w:cs="Arial"/>
          <w:b/>
          <w:bCs/>
          <w:i/>
          <w:iCs/>
          <w:sz w:val="24"/>
          <w:szCs w:val="24"/>
        </w:rPr>
        <w:t>Vestigios modernos de Babel</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i/>
          <w:iCs/>
          <w:sz w:val="24"/>
          <w:szCs w:val="24"/>
        </w:rPr>
        <w:t xml:space="preserve">“Ninguna de las religiones que conocemos puede compararse en la cantidad de dioses con la </w:t>
      </w:r>
      <w:r w:rsidRPr="00C91B15">
        <w:rPr>
          <w:rFonts w:ascii="Arial" w:hAnsi="Arial" w:cs="Arial"/>
          <w:b/>
          <w:bCs/>
          <w:i/>
          <w:iCs/>
          <w:sz w:val="24"/>
          <w:szCs w:val="24"/>
        </w:rPr>
        <w:t>sumerio-asirio-babilonia</w:t>
      </w:r>
      <w:r w:rsidRPr="00B323B8">
        <w:rPr>
          <w:rFonts w:ascii="Arial" w:hAnsi="Arial" w:cs="Arial"/>
          <w:i/>
          <w:iCs/>
          <w:sz w:val="24"/>
          <w:szCs w:val="24"/>
        </w:rPr>
        <w:t>”</w:t>
      </w:r>
      <w:r w:rsidRPr="00B323B8">
        <w:rPr>
          <w:rFonts w:ascii="Arial" w:hAnsi="Arial" w:cs="Arial"/>
          <w:sz w:val="24"/>
          <w:szCs w:val="24"/>
        </w:rPr>
        <w:t xml:space="preserve">, afirma la autora </w:t>
      </w:r>
      <w:r w:rsidRPr="00B323B8">
        <w:rPr>
          <w:rFonts w:ascii="Arial" w:hAnsi="Arial" w:cs="Arial"/>
          <w:b/>
          <w:bCs/>
          <w:sz w:val="24"/>
          <w:szCs w:val="24"/>
        </w:rPr>
        <w:t>Petra Eisele</w:t>
      </w:r>
      <w:r w:rsidRPr="00B323B8">
        <w:rPr>
          <w:rFonts w:ascii="Arial" w:hAnsi="Arial" w:cs="Arial"/>
          <w:sz w:val="24"/>
          <w:szCs w:val="24"/>
        </w:rPr>
        <w:t xml:space="preserve">. Ella habla de </w:t>
      </w:r>
      <w:r w:rsidRPr="00C91B15">
        <w:rPr>
          <w:rFonts w:ascii="Arial" w:hAnsi="Arial" w:cs="Arial"/>
          <w:b/>
          <w:bCs/>
          <w:sz w:val="24"/>
          <w:szCs w:val="24"/>
        </w:rPr>
        <w:t>500 dioses</w:t>
      </w:r>
      <w:r w:rsidRPr="00B323B8">
        <w:rPr>
          <w:rFonts w:ascii="Arial" w:hAnsi="Arial" w:cs="Arial"/>
          <w:sz w:val="24"/>
          <w:szCs w:val="24"/>
        </w:rPr>
        <w:t xml:space="preserve"> y dice que algunas de las listas más extensas </w:t>
      </w:r>
      <w:r w:rsidRPr="00C91B15">
        <w:rPr>
          <w:rFonts w:ascii="Arial" w:hAnsi="Arial" w:cs="Arial"/>
          <w:b/>
          <w:bCs/>
          <w:sz w:val="24"/>
          <w:szCs w:val="24"/>
        </w:rPr>
        <w:t>contienen hasta 2.500 nombres</w:t>
      </w:r>
      <w:r w:rsidRPr="00B323B8">
        <w:rPr>
          <w:rFonts w:ascii="Arial" w:hAnsi="Arial" w:cs="Arial"/>
          <w:sz w:val="24"/>
          <w:szCs w:val="24"/>
        </w:rPr>
        <w:t xml:space="preserve">. Finalmente, con el transcurso del tiempo, </w:t>
      </w:r>
      <w:r w:rsidRPr="003C1AB7">
        <w:rPr>
          <w:rFonts w:ascii="Arial" w:hAnsi="Arial" w:cs="Arial"/>
          <w:i/>
          <w:iCs/>
          <w:sz w:val="24"/>
          <w:szCs w:val="24"/>
        </w:rPr>
        <w:t xml:space="preserve">“los teólogos oficiales de </w:t>
      </w:r>
      <w:r w:rsidRPr="003C1AB7">
        <w:rPr>
          <w:rFonts w:ascii="Arial" w:hAnsi="Arial" w:cs="Arial"/>
          <w:b/>
          <w:bCs/>
          <w:i/>
          <w:iCs/>
          <w:sz w:val="24"/>
          <w:szCs w:val="24"/>
        </w:rPr>
        <w:t>Babilonia</w:t>
      </w:r>
      <w:r w:rsidRPr="003C1AB7">
        <w:rPr>
          <w:rFonts w:ascii="Arial" w:hAnsi="Arial" w:cs="Arial"/>
          <w:i/>
          <w:iCs/>
          <w:sz w:val="24"/>
          <w:szCs w:val="24"/>
        </w:rPr>
        <w:t xml:space="preserve"> establecieron la jerarquía de los dioses de una manera más o menos definida, dividiéndolos en tríadas”</w:t>
      </w:r>
      <w:r w:rsidRPr="00B323B8">
        <w:rPr>
          <w:rFonts w:ascii="Arial" w:hAnsi="Arial" w:cs="Arial"/>
          <w:sz w:val="24"/>
          <w:szCs w:val="24"/>
        </w:rPr>
        <w:t xml:space="preserve">, dice la </w:t>
      </w:r>
      <w:r w:rsidRPr="00B323B8">
        <w:rPr>
          <w:rFonts w:ascii="Arial" w:hAnsi="Arial" w:cs="Arial"/>
          <w:i/>
          <w:iCs/>
          <w:sz w:val="24"/>
          <w:szCs w:val="24"/>
        </w:rPr>
        <w:t>New Larousse Encyclopedia of Mythology.</w:t>
      </w:r>
      <w:r w:rsidRPr="00B323B8">
        <w:rPr>
          <w:rFonts w:ascii="Arial" w:hAnsi="Arial" w:cs="Arial"/>
          <w:sz w:val="24"/>
          <w:szCs w:val="24"/>
        </w:rPr>
        <w:t xml:space="preserve"> Una tríada prominente de dioses la componían </w:t>
      </w:r>
      <w:r w:rsidRPr="003C1AB7">
        <w:rPr>
          <w:rFonts w:ascii="Arial" w:hAnsi="Arial" w:cs="Arial"/>
          <w:b/>
          <w:bCs/>
          <w:sz w:val="24"/>
          <w:szCs w:val="24"/>
        </w:rPr>
        <w:t>Anu, Enlil y Ea</w:t>
      </w:r>
      <w:r w:rsidRPr="00B323B8">
        <w:rPr>
          <w:rFonts w:ascii="Arial" w:hAnsi="Arial" w:cs="Arial"/>
          <w:sz w:val="24"/>
          <w:szCs w:val="24"/>
        </w:rPr>
        <w:t xml:space="preserve">. Otra la formaban los dioses astrales Sin, Shamash e Istar, diosa, esta última, conocida también por el nombre de </w:t>
      </w:r>
      <w:r w:rsidRPr="003C1AB7">
        <w:rPr>
          <w:rFonts w:ascii="Arial" w:hAnsi="Arial" w:cs="Arial"/>
          <w:b/>
          <w:bCs/>
          <w:sz w:val="24"/>
          <w:szCs w:val="24"/>
        </w:rPr>
        <w:t>Astarté</w:t>
      </w:r>
      <w:r w:rsidRPr="00B323B8">
        <w:rPr>
          <w:rFonts w:ascii="Arial" w:hAnsi="Arial" w:cs="Arial"/>
          <w:sz w:val="24"/>
          <w:szCs w:val="24"/>
        </w:rPr>
        <w:t xml:space="preserve">, la </w:t>
      </w:r>
      <w:r w:rsidRPr="00C91B15">
        <w:rPr>
          <w:rFonts w:ascii="Arial" w:hAnsi="Arial" w:cs="Arial"/>
          <w:b/>
          <w:bCs/>
          <w:sz w:val="24"/>
          <w:szCs w:val="24"/>
        </w:rPr>
        <w:t>diosa-madre</w:t>
      </w:r>
      <w:r w:rsidRPr="00B323B8">
        <w:rPr>
          <w:rFonts w:ascii="Arial" w:hAnsi="Arial" w:cs="Arial"/>
          <w:sz w:val="24"/>
          <w:szCs w:val="24"/>
        </w:rPr>
        <w:t xml:space="preserve">, consorte de </w:t>
      </w:r>
      <w:r w:rsidRPr="003C1AB7">
        <w:rPr>
          <w:rFonts w:ascii="Arial" w:hAnsi="Arial" w:cs="Arial"/>
          <w:b/>
          <w:bCs/>
          <w:sz w:val="24"/>
          <w:szCs w:val="24"/>
        </w:rPr>
        <w:t>Tamuz</w:t>
      </w:r>
      <w:r w:rsidRPr="00B323B8">
        <w:rPr>
          <w:rFonts w:ascii="Arial" w:hAnsi="Arial" w:cs="Arial"/>
          <w:sz w:val="24"/>
          <w:szCs w:val="24"/>
        </w:rPr>
        <w:t>.</w:t>
      </w:r>
    </w:p>
    <w:p w:rsidR="000B40D2" w:rsidRPr="00B323B8" w:rsidRDefault="000B40D2" w:rsidP="00B323B8">
      <w:pPr>
        <w:pStyle w:val="Sinespaciado"/>
        <w:ind w:firstLine="284"/>
        <w:jc w:val="both"/>
        <w:rPr>
          <w:rFonts w:ascii="Arial" w:hAnsi="Arial" w:cs="Arial"/>
          <w:sz w:val="24"/>
          <w:szCs w:val="24"/>
        </w:rPr>
      </w:pPr>
      <w:r w:rsidRPr="003C1AB7">
        <w:rPr>
          <w:rFonts w:ascii="Arial" w:hAnsi="Arial" w:cs="Arial"/>
          <w:b/>
          <w:bCs/>
          <w:sz w:val="24"/>
          <w:szCs w:val="24"/>
        </w:rPr>
        <w:t>Marduk</w:t>
      </w:r>
      <w:r w:rsidRPr="00B323B8">
        <w:rPr>
          <w:rFonts w:ascii="Arial" w:hAnsi="Arial" w:cs="Arial"/>
          <w:sz w:val="24"/>
          <w:szCs w:val="24"/>
        </w:rPr>
        <w:t xml:space="preserve">, el dios más prominente de </w:t>
      </w:r>
      <w:r w:rsidRPr="003C1AB7">
        <w:rPr>
          <w:rFonts w:ascii="Arial" w:hAnsi="Arial" w:cs="Arial"/>
          <w:b/>
          <w:bCs/>
          <w:sz w:val="24"/>
          <w:szCs w:val="24"/>
        </w:rPr>
        <w:t>Babilonia</w:t>
      </w:r>
      <w:r w:rsidRPr="00B323B8">
        <w:rPr>
          <w:rFonts w:ascii="Arial" w:hAnsi="Arial" w:cs="Arial"/>
          <w:sz w:val="24"/>
          <w:szCs w:val="24"/>
        </w:rPr>
        <w:t xml:space="preserve">, llamado después </w:t>
      </w:r>
      <w:r w:rsidRPr="003C1AB7">
        <w:rPr>
          <w:rFonts w:ascii="Arial" w:hAnsi="Arial" w:cs="Arial"/>
          <w:b/>
          <w:bCs/>
          <w:sz w:val="24"/>
          <w:szCs w:val="24"/>
        </w:rPr>
        <w:t>Enlil o Bel</w:t>
      </w:r>
      <w:r w:rsidRPr="00B323B8">
        <w:rPr>
          <w:rFonts w:ascii="Arial" w:hAnsi="Arial" w:cs="Arial"/>
          <w:sz w:val="24"/>
          <w:szCs w:val="24"/>
        </w:rPr>
        <w:t xml:space="preserve">, era un dios de la guerra. La obra </w:t>
      </w:r>
      <w:r w:rsidRPr="00B323B8">
        <w:rPr>
          <w:rFonts w:ascii="Arial" w:hAnsi="Arial" w:cs="Arial"/>
          <w:i/>
          <w:iCs/>
          <w:sz w:val="24"/>
          <w:szCs w:val="24"/>
        </w:rPr>
        <w:t>Paths of Faith</w:t>
      </w:r>
      <w:r w:rsidRPr="00B323B8">
        <w:rPr>
          <w:rFonts w:ascii="Arial" w:hAnsi="Arial" w:cs="Arial"/>
          <w:sz w:val="24"/>
          <w:szCs w:val="24"/>
        </w:rPr>
        <w:t xml:space="preserve"> dice que esto </w:t>
      </w:r>
      <w:r w:rsidRPr="00C91B15">
        <w:rPr>
          <w:rFonts w:ascii="Arial" w:hAnsi="Arial" w:cs="Arial"/>
          <w:i/>
          <w:iCs/>
          <w:sz w:val="24"/>
          <w:szCs w:val="24"/>
        </w:rPr>
        <w:t>“constituía un reconocimiento religioso del hecho histórico de que la guerra se estaba convirtiendo en una preocupación creciente de los siervos babilonios de los dioses”</w:t>
      </w:r>
      <w:r w:rsidRPr="00B323B8">
        <w:rPr>
          <w:rFonts w:ascii="Arial" w:hAnsi="Arial" w:cs="Arial"/>
          <w:sz w:val="24"/>
          <w:szCs w:val="24"/>
        </w:rPr>
        <w:t xml:space="preserve">. Es lógico pensar que un poderoso cazador como Nemrod, que acosaba a hombre y bestia, adoraría a un dios de la guerra y no al </w:t>
      </w:r>
      <w:r w:rsidRPr="00C91B15">
        <w:rPr>
          <w:rFonts w:ascii="Arial" w:hAnsi="Arial" w:cs="Arial"/>
          <w:i/>
          <w:iCs/>
          <w:sz w:val="24"/>
          <w:szCs w:val="24"/>
        </w:rPr>
        <w:t>“</w:t>
      </w:r>
      <w:r w:rsidRPr="008D5E12">
        <w:rPr>
          <w:rFonts w:ascii="Arial" w:hAnsi="Arial" w:cs="Arial"/>
          <w:b/>
          <w:bCs/>
          <w:i/>
          <w:iCs/>
          <w:sz w:val="24"/>
          <w:szCs w:val="24"/>
        </w:rPr>
        <w:t>Dios</w:t>
      </w:r>
      <w:r w:rsidRPr="00C91B15">
        <w:rPr>
          <w:rFonts w:ascii="Arial" w:hAnsi="Arial" w:cs="Arial"/>
          <w:i/>
          <w:iCs/>
          <w:sz w:val="24"/>
          <w:szCs w:val="24"/>
        </w:rPr>
        <w:t xml:space="preserve"> de amor y de paz”</w:t>
      </w:r>
      <w:r w:rsidRPr="00B323B8">
        <w:rPr>
          <w:rFonts w:ascii="Arial" w:hAnsi="Arial" w:cs="Arial"/>
          <w:sz w:val="24"/>
          <w:szCs w:val="24"/>
        </w:rPr>
        <w:t xml:space="preserve"> del que habla la </w:t>
      </w:r>
      <w:r w:rsidRPr="00C91B15">
        <w:rPr>
          <w:rFonts w:ascii="Arial" w:hAnsi="Arial" w:cs="Arial"/>
          <w:b/>
          <w:bCs/>
          <w:sz w:val="24"/>
          <w:szCs w:val="24"/>
        </w:rPr>
        <w:t>Biblia</w:t>
      </w:r>
      <w:r w:rsidRPr="00B323B8">
        <w:rPr>
          <w:rFonts w:ascii="Arial" w:hAnsi="Arial" w:cs="Arial"/>
          <w:sz w:val="24"/>
          <w:szCs w:val="24"/>
        </w:rPr>
        <w:t>. (2 Cor</w:t>
      </w:r>
      <w:r w:rsidR="00C91B15">
        <w:rPr>
          <w:rFonts w:ascii="Arial" w:hAnsi="Arial" w:cs="Arial"/>
          <w:sz w:val="24"/>
          <w:szCs w:val="24"/>
        </w:rPr>
        <w:t>.</w:t>
      </w:r>
      <w:r w:rsidRPr="00B323B8">
        <w:rPr>
          <w:rFonts w:ascii="Arial" w:hAnsi="Arial" w:cs="Arial"/>
          <w:sz w:val="24"/>
          <w:szCs w:val="24"/>
        </w:rPr>
        <w:t>13:11.)</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Los dioses babilonios y asirios eran asombrosamente </w:t>
      </w:r>
      <w:r w:rsidRPr="003C1AB7">
        <w:rPr>
          <w:rFonts w:ascii="Arial" w:hAnsi="Arial" w:cs="Arial"/>
          <w:i/>
          <w:iCs/>
          <w:sz w:val="24"/>
          <w:szCs w:val="24"/>
        </w:rPr>
        <w:t>“humanos”</w:t>
      </w:r>
      <w:r w:rsidRPr="00B323B8">
        <w:rPr>
          <w:rFonts w:ascii="Arial" w:hAnsi="Arial" w:cs="Arial"/>
          <w:sz w:val="24"/>
          <w:szCs w:val="24"/>
        </w:rPr>
        <w:t>, ya que tenían las mismas necesidades y pasiones que los mortales. Esto condujo a la aparición de rituales y prácticas religiosas —como la prostitución en los templos— que difícilmente podrían considerarse de origen divino.</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La brujería, el exorcismo y la astrología también formaban parte de la religión de </w:t>
      </w:r>
      <w:r w:rsidRPr="00C91B15">
        <w:rPr>
          <w:rFonts w:ascii="Arial" w:hAnsi="Arial" w:cs="Arial"/>
          <w:b/>
          <w:bCs/>
          <w:sz w:val="24"/>
          <w:szCs w:val="24"/>
        </w:rPr>
        <w:t>Babilonia</w:t>
      </w:r>
      <w:r w:rsidRPr="00B323B8">
        <w:rPr>
          <w:rFonts w:ascii="Arial" w:hAnsi="Arial" w:cs="Arial"/>
          <w:sz w:val="24"/>
          <w:szCs w:val="24"/>
        </w:rPr>
        <w:t xml:space="preserve">. Petra Eisele afirma que </w:t>
      </w:r>
      <w:r w:rsidRPr="003C1AB7">
        <w:rPr>
          <w:rFonts w:ascii="Arial" w:hAnsi="Arial" w:cs="Arial"/>
          <w:i/>
          <w:iCs/>
          <w:sz w:val="24"/>
          <w:szCs w:val="24"/>
        </w:rPr>
        <w:t>“es bastante posible que la obsesión occidental que hay con las brujas [...] sea de origen caldeo”</w:t>
      </w:r>
      <w:r w:rsidRPr="00B323B8">
        <w:rPr>
          <w:rFonts w:ascii="Arial" w:hAnsi="Arial" w:cs="Arial"/>
          <w:sz w:val="24"/>
          <w:szCs w:val="24"/>
        </w:rPr>
        <w:t>. Y los babilonios hicieron sorprendentes progresos en el estudio de la astronomía mientras trataban de leer el futuro en las estrellas.</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Los mesopotámicos también creían en la inmortalidad del alma humana. Esto lo dejaron manifiesto al enterrar junto a sus muertos algunos objetos para que los usasen en su vida posterior después de la muerte.</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Consideremos ahora por un momento algunas de las religiones principales de la actualidad. ¿Sabe de alguna que enseñe que el alma humana es inmortal o que Dios es una trinidad compuesta de tres dioses en uno, que permita que sus miembros practiquen inmoralidad impunemente, que se mezcle en la política o que tenga miembros que estén más dispuestos a sacrificar su vida por un dios de la guerra que por el </w:t>
      </w:r>
      <w:r w:rsidRPr="003C1AB7">
        <w:rPr>
          <w:rFonts w:ascii="Arial" w:hAnsi="Arial" w:cs="Arial"/>
          <w:b/>
          <w:bCs/>
          <w:sz w:val="24"/>
          <w:szCs w:val="24"/>
        </w:rPr>
        <w:t>Dios</w:t>
      </w:r>
      <w:r w:rsidRPr="00B323B8">
        <w:rPr>
          <w:rFonts w:ascii="Arial" w:hAnsi="Arial" w:cs="Arial"/>
          <w:sz w:val="24"/>
          <w:szCs w:val="24"/>
        </w:rPr>
        <w:t xml:space="preserve"> de la paz? Si su respuesta es afirmativa, entonces usted ha reconocido a las organizaciones modernas que son como </w:t>
      </w:r>
      <w:r w:rsidRPr="003C1AB7">
        <w:rPr>
          <w:rFonts w:ascii="Arial" w:hAnsi="Arial" w:cs="Arial"/>
          <w:b/>
          <w:bCs/>
          <w:sz w:val="24"/>
          <w:szCs w:val="24"/>
        </w:rPr>
        <w:t>hijas de Babel</w:t>
      </w:r>
      <w:r w:rsidRPr="00B323B8">
        <w:rPr>
          <w:rFonts w:ascii="Arial" w:hAnsi="Arial" w:cs="Arial"/>
          <w:sz w:val="24"/>
          <w:szCs w:val="24"/>
        </w:rPr>
        <w:t xml:space="preserve">, que todavía propagan los vestigios religiosos que quedan de los días de la torre de </w:t>
      </w:r>
      <w:r w:rsidRPr="003C1AB7">
        <w:rPr>
          <w:rFonts w:ascii="Arial" w:hAnsi="Arial" w:cs="Arial"/>
          <w:b/>
          <w:bCs/>
          <w:sz w:val="24"/>
          <w:szCs w:val="24"/>
        </w:rPr>
        <w:t>Nemrod</w:t>
      </w:r>
      <w:r w:rsidRPr="00B323B8">
        <w:rPr>
          <w:rFonts w:ascii="Arial" w:hAnsi="Arial" w:cs="Arial"/>
          <w:sz w:val="24"/>
          <w:szCs w:val="24"/>
        </w:rPr>
        <w:t xml:space="preserve">. Qué acertado es que el nombre </w:t>
      </w:r>
      <w:r w:rsidRPr="003C1AB7">
        <w:rPr>
          <w:rFonts w:ascii="Arial" w:hAnsi="Arial" w:cs="Arial"/>
          <w:i/>
          <w:iCs/>
          <w:sz w:val="24"/>
          <w:szCs w:val="24"/>
        </w:rPr>
        <w:t>“Babilonia”</w:t>
      </w:r>
      <w:r w:rsidRPr="00B323B8">
        <w:rPr>
          <w:rFonts w:ascii="Arial" w:hAnsi="Arial" w:cs="Arial"/>
          <w:sz w:val="24"/>
          <w:szCs w:val="24"/>
        </w:rPr>
        <w:t xml:space="preserve"> se utilice en la </w:t>
      </w:r>
      <w:r w:rsidRPr="00C91B15">
        <w:rPr>
          <w:rFonts w:ascii="Arial" w:hAnsi="Arial" w:cs="Arial"/>
          <w:b/>
          <w:bCs/>
          <w:sz w:val="24"/>
          <w:szCs w:val="24"/>
        </w:rPr>
        <w:t>Biblia</w:t>
      </w:r>
      <w:r w:rsidRPr="00B323B8">
        <w:rPr>
          <w:rFonts w:ascii="Arial" w:hAnsi="Arial" w:cs="Arial"/>
          <w:sz w:val="24"/>
          <w:szCs w:val="24"/>
        </w:rPr>
        <w:t xml:space="preserve"> para designar al entero imperio mundial de la religión falsa. (Véanse los capítulos 17 y 18 de Revelación.)</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Por supuesto, no todos los pueblos posdiluvianos cayeron en la confusión religiosa babilónica. Por ejemplo: </w:t>
      </w:r>
      <w:r w:rsidRPr="003C1AB7">
        <w:rPr>
          <w:rFonts w:ascii="Arial" w:hAnsi="Arial" w:cs="Arial"/>
          <w:b/>
          <w:bCs/>
          <w:sz w:val="24"/>
          <w:szCs w:val="24"/>
        </w:rPr>
        <w:t>Abrahán</w:t>
      </w:r>
      <w:r w:rsidRPr="00B323B8">
        <w:rPr>
          <w:rFonts w:ascii="Arial" w:hAnsi="Arial" w:cs="Arial"/>
          <w:sz w:val="24"/>
          <w:szCs w:val="24"/>
        </w:rPr>
        <w:t>, quien nació diez generaciones después de Noé, sostuvo la adoración verdadera. Dios hizo un pacto con este descendiente de Sem y le prometió, como se registra en Génesis 22:15-</w:t>
      </w:r>
      <w:r w:rsidRPr="00B323B8">
        <w:rPr>
          <w:rFonts w:ascii="Arial" w:hAnsi="Arial" w:cs="Arial"/>
          <w:sz w:val="24"/>
          <w:szCs w:val="24"/>
        </w:rPr>
        <w:lastRenderedPageBreak/>
        <w:t xml:space="preserve">18 </w:t>
      </w:r>
      <w:r w:rsidR="00B323B8" w:rsidRPr="00B323B8">
        <w:rPr>
          <w:rFonts w:ascii="Arial" w:hAnsi="Arial" w:cs="Arial"/>
          <w:sz w:val="24"/>
          <w:szCs w:val="24"/>
        </w:rPr>
        <w:t>que,</w:t>
      </w:r>
      <w:r w:rsidRPr="00B323B8">
        <w:rPr>
          <w:rFonts w:ascii="Arial" w:hAnsi="Arial" w:cs="Arial"/>
          <w:sz w:val="24"/>
          <w:szCs w:val="24"/>
        </w:rPr>
        <w:t xml:space="preserve"> en asociación con la única religión verdadera, todas las familias de la Tierra se bendecirían. Este pacto por lo visto entró en vigor </w:t>
      </w:r>
      <w:r w:rsidRPr="00C91B15">
        <w:rPr>
          <w:rFonts w:ascii="Arial" w:hAnsi="Arial" w:cs="Arial"/>
          <w:b/>
          <w:bCs/>
          <w:sz w:val="24"/>
          <w:szCs w:val="24"/>
        </w:rPr>
        <w:t>en 1943 a. E.C</w:t>
      </w:r>
      <w:r w:rsidRPr="00B323B8">
        <w:rPr>
          <w:rFonts w:ascii="Arial" w:hAnsi="Arial" w:cs="Arial"/>
          <w:sz w:val="24"/>
          <w:szCs w:val="24"/>
        </w:rPr>
        <w:t xml:space="preserve">., lo que significa que la línea divisoria entre la </w:t>
      </w:r>
      <w:r w:rsidRPr="003C1AB7">
        <w:rPr>
          <w:rFonts w:ascii="Arial" w:hAnsi="Arial" w:cs="Arial"/>
          <w:i/>
          <w:iCs/>
          <w:sz w:val="24"/>
          <w:szCs w:val="24"/>
        </w:rPr>
        <w:t>“una sola religión [verdadera]”</w:t>
      </w:r>
      <w:r w:rsidRPr="00B323B8">
        <w:rPr>
          <w:rFonts w:ascii="Arial" w:hAnsi="Arial" w:cs="Arial"/>
          <w:sz w:val="24"/>
          <w:szCs w:val="24"/>
        </w:rPr>
        <w:t xml:space="preserve"> y las </w:t>
      </w:r>
      <w:r w:rsidRPr="003C1AB7">
        <w:rPr>
          <w:rFonts w:ascii="Arial" w:hAnsi="Arial" w:cs="Arial"/>
          <w:i/>
          <w:iCs/>
          <w:sz w:val="24"/>
          <w:szCs w:val="24"/>
        </w:rPr>
        <w:t>“cien versiones”</w:t>
      </w:r>
      <w:r w:rsidRPr="00B323B8">
        <w:rPr>
          <w:rFonts w:ascii="Arial" w:hAnsi="Arial" w:cs="Arial"/>
          <w:sz w:val="24"/>
          <w:szCs w:val="24"/>
        </w:rPr>
        <w:t xml:space="preserve"> de la religión falsa iba a hacerse más visible. Pronto iba a producirse una trascendental confrontación entre ambas. Lea los detalles en la parte tres, que aparecerá en el siguiente número de </w:t>
      </w:r>
      <w:r w:rsidRPr="00B323B8">
        <w:rPr>
          <w:rFonts w:ascii="Arial" w:hAnsi="Arial" w:cs="Arial"/>
          <w:i/>
          <w:iCs/>
          <w:sz w:val="24"/>
          <w:szCs w:val="24"/>
        </w:rPr>
        <w:t>¡Despertad!</w:t>
      </w:r>
      <w:r w:rsidRPr="00B323B8">
        <w:rPr>
          <w:rFonts w:ascii="Arial" w:hAnsi="Arial" w:cs="Arial"/>
          <w:sz w:val="24"/>
          <w:szCs w:val="24"/>
        </w:rPr>
        <w:t xml:space="preserve"> con el título: </w:t>
      </w:r>
      <w:r w:rsidRPr="00B323B8">
        <w:rPr>
          <w:rFonts w:ascii="Arial" w:hAnsi="Arial" w:cs="Arial"/>
          <w:i/>
          <w:iCs/>
          <w:sz w:val="24"/>
          <w:szCs w:val="24"/>
        </w:rPr>
        <w:t>“</w:t>
      </w:r>
      <w:r w:rsidRPr="00C91B15">
        <w:rPr>
          <w:rFonts w:ascii="Arial" w:hAnsi="Arial" w:cs="Arial"/>
          <w:b/>
          <w:bCs/>
          <w:i/>
          <w:iCs/>
          <w:sz w:val="24"/>
          <w:szCs w:val="24"/>
        </w:rPr>
        <w:t>Egipto</w:t>
      </w:r>
      <w:r w:rsidRPr="00B323B8">
        <w:rPr>
          <w:rFonts w:ascii="Arial" w:hAnsi="Arial" w:cs="Arial"/>
          <w:i/>
          <w:iCs/>
          <w:sz w:val="24"/>
          <w:szCs w:val="24"/>
        </w:rPr>
        <w:t>: campo de batalla de los Dioses”</w:t>
      </w:r>
      <w:r w:rsidRPr="00B323B8">
        <w:rPr>
          <w:rFonts w:ascii="Arial" w:hAnsi="Arial" w:cs="Arial"/>
          <w:sz w:val="24"/>
          <w:szCs w:val="24"/>
        </w:rPr>
        <w:t>.</w:t>
      </w:r>
    </w:p>
    <w:p w:rsidR="000B40D2" w:rsidRPr="00B323B8" w:rsidRDefault="000B40D2" w:rsidP="00B323B8">
      <w:pPr>
        <w:pStyle w:val="Sinespaciado"/>
        <w:jc w:val="both"/>
        <w:rPr>
          <w:rFonts w:ascii="Arial" w:hAnsi="Arial" w:cs="Arial"/>
          <w:sz w:val="24"/>
          <w:szCs w:val="24"/>
        </w:rPr>
      </w:pPr>
      <w:r w:rsidRPr="00B323B8">
        <w:rPr>
          <w:rFonts w:ascii="Arial" w:hAnsi="Arial" w:cs="Arial"/>
          <w:b/>
          <w:bCs/>
          <w:sz w:val="24"/>
          <w:szCs w:val="24"/>
        </w:rPr>
        <w:t xml:space="preserve">[Nota a pie de página] </w:t>
      </w:r>
      <w:r w:rsidRPr="00B323B8">
        <w:rPr>
          <w:rFonts w:ascii="Arial" w:hAnsi="Arial" w:cs="Arial"/>
          <w:i/>
          <w:iCs/>
          <w:sz w:val="24"/>
          <w:szCs w:val="24"/>
        </w:rPr>
        <w:t>The New Encyclopædia Britannica</w:t>
      </w:r>
      <w:r w:rsidRPr="00B323B8">
        <w:rPr>
          <w:rFonts w:ascii="Arial" w:hAnsi="Arial" w:cs="Arial"/>
          <w:sz w:val="24"/>
          <w:szCs w:val="24"/>
        </w:rPr>
        <w:t xml:space="preserve"> dice: </w:t>
      </w:r>
      <w:r w:rsidRPr="00C91B15">
        <w:rPr>
          <w:rFonts w:ascii="Arial" w:hAnsi="Arial" w:cs="Arial"/>
          <w:i/>
          <w:iCs/>
          <w:sz w:val="24"/>
          <w:szCs w:val="24"/>
        </w:rPr>
        <w:t>“Los primeros registros de lenguaje escrito, los únicos fósiles lingüísticos que el hombre puede esperar conseguir, no se remontan a más de unos cuatro mil o cinco mil años”</w:t>
      </w:r>
      <w:r w:rsidRPr="00B323B8">
        <w:rPr>
          <w:rFonts w:ascii="Arial" w:hAnsi="Arial" w:cs="Arial"/>
          <w:sz w:val="24"/>
          <w:szCs w:val="24"/>
        </w:rPr>
        <w:t>. Este período de tiempo encaja bien con lo que permite la cronología bíblica.</w:t>
      </w:r>
    </w:p>
    <w:p w:rsidR="000B40D2" w:rsidRPr="00B323B8" w:rsidRDefault="000B40D2" w:rsidP="00B323B8">
      <w:pPr>
        <w:pStyle w:val="Sinespaciado"/>
        <w:jc w:val="both"/>
        <w:rPr>
          <w:rFonts w:ascii="Arial" w:hAnsi="Arial" w:cs="Arial"/>
          <w:sz w:val="24"/>
          <w:szCs w:val="24"/>
        </w:rPr>
      </w:pPr>
      <w:r w:rsidRPr="00B323B8">
        <w:rPr>
          <w:rFonts w:ascii="Arial" w:hAnsi="Arial" w:cs="Arial"/>
          <w:b/>
          <w:bCs/>
          <w:sz w:val="24"/>
          <w:szCs w:val="24"/>
        </w:rPr>
        <w:t>[Recuadro en la página 21] Leyendas que reflejan el relato bíblico</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  La gente del norte de </w:t>
      </w:r>
      <w:r w:rsidRPr="003C1AB7">
        <w:rPr>
          <w:rFonts w:ascii="Arial" w:hAnsi="Arial" w:cs="Arial"/>
          <w:b/>
          <w:bCs/>
          <w:sz w:val="24"/>
          <w:szCs w:val="24"/>
        </w:rPr>
        <w:t>Birmania</w:t>
      </w:r>
      <w:r w:rsidRPr="00B323B8">
        <w:rPr>
          <w:rFonts w:ascii="Arial" w:hAnsi="Arial" w:cs="Arial"/>
          <w:sz w:val="24"/>
          <w:szCs w:val="24"/>
        </w:rPr>
        <w:t xml:space="preserve"> cree que en un principio todo el mundo </w:t>
      </w:r>
      <w:r w:rsidRPr="003C1AB7">
        <w:rPr>
          <w:rFonts w:ascii="Arial" w:hAnsi="Arial" w:cs="Arial"/>
          <w:i/>
          <w:iCs/>
          <w:sz w:val="24"/>
          <w:szCs w:val="24"/>
        </w:rPr>
        <w:t>“vivía en una gran aldea y hablaba una misma lengua”</w:t>
      </w:r>
      <w:r w:rsidRPr="00B323B8">
        <w:rPr>
          <w:rFonts w:ascii="Arial" w:hAnsi="Arial" w:cs="Arial"/>
          <w:sz w:val="24"/>
          <w:szCs w:val="24"/>
        </w:rPr>
        <w:t xml:space="preserve">. Entonces empezaron a construir una torre en dirección a la Luna, lo que requería que trabajasen en niveles separados de la torre, con lo que perdieron contacto entre sí. </w:t>
      </w:r>
      <w:r w:rsidRPr="003C1AB7">
        <w:rPr>
          <w:rFonts w:ascii="Arial" w:hAnsi="Arial" w:cs="Arial"/>
          <w:i/>
          <w:iCs/>
          <w:sz w:val="24"/>
          <w:szCs w:val="24"/>
        </w:rPr>
        <w:t>“Gradualmente, adquirieron diferentes hábitos, costumbres y modos de hablar.”</w:t>
      </w:r>
      <w:r w:rsidRPr="00B323B8">
        <w:rPr>
          <w:rFonts w:ascii="Arial" w:hAnsi="Arial" w:cs="Arial"/>
          <w:sz w:val="24"/>
          <w:szCs w:val="24"/>
        </w:rPr>
        <w:t xml:space="preserve"> Los ostiakos del </w:t>
      </w:r>
      <w:r w:rsidRPr="003C1AB7">
        <w:rPr>
          <w:rFonts w:ascii="Arial" w:hAnsi="Arial" w:cs="Arial"/>
          <w:b/>
          <w:bCs/>
          <w:sz w:val="24"/>
          <w:szCs w:val="24"/>
        </w:rPr>
        <w:t>Yenisei</w:t>
      </w:r>
      <w:r w:rsidRPr="00B323B8">
        <w:rPr>
          <w:rFonts w:ascii="Arial" w:hAnsi="Arial" w:cs="Arial"/>
          <w:sz w:val="24"/>
          <w:szCs w:val="24"/>
        </w:rPr>
        <w:t xml:space="preserve">, en el norte de </w:t>
      </w:r>
      <w:r w:rsidRPr="003C1AB7">
        <w:rPr>
          <w:rFonts w:ascii="Arial" w:hAnsi="Arial" w:cs="Arial"/>
          <w:b/>
          <w:bCs/>
          <w:sz w:val="24"/>
          <w:szCs w:val="24"/>
        </w:rPr>
        <w:t>Siberia</w:t>
      </w:r>
      <w:r w:rsidRPr="00B323B8">
        <w:rPr>
          <w:rFonts w:ascii="Arial" w:hAnsi="Arial" w:cs="Arial"/>
          <w:sz w:val="24"/>
          <w:szCs w:val="24"/>
        </w:rPr>
        <w:t xml:space="preserve">, dicen que la gente se salvó de un diluvio flotando sobre troncos y vigas de madera. Pero un fuerte viento del norte los esparció, de modo que </w:t>
      </w:r>
      <w:r w:rsidRPr="003C1AB7">
        <w:rPr>
          <w:rFonts w:ascii="Arial" w:hAnsi="Arial" w:cs="Arial"/>
          <w:i/>
          <w:iCs/>
          <w:sz w:val="24"/>
          <w:szCs w:val="24"/>
        </w:rPr>
        <w:t>“después del diluvio, empezaron a hablar en lenguas diferentes y a formar diferentes pueblos”</w:t>
      </w:r>
      <w:r w:rsidRPr="00B323B8">
        <w:rPr>
          <w:rFonts w:ascii="Arial" w:hAnsi="Arial" w:cs="Arial"/>
          <w:sz w:val="24"/>
          <w:szCs w:val="24"/>
        </w:rPr>
        <w:t>. (“The Mythology of All Races.”)</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  Los </w:t>
      </w:r>
      <w:r w:rsidRPr="00C91B15">
        <w:rPr>
          <w:rFonts w:ascii="Arial" w:hAnsi="Arial" w:cs="Arial"/>
          <w:b/>
          <w:bCs/>
          <w:sz w:val="24"/>
          <w:szCs w:val="24"/>
        </w:rPr>
        <w:t>aztecas</w:t>
      </w:r>
      <w:r w:rsidRPr="00B323B8">
        <w:rPr>
          <w:rFonts w:ascii="Arial" w:hAnsi="Arial" w:cs="Arial"/>
          <w:sz w:val="24"/>
          <w:szCs w:val="24"/>
        </w:rPr>
        <w:t xml:space="preserve"> primitivos enseñaban que </w:t>
      </w:r>
      <w:r w:rsidRPr="003C1AB7">
        <w:rPr>
          <w:rFonts w:ascii="Arial" w:hAnsi="Arial" w:cs="Arial"/>
          <w:i/>
          <w:iCs/>
          <w:sz w:val="24"/>
          <w:szCs w:val="24"/>
        </w:rPr>
        <w:t>“</w:t>
      </w:r>
      <w:r w:rsidRPr="00C91B15">
        <w:rPr>
          <w:rFonts w:ascii="Arial" w:hAnsi="Arial" w:cs="Arial"/>
          <w:b/>
          <w:bCs/>
          <w:i/>
          <w:iCs/>
          <w:sz w:val="24"/>
          <w:szCs w:val="24"/>
        </w:rPr>
        <w:t>después del Diluvio</w:t>
      </w:r>
      <w:r w:rsidRPr="003C1AB7">
        <w:rPr>
          <w:rFonts w:ascii="Arial" w:hAnsi="Arial" w:cs="Arial"/>
          <w:i/>
          <w:iCs/>
          <w:sz w:val="24"/>
          <w:szCs w:val="24"/>
        </w:rPr>
        <w:t>, un gigante construyó una colina artificial que llegaba a las nubes, con lo que encolerizaron a los dioses, quienes arrojaron fuego o una piedra desde el cielo”</w:t>
      </w:r>
      <w:r w:rsidRPr="00B323B8">
        <w:rPr>
          <w:rFonts w:ascii="Arial" w:hAnsi="Arial" w:cs="Arial"/>
          <w:sz w:val="24"/>
          <w:szCs w:val="24"/>
        </w:rPr>
        <w:t xml:space="preserve">. Según los </w:t>
      </w:r>
      <w:r w:rsidRPr="00C91B15">
        <w:rPr>
          <w:rFonts w:ascii="Arial" w:hAnsi="Arial" w:cs="Arial"/>
          <w:b/>
          <w:bCs/>
          <w:sz w:val="24"/>
          <w:szCs w:val="24"/>
        </w:rPr>
        <w:t>mayas</w:t>
      </w:r>
      <w:r w:rsidRPr="00B323B8">
        <w:rPr>
          <w:rFonts w:ascii="Arial" w:hAnsi="Arial" w:cs="Arial"/>
          <w:sz w:val="24"/>
          <w:szCs w:val="24"/>
        </w:rPr>
        <w:t xml:space="preserve">, </w:t>
      </w:r>
      <w:r w:rsidRPr="00C91B15">
        <w:rPr>
          <w:rFonts w:ascii="Arial" w:hAnsi="Arial" w:cs="Arial"/>
          <w:b/>
          <w:bCs/>
          <w:sz w:val="24"/>
          <w:szCs w:val="24"/>
        </w:rPr>
        <w:t>Votan</w:t>
      </w:r>
      <w:r w:rsidRPr="00B323B8">
        <w:rPr>
          <w:rFonts w:ascii="Arial" w:hAnsi="Arial" w:cs="Arial"/>
          <w:sz w:val="24"/>
          <w:szCs w:val="24"/>
        </w:rPr>
        <w:t xml:space="preserve">, el primer ser humano, ayudó a construir una enorme casa que llegaba a los cielos y que resultó ser </w:t>
      </w:r>
      <w:r w:rsidRPr="003C1AB7">
        <w:rPr>
          <w:rFonts w:ascii="Arial" w:hAnsi="Arial" w:cs="Arial"/>
          <w:i/>
          <w:iCs/>
          <w:sz w:val="24"/>
          <w:szCs w:val="24"/>
        </w:rPr>
        <w:t xml:space="preserve">“el lugar donde </w:t>
      </w:r>
      <w:r w:rsidRPr="00C91B15">
        <w:rPr>
          <w:rFonts w:ascii="Arial" w:hAnsi="Arial" w:cs="Arial"/>
          <w:b/>
          <w:bCs/>
          <w:i/>
          <w:iCs/>
          <w:sz w:val="24"/>
          <w:szCs w:val="24"/>
        </w:rPr>
        <w:t>Dios</w:t>
      </w:r>
      <w:r w:rsidRPr="003C1AB7">
        <w:rPr>
          <w:rFonts w:ascii="Arial" w:hAnsi="Arial" w:cs="Arial"/>
          <w:i/>
          <w:iCs/>
          <w:sz w:val="24"/>
          <w:szCs w:val="24"/>
        </w:rPr>
        <w:t xml:space="preserve"> dio a cada tribu su lenguaje particular”</w:t>
      </w:r>
      <w:r w:rsidRPr="00B323B8">
        <w:rPr>
          <w:rFonts w:ascii="Arial" w:hAnsi="Arial" w:cs="Arial"/>
          <w:sz w:val="24"/>
          <w:szCs w:val="24"/>
        </w:rPr>
        <w:t xml:space="preserve">. Y los indios californianos maidu afirmaban que </w:t>
      </w:r>
      <w:r w:rsidRPr="00C91B15">
        <w:rPr>
          <w:rFonts w:ascii="Arial" w:hAnsi="Arial" w:cs="Arial"/>
          <w:i/>
          <w:iCs/>
          <w:sz w:val="24"/>
          <w:szCs w:val="24"/>
        </w:rPr>
        <w:t>“durante una ceremonia funeraria, [toda la gente] empezó de súbito a hablar en lenguas diferentes”</w:t>
      </w:r>
      <w:r w:rsidRPr="00B323B8">
        <w:rPr>
          <w:rFonts w:ascii="Arial" w:hAnsi="Arial" w:cs="Arial"/>
          <w:sz w:val="24"/>
          <w:szCs w:val="24"/>
        </w:rPr>
        <w:t>. (“</w:t>
      </w:r>
      <w:r w:rsidRPr="00C91B15">
        <w:rPr>
          <w:rFonts w:ascii="Arial" w:hAnsi="Arial" w:cs="Arial"/>
          <w:i/>
          <w:iCs/>
          <w:sz w:val="24"/>
          <w:szCs w:val="24"/>
        </w:rPr>
        <w:t>Der Turmbau von Babel</w:t>
      </w:r>
      <w:r w:rsidRPr="00B323B8">
        <w:rPr>
          <w:rFonts w:ascii="Arial" w:hAnsi="Arial" w:cs="Arial"/>
          <w:sz w:val="24"/>
          <w:szCs w:val="24"/>
        </w:rPr>
        <w:t>” [La construcción de la Torre de Babel]</w:t>
      </w:r>
      <w:r w:rsidRPr="00B323B8">
        <w:rPr>
          <w:rFonts w:ascii="Arial" w:hAnsi="Arial" w:cs="Arial"/>
          <w:i/>
          <w:iCs/>
          <w:sz w:val="24"/>
          <w:szCs w:val="24"/>
        </w:rPr>
        <w:t>.</w:t>
      </w:r>
      <w:r w:rsidRPr="00B323B8">
        <w:rPr>
          <w:rFonts w:ascii="Arial" w:hAnsi="Arial" w:cs="Arial"/>
          <w:sz w:val="24"/>
          <w:szCs w:val="24"/>
        </w:rPr>
        <w:t>)</w:t>
      </w:r>
    </w:p>
    <w:p w:rsidR="000B40D2" w:rsidRPr="00B323B8" w:rsidRDefault="000B40D2" w:rsidP="00B323B8">
      <w:pPr>
        <w:pStyle w:val="Sinespaciado"/>
        <w:ind w:firstLine="284"/>
        <w:jc w:val="both"/>
        <w:rPr>
          <w:rFonts w:ascii="Arial" w:hAnsi="Arial" w:cs="Arial"/>
          <w:sz w:val="24"/>
          <w:szCs w:val="24"/>
        </w:rPr>
      </w:pPr>
      <w:r w:rsidRPr="00B323B8">
        <w:rPr>
          <w:rFonts w:ascii="Arial" w:hAnsi="Arial" w:cs="Arial"/>
          <w:sz w:val="24"/>
          <w:szCs w:val="24"/>
        </w:rPr>
        <w:t xml:space="preserve">  Leyendas como estas dan crédito al argumento del doctor </w:t>
      </w:r>
      <w:r w:rsidRPr="00C91B15">
        <w:rPr>
          <w:rFonts w:ascii="Arial" w:hAnsi="Arial" w:cs="Arial"/>
          <w:b/>
          <w:bCs/>
          <w:sz w:val="24"/>
          <w:szCs w:val="24"/>
        </w:rPr>
        <w:t>Ernst Böklen</w:t>
      </w:r>
      <w:r w:rsidRPr="00B323B8">
        <w:rPr>
          <w:rFonts w:ascii="Arial" w:hAnsi="Arial" w:cs="Arial"/>
          <w:sz w:val="24"/>
          <w:szCs w:val="24"/>
        </w:rPr>
        <w:t xml:space="preserve"> en cuanto a que </w:t>
      </w:r>
      <w:r w:rsidRPr="00C91B15">
        <w:rPr>
          <w:rFonts w:ascii="Arial" w:hAnsi="Arial" w:cs="Arial"/>
          <w:i/>
          <w:iCs/>
          <w:sz w:val="24"/>
          <w:szCs w:val="24"/>
        </w:rPr>
        <w:t>“es sumamente probable que Génesis 11 e historias relacionadas que surgieron de otros pueblos se basen en recuerdos de hechos históricos”</w:t>
      </w:r>
      <w:r w:rsidRPr="00B323B8">
        <w:rPr>
          <w:rFonts w:ascii="Arial" w:hAnsi="Arial" w:cs="Arial"/>
          <w:sz w:val="24"/>
          <w:szCs w:val="24"/>
        </w:rPr>
        <w:t>.</w:t>
      </w:r>
    </w:p>
    <w:p w:rsidR="000B40D2" w:rsidRPr="00B323B8" w:rsidRDefault="000B40D2" w:rsidP="00B323B8">
      <w:pPr>
        <w:pStyle w:val="Sinespaciado"/>
        <w:jc w:val="both"/>
        <w:rPr>
          <w:rFonts w:ascii="Arial" w:hAnsi="Arial" w:cs="Arial"/>
          <w:sz w:val="24"/>
          <w:szCs w:val="24"/>
        </w:rPr>
      </w:pPr>
      <w:r w:rsidRPr="00B323B8">
        <w:rPr>
          <w:rFonts w:ascii="Arial" w:hAnsi="Arial" w:cs="Arial"/>
          <w:b/>
          <w:bCs/>
          <w:sz w:val="24"/>
          <w:szCs w:val="24"/>
        </w:rPr>
        <w:t>[Recuadro en la página 22] ¿Vino de Babilonia la cruz?</w:t>
      </w:r>
    </w:p>
    <w:p w:rsidR="000B40D2" w:rsidRPr="00B323B8" w:rsidRDefault="000B40D2" w:rsidP="00603407">
      <w:pPr>
        <w:pStyle w:val="Sinespaciado"/>
        <w:pBdr>
          <w:bottom w:val="single" w:sz="18" w:space="1" w:color="auto"/>
        </w:pBdr>
        <w:ind w:firstLine="284"/>
        <w:jc w:val="both"/>
        <w:rPr>
          <w:rFonts w:ascii="Arial" w:hAnsi="Arial" w:cs="Arial"/>
          <w:sz w:val="24"/>
          <w:szCs w:val="24"/>
        </w:rPr>
      </w:pPr>
      <w:r w:rsidRPr="00C91B15">
        <w:rPr>
          <w:rFonts w:ascii="Arial" w:hAnsi="Arial" w:cs="Arial"/>
          <w:b/>
          <w:bCs/>
          <w:i/>
          <w:iCs/>
          <w:sz w:val="24"/>
          <w:szCs w:val="24"/>
        </w:rPr>
        <w:t>“Babilonia”, “Caldea” y “Mesopotamia”</w:t>
      </w:r>
      <w:r w:rsidRPr="00B323B8">
        <w:rPr>
          <w:rFonts w:ascii="Arial" w:hAnsi="Arial" w:cs="Arial"/>
          <w:sz w:val="24"/>
          <w:szCs w:val="24"/>
        </w:rPr>
        <w:t xml:space="preserve"> son términos que aluden a la misma zona general delimitada por el actual país de </w:t>
      </w:r>
      <w:r w:rsidRPr="003C1AB7">
        <w:rPr>
          <w:rFonts w:ascii="Arial" w:hAnsi="Arial" w:cs="Arial"/>
          <w:b/>
          <w:bCs/>
          <w:sz w:val="24"/>
          <w:szCs w:val="24"/>
        </w:rPr>
        <w:t>Irak</w:t>
      </w:r>
      <w:r w:rsidRPr="00B323B8">
        <w:rPr>
          <w:rFonts w:ascii="Arial" w:hAnsi="Arial" w:cs="Arial"/>
          <w:sz w:val="24"/>
          <w:szCs w:val="24"/>
        </w:rPr>
        <w:t xml:space="preserve">. </w:t>
      </w:r>
      <w:r w:rsidRPr="00C91B15">
        <w:rPr>
          <w:rFonts w:ascii="Arial" w:hAnsi="Arial" w:cs="Arial"/>
          <w:b/>
          <w:bCs/>
          <w:sz w:val="24"/>
          <w:szCs w:val="24"/>
        </w:rPr>
        <w:t>Julien Ries</w:t>
      </w:r>
      <w:r w:rsidRPr="00B323B8">
        <w:rPr>
          <w:rFonts w:ascii="Arial" w:hAnsi="Arial" w:cs="Arial"/>
          <w:sz w:val="24"/>
          <w:szCs w:val="24"/>
        </w:rPr>
        <w:t xml:space="preserve">, de la universidad católica de Louvain-la-Neuve (Bélgica), escribe: </w:t>
      </w:r>
      <w:r w:rsidRPr="003C1AB7">
        <w:rPr>
          <w:rFonts w:ascii="Arial" w:hAnsi="Arial" w:cs="Arial"/>
          <w:i/>
          <w:iCs/>
          <w:sz w:val="24"/>
          <w:szCs w:val="24"/>
        </w:rPr>
        <w:t xml:space="preserve">“La cruz está presente en las antiguas culturas de </w:t>
      </w:r>
      <w:r w:rsidRPr="00C91B15">
        <w:rPr>
          <w:rFonts w:ascii="Arial" w:hAnsi="Arial" w:cs="Arial"/>
          <w:b/>
          <w:bCs/>
          <w:i/>
          <w:iCs/>
          <w:sz w:val="24"/>
          <w:szCs w:val="24"/>
        </w:rPr>
        <w:t>Asia, Europa, África del Norte y América</w:t>
      </w:r>
      <w:r w:rsidRPr="003C1AB7">
        <w:rPr>
          <w:rFonts w:ascii="Arial" w:hAnsi="Arial" w:cs="Arial"/>
          <w:i/>
          <w:iCs/>
          <w:sz w:val="24"/>
          <w:szCs w:val="24"/>
        </w:rPr>
        <w:t xml:space="preserve"> [,] [así como] en </w:t>
      </w:r>
      <w:r w:rsidRPr="00C91B15">
        <w:rPr>
          <w:rFonts w:ascii="Arial" w:hAnsi="Arial" w:cs="Arial"/>
          <w:b/>
          <w:bCs/>
          <w:i/>
          <w:iCs/>
          <w:sz w:val="24"/>
          <w:szCs w:val="24"/>
        </w:rPr>
        <w:t>Mesopotamia</w:t>
      </w:r>
      <w:r w:rsidRPr="003C1AB7">
        <w:rPr>
          <w:rFonts w:ascii="Arial" w:hAnsi="Arial" w:cs="Arial"/>
          <w:i/>
          <w:iCs/>
          <w:sz w:val="24"/>
          <w:szCs w:val="24"/>
        </w:rPr>
        <w:t xml:space="preserve"> [,] [donde] la cruz con los cuatro brazos iguales es la señal para el cielo y el dios </w:t>
      </w:r>
      <w:r w:rsidRPr="00C91B15">
        <w:rPr>
          <w:rFonts w:ascii="Arial" w:hAnsi="Arial" w:cs="Arial"/>
          <w:b/>
          <w:bCs/>
          <w:i/>
          <w:iCs/>
          <w:sz w:val="24"/>
          <w:szCs w:val="24"/>
        </w:rPr>
        <w:t>Anu</w:t>
      </w:r>
      <w:r w:rsidRPr="003C1AB7">
        <w:rPr>
          <w:rFonts w:ascii="Arial" w:hAnsi="Arial" w:cs="Arial"/>
          <w:i/>
          <w:iCs/>
          <w:sz w:val="24"/>
          <w:szCs w:val="24"/>
        </w:rPr>
        <w:t>”</w:t>
      </w:r>
      <w:r w:rsidRPr="00B323B8">
        <w:rPr>
          <w:rFonts w:ascii="Arial" w:hAnsi="Arial" w:cs="Arial"/>
          <w:sz w:val="24"/>
          <w:szCs w:val="24"/>
        </w:rPr>
        <w:t xml:space="preserve">. El </w:t>
      </w:r>
      <w:r w:rsidRPr="003C1AB7">
        <w:rPr>
          <w:rFonts w:ascii="Arial" w:hAnsi="Arial" w:cs="Arial"/>
          <w:i/>
          <w:iCs/>
          <w:sz w:val="24"/>
          <w:szCs w:val="24"/>
        </w:rPr>
        <w:t>“Diccionario Expositivo de Palabras del Nuevo Testamento”</w:t>
      </w:r>
      <w:r w:rsidRPr="00B323B8">
        <w:rPr>
          <w:rFonts w:ascii="Arial" w:hAnsi="Arial" w:cs="Arial"/>
          <w:sz w:val="24"/>
          <w:szCs w:val="24"/>
        </w:rPr>
        <w:t xml:space="preserve"> es más específico, pues dice que la cruz </w:t>
      </w:r>
      <w:r w:rsidRPr="003C1AB7">
        <w:rPr>
          <w:rFonts w:ascii="Arial" w:hAnsi="Arial" w:cs="Arial"/>
          <w:i/>
          <w:iCs/>
          <w:sz w:val="24"/>
          <w:szCs w:val="24"/>
        </w:rPr>
        <w:t>“tuvo su origen en la antigua Caldea, y se utilizaba como símbolo del dios Tamuz (que tenía la forma de la mística Tau, la inicial de su nombre)”</w:t>
      </w:r>
      <w:r w:rsidRPr="00B323B8">
        <w:rPr>
          <w:rFonts w:ascii="Arial" w:hAnsi="Arial" w:cs="Arial"/>
          <w:sz w:val="24"/>
          <w:szCs w:val="24"/>
        </w:rPr>
        <w:t xml:space="preserve">. De modo que la cruz es, evidentemente, de origen precristiano. Hay quienes han opinado que </w:t>
      </w:r>
      <w:r w:rsidRPr="00C91B15">
        <w:rPr>
          <w:rFonts w:ascii="Arial" w:hAnsi="Arial" w:cs="Arial"/>
          <w:b/>
          <w:bCs/>
          <w:sz w:val="24"/>
          <w:szCs w:val="24"/>
        </w:rPr>
        <w:t>Tamuz</w:t>
      </w:r>
      <w:r w:rsidRPr="00B323B8">
        <w:rPr>
          <w:rFonts w:ascii="Arial" w:hAnsi="Arial" w:cs="Arial"/>
          <w:sz w:val="24"/>
          <w:szCs w:val="24"/>
        </w:rPr>
        <w:t xml:space="preserve">, llamado también </w:t>
      </w:r>
      <w:r w:rsidRPr="00C91B15">
        <w:rPr>
          <w:rFonts w:ascii="Arial" w:hAnsi="Arial" w:cs="Arial"/>
          <w:b/>
          <w:bCs/>
          <w:sz w:val="24"/>
          <w:szCs w:val="24"/>
        </w:rPr>
        <w:t>Dumuzi</w:t>
      </w:r>
      <w:r w:rsidRPr="00B323B8">
        <w:rPr>
          <w:rFonts w:ascii="Arial" w:hAnsi="Arial" w:cs="Arial"/>
          <w:sz w:val="24"/>
          <w:szCs w:val="24"/>
        </w:rPr>
        <w:t xml:space="preserve">, fue originalmente un rey y que después de su muerte fue deificado. Por ejemplo: O. R. Gurney escribe lo siguiente en la obra </w:t>
      </w:r>
      <w:r w:rsidRPr="00C91B15">
        <w:rPr>
          <w:rFonts w:ascii="Arial" w:hAnsi="Arial" w:cs="Arial"/>
          <w:i/>
          <w:iCs/>
          <w:sz w:val="24"/>
          <w:szCs w:val="24"/>
        </w:rPr>
        <w:t>“Journal of Semitic Studies”</w:t>
      </w:r>
      <w:r w:rsidRPr="00B323B8">
        <w:rPr>
          <w:rFonts w:ascii="Arial" w:hAnsi="Arial" w:cs="Arial"/>
          <w:sz w:val="24"/>
          <w:szCs w:val="24"/>
        </w:rPr>
        <w:t xml:space="preserve">: </w:t>
      </w:r>
      <w:r w:rsidRPr="00C91B15">
        <w:rPr>
          <w:rFonts w:ascii="Arial" w:hAnsi="Arial" w:cs="Arial"/>
          <w:i/>
          <w:iCs/>
          <w:sz w:val="24"/>
          <w:szCs w:val="24"/>
        </w:rPr>
        <w:t xml:space="preserve">“Dumuzi era originalmente un hombre, un rey de </w:t>
      </w:r>
      <w:r w:rsidRPr="00C91B15">
        <w:rPr>
          <w:rFonts w:ascii="Arial" w:hAnsi="Arial" w:cs="Arial"/>
          <w:b/>
          <w:bCs/>
          <w:i/>
          <w:iCs/>
          <w:sz w:val="24"/>
          <w:szCs w:val="24"/>
        </w:rPr>
        <w:t>Erec</w:t>
      </w:r>
      <w:r w:rsidRPr="00C91B15">
        <w:rPr>
          <w:rFonts w:ascii="Arial" w:hAnsi="Arial" w:cs="Arial"/>
          <w:i/>
          <w:iCs/>
          <w:sz w:val="24"/>
          <w:szCs w:val="24"/>
        </w:rPr>
        <w:t>”</w:t>
      </w:r>
      <w:r w:rsidRPr="00B323B8">
        <w:rPr>
          <w:rFonts w:ascii="Arial" w:hAnsi="Arial" w:cs="Arial"/>
          <w:sz w:val="24"/>
          <w:szCs w:val="24"/>
        </w:rPr>
        <w:t xml:space="preserve">. ¿Pudiera ser eso una referencia a </w:t>
      </w:r>
      <w:r w:rsidRPr="00C91B15">
        <w:rPr>
          <w:rFonts w:ascii="Arial" w:hAnsi="Arial" w:cs="Arial"/>
          <w:b/>
          <w:bCs/>
          <w:sz w:val="24"/>
          <w:szCs w:val="24"/>
        </w:rPr>
        <w:t>Nemrod</w:t>
      </w:r>
      <w:r w:rsidRPr="00B323B8">
        <w:rPr>
          <w:rFonts w:ascii="Arial" w:hAnsi="Arial" w:cs="Arial"/>
          <w:sz w:val="24"/>
          <w:szCs w:val="24"/>
        </w:rPr>
        <w:t xml:space="preserve">, de quien la </w:t>
      </w:r>
      <w:r w:rsidRPr="00C91B15">
        <w:rPr>
          <w:rFonts w:ascii="Arial" w:hAnsi="Arial" w:cs="Arial"/>
          <w:b/>
          <w:bCs/>
          <w:sz w:val="24"/>
          <w:szCs w:val="24"/>
        </w:rPr>
        <w:t>Biblia</w:t>
      </w:r>
      <w:r w:rsidRPr="00B323B8">
        <w:rPr>
          <w:rFonts w:ascii="Arial" w:hAnsi="Arial" w:cs="Arial"/>
          <w:sz w:val="24"/>
          <w:szCs w:val="24"/>
        </w:rPr>
        <w:t xml:space="preserve"> dice: </w:t>
      </w:r>
      <w:r w:rsidRPr="00C91B15">
        <w:rPr>
          <w:rFonts w:ascii="Arial" w:hAnsi="Arial" w:cs="Arial"/>
          <w:i/>
          <w:iCs/>
          <w:sz w:val="24"/>
          <w:szCs w:val="24"/>
        </w:rPr>
        <w:t>“El principio de su reino llegó a ser Babel y Erec”</w:t>
      </w:r>
      <w:r w:rsidRPr="00B323B8">
        <w:rPr>
          <w:rFonts w:ascii="Arial" w:hAnsi="Arial" w:cs="Arial"/>
          <w:sz w:val="24"/>
          <w:szCs w:val="24"/>
        </w:rPr>
        <w:t>? (Gén</w:t>
      </w:r>
      <w:r w:rsidR="00603407">
        <w:rPr>
          <w:rFonts w:ascii="Arial" w:hAnsi="Arial" w:cs="Arial"/>
          <w:sz w:val="24"/>
          <w:szCs w:val="24"/>
        </w:rPr>
        <w:t>.</w:t>
      </w:r>
      <w:r w:rsidRPr="00B323B8">
        <w:rPr>
          <w:rFonts w:ascii="Arial" w:hAnsi="Arial" w:cs="Arial"/>
          <w:sz w:val="24"/>
          <w:szCs w:val="24"/>
        </w:rPr>
        <w:t xml:space="preserve"> 10:10.) Por el momento, no hay manera de saberlo con certeza.</w:t>
      </w:r>
    </w:p>
    <w:p w:rsidR="00664A8D" w:rsidRDefault="00664A8D" w:rsidP="00603407">
      <w:pPr>
        <w:pStyle w:val="Sinespaciado"/>
        <w:jc w:val="both"/>
        <w:rPr>
          <w:rFonts w:ascii="Arial" w:hAnsi="Arial" w:cs="Arial"/>
          <w:b/>
          <w:bCs/>
          <w:sz w:val="24"/>
          <w:szCs w:val="24"/>
        </w:rPr>
      </w:pPr>
    </w:p>
    <w:p w:rsidR="000B40D2" w:rsidRPr="00603407" w:rsidRDefault="000B40D2" w:rsidP="00603407">
      <w:pPr>
        <w:pStyle w:val="Sinespaciado"/>
        <w:jc w:val="both"/>
        <w:rPr>
          <w:rFonts w:ascii="Arial" w:hAnsi="Arial" w:cs="Arial"/>
          <w:b/>
          <w:bCs/>
          <w:sz w:val="24"/>
          <w:szCs w:val="24"/>
        </w:rPr>
      </w:pPr>
      <w:r w:rsidRPr="00603407">
        <w:rPr>
          <w:rFonts w:ascii="Arial" w:hAnsi="Arial" w:cs="Arial"/>
          <w:b/>
          <w:bCs/>
          <w:sz w:val="24"/>
          <w:szCs w:val="24"/>
        </w:rPr>
        <w:t>*** g89 8/2 págs. 21-24 El futuro de la religión en vista de su pasado</w:t>
      </w:r>
    </w:p>
    <w:p w:rsidR="000B40D2" w:rsidRPr="00603407" w:rsidRDefault="000B40D2" w:rsidP="00603407">
      <w:pPr>
        <w:pStyle w:val="Sinespaciado"/>
        <w:jc w:val="both"/>
        <w:rPr>
          <w:rFonts w:ascii="Arial" w:hAnsi="Arial" w:cs="Arial"/>
          <w:b/>
          <w:bCs/>
          <w:sz w:val="24"/>
          <w:szCs w:val="24"/>
        </w:rPr>
      </w:pPr>
      <w:r w:rsidRPr="00603407">
        <w:rPr>
          <w:rFonts w:ascii="Arial" w:hAnsi="Arial" w:cs="Arial"/>
          <w:b/>
          <w:bCs/>
          <w:sz w:val="24"/>
          <w:szCs w:val="24"/>
        </w:rPr>
        <w:t>Parte 3: 1942-1513 a. E.C. — Egipto: campo de batalla de los dioses</w:t>
      </w:r>
    </w:p>
    <w:p w:rsidR="000B40D2" w:rsidRPr="00603407" w:rsidRDefault="000B40D2" w:rsidP="00603407">
      <w:pPr>
        <w:pStyle w:val="Sinespaciado"/>
        <w:jc w:val="center"/>
        <w:rPr>
          <w:rFonts w:ascii="Arial" w:hAnsi="Arial" w:cs="Arial"/>
          <w:sz w:val="24"/>
          <w:szCs w:val="24"/>
        </w:rPr>
      </w:pPr>
      <w:bookmarkStart w:id="2" w:name="_Hlk124194031"/>
      <w:r w:rsidRPr="00603407">
        <w:rPr>
          <w:rFonts w:ascii="Arial" w:hAnsi="Arial" w:cs="Arial"/>
          <w:i/>
          <w:iCs/>
          <w:sz w:val="24"/>
          <w:szCs w:val="24"/>
        </w:rPr>
        <w:t>“En Egipto, detrás de todo y por encima de todo estaba la religión.”</w:t>
      </w:r>
      <w:r w:rsidRPr="00603407">
        <w:rPr>
          <w:rFonts w:ascii="Arial" w:hAnsi="Arial" w:cs="Arial"/>
          <w:b/>
          <w:bCs/>
          <w:sz w:val="24"/>
          <w:szCs w:val="24"/>
        </w:rPr>
        <w:t>Will Durant, autor e historiador del siglo XX</w:t>
      </w:r>
      <w:r w:rsidRPr="00603407">
        <w:rPr>
          <w:rFonts w:ascii="Arial" w:hAnsi="Arial" w:cs="Arial"/>
          <w:sz w:val="24"/>
          <w:szCs w:val="24"/>
        </w:rPr>
        <w:t>.</w:t>
      </w:r>
    </w:p>
    <w:bookmarkEnd w:id="2"/>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LOS primeros pobladores de </w:t>
      </w:r>
      <w:r w:rsidRPr="00AC504E">
        <w:rPr>
          <w:rFonts w:ascii="Arial" w:hAnsi="Arial" w:cs="Arial"/>
          <w:b/>
          <w:bCs/>
          <w:sz w:val="24"/>
          <w:szCs w:val="24"/>
        </w:rPr>
        <w:t>Egipto</w:t>
      </w:r>
      <w:r w:rsidRPr="00603407">
        <w:rPr>
          <w:rFonts w:ascii="Arial" w:hAnsi="Arial" w:cs="Arial"/>
          <w:sz w:val="24"/>
          <w:szCs w:val="24"/>
        </w:rPr>
        <w:t xml:space="preserve"> fueron descendientes de </w:t>
      </w:r>
      <w:r w:rsidRPr="00364DAA">
        <w:rPr>
          <w:rFonts w:ascii="Arial" w:hAnsi="Arial" w:cs="Arial"/>
          <w:b/>
          <w:bCs/>
          <w:sz w:val="24"/>
          <w:szCs w:val="24"/>
        </w:rPr>
        <w:t>Cam (hijo de Noé),</w:t>
      </w:r>
      <w:r w:rsidRPr="00603407">
        <w:rPr>
          <w:rFonts w:ascii="Arial" w:hAnsi="Arial" w:cs="Arial"/>
          <w:sz w:val="24"/>
          <w:szCs w:val="24"/>
        </w:rPr>
        <w:t xml:space="preserve"> probablemente mediante la línea de un hijo suyo llamado </w:t>
      </w:r>
      <w:r w:rsidRPr="00AC504E">
        <w:rPr>
          <w:rFonts w:ascii="Arial" w:hAnsi="Arial" w:cs="Arial"/>
          <w:b/>
          <w:bCs/>
          <w:sz w:val="24"/>
          <w:szCs w:val="24"/>
        </w:rPr>
        <w:t>Mizraim</w:t>
      </w:r>
      <w:r w:rsidRPr="00603407">
        <w:rPr>
          <w:rFonts w:ascii="Arial" w:hAnsi="Arial" w:cs="Arial"/>
          <w:sz w:val="24"/>
          <w:szCs w:val="24"/>
        </w:rPr>
        <w:t xml:space="preserve">, quien, a su vez, </w:t>
      </w:r>
      <w:r w:rsidRPr="00364DAA">
        <w:rPr>
          <w:rFonts w:ascii="Arial" w:hAnsi="Arial" w:cs="Arial"/>
          <w:b/>
          <w:bCs/>
          <w:sz w:val="24"/>
          <w:szCs w:val="24"/>
        </w:rPr>
        <w:t>fue tío de Nemrod</w:t>
      </w:r>
      <w:r w:rsidRPr="00603407">
        <w:rPr>
          <w:rFonts w:ascii="Arial" w:hAnsi="Arial" w:cs="Arial"/>
          <w:sz w:val="24"/>
          <w:szCs w:val="24"/>
        </w:rPr>
        <w:t>. (Gén</w:t>
      </w:r>
      <w:r w:rsidR="00603407" w:rsidRPr="00603407">
        <w:rPr>
          <w:rFonts w:ascii="Arial" w:hAnsi="Arial" w:cs="Arial"/>
          <w:sz w:val="24"/>
          <w:szCs w:val="24"/>
        </w:rPr>
        <w:t>.</w:t>
      </w:r>
      <w:r w:rsidRPr="00603407">
        <w:rPr>
          <w:rFonts w:ascii="Arial" w:hAnsi="Arial" w:cs="Arial"/>
          <w:sz w:val="24"/>
          <w:szCs w:val="24"/>
        </w:rPr>
        <w:t xml:space="preserve"> 10:6-8.) Después de la confusión de las lenguas en </w:t>
      </w:r>
      <w:r w:rsidRPr="00AC504E">
        <w:rPr>
          <w:rFonts w:ascii="Arial" w:hAnsi="Arial" w:cs="Arial"/>
          <w:b/>
          <w:bCs/>
          <w:sz w:val="24"/>
          <w:szCs w:val="24"/>
        </w:rPr>
        <w:t>Babel</w:t>
      </w:r>
      <w:r w:rsidRPr="00603407">
        <w:rPr>
          <w:rFonts w:ascii="Arial" w:hAnsi="Arial" w:cs="Arial"/>
          <w:sz w:val="24"/>
          <w:szCs w:val="24"/>
        </w:rPr>
        <w:t xml:space="preserve">, los fracasados edificadores de la torre se dispersaron para empezar una nueva vida, y llevaron consigo su religión babilonia. Algunos de aquellos frustrados edificadores se establecieron en la zona que llegó a conocerse con el nombre de </w:t>
      </w:r>
      <w:r w:rsidRPr="00364DAA">
        <w:rPr>
          <w:rFonts w:ascii="Arial" w:hAnsi="Arial" w:cs="Arial"/>
          <w:b/>
          <w:bCs/>
          <w:sz w:val="24"/>
          <w:szCs w:val="24"/>
        </w:rPr>
        <w:t>Egipto</w:t>
      </w:r>
      <w:r w:rsidRPr="00603407">
        <w:rPr>
          <w:rFonts w:ascii="Arial" w:hAnsi="Arial" w:cs="Arial"/>
          <w:sz w:val="24"/>
          <w:szCs w:val="24"/>
        </w:rPr>
        <w:t>.</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En su obra The Story of Civilization, Will Durant menciona </w:t>
      </w:r>
      <w:r w:rsidRPr="00AC504E">
        <w:rPr>
          <w:rFonts w:ascii="Arial" w:hAnsi="Arial" w:cs="Arial"/>
          <w:i/>
          <w:iCs/>
          <w:sz w:val="24"/>
          <w:szCs w:val="24"/>
        </w:rPr>
        <w:t>“ciertos elementos específicos de la cultura egipcia [que se derivaron] de Sumeria y Babilonia”</w:t>
      </w:r>
      <w:r w:rsidRPr="00603407">
        <w:rPr>
          <w:rFonts w:ascii="Arial" w:hAnsi="Arial" w:cs="Arial"/>
          <w:sz w:val="24"/>
          <w:szCs w:val="24"/>
        </w:rPr>
        <w:t xml:space="preserve">. Puede decirse que la religión babilonia dejó una profunda huella en </w:t>
      </w:r>
      <w:r w:rsidRPr="00C91B15">
        <w:rPr>
          <w:rFonts w:ascii="Arial" w:hAnsi="Arial" w:cs="Arial"/>
          <w:b/>
          <w:bCs/>
          <w:sz w:val="24"/>
          <w:szCs w:val="24"/>
        </w:rPr>
        <w:t>Egipto</w:t>
      </w:r>
      <w:r w:rsidRPr="00603407">
        <w:rPr>
          <w:rFonts w:ascii="Arial" w:hAnsi="Arial" w:cs="Arial"/>
          <w:sz w:val="24"/>
          <w:szCs w:val="24"/>
        </w:rPr>
        <w:t xml:space="preserve">, con lo que la religión llegó a ser un factor dominante en la vida </w:t>
      </w:r>
      <w:r w:rsidRPr="00603407">
        <w:rPr>
          <w:rFonts w:ascii="Arial" w:hAnsi="Arial" w:cs="Arial"/>
          <w:sz w:val="24"/>
          <w:szCs w:val="24"/>
        </w:rPr>
        <w:lastRenderedPageBreak/>
        <w:t xml:space="preserve">egipcia. The New Encyclopædia </w:t>
      </w:r>
      <w:r w:rsidRPr="00C91B15">
        <w:rPr>
          <w:rFonts w:ascii="Arial" w:hAnsi="Arial" w:cs="Arial"/>
          <w:b/>
          <w:bCs/>
          <w:sz w:val="24"/>
          <w:szCs w:val="24"/>
        </w:rPr>
        <w:t>Britannica</w:t>
      </w:r>
      <w:r w:rsidRPr="00603407">
        <w:rPr>
          <w:rFonts w:ascii="Arial" w:hAnsi="Arial" w:cs="Arial"/>
          <w:sz w:val="24"/>
          <w:szCs w:val="24"/>
        </w:rPr>
        <w:t xml:space="preserve"> dice: “</w:t>
      </w:r>
      <w:r w:rsidRPr="00AC504E">
        <w:rPr>
          <w:rFonts w:ascii="Arial" w:hAnsi="Arial" w:cs="Arial"/>
          <w:i/>
          <w:iCs/>
          <w:sz w:val="24"/>
          <w:szCs w:val="24"/>
        </w:rPr>
        <w:t>La vida cultural y social estaba tan impregnada de ideas religiosas, que es imposible comprender la cultura egipcia sin comprender la religión egipcia, y viceversa”.</w:t>
      </w:r>
    </w:p>
    <w:p w:rsidR="000B40D2" w:rsidRPr="00AC504E" w:rsidRDefault="000B40D2" w:rsidP="00AC504E">
      <w:pPr>
        <w:pStyle w:val="Sinespaciado"/>
        <w:jc w:val="both"/>
        <w:rPr>
          <w:rFonts w:ascii="Arial" w:hAnsi="Arial" w:cs="Arial"/>
          <w:b/>
          <w:bCs/>
          <w:sz w:val="24"/>
          <w:szCs w:val="24"/>
        </w:rPr>
      </w:pPr>
      <w:r w:rsidRPr="00AC504E">
        <w:rPr>
          <w:rFonts w:ascii="Arial" w:hAnsi="Arial" w:cs="Arial"/>
          <w:b/>
          <w:bCs/>
          <w:sz w:val="24"/>
          <w:szCs w:val="24"/>
        </w:rPr>
        <w:t>Incoherente y contradictoria</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Una característica de la religión de </w:t>
      </w:r>
      <w:r w:rsidRPr="00AC504E">
        <w:rPr>
          <w:rFonts w:ascii="Arial" w:hAnsi="Arial" w:cs="Arial"/>
          <w:b/>
          <w:bCs/>
          <w:sz w:val="24"/>
          <w:szCs w:val="24"/>
        </w:rPr>
        <w:t>Egipto</w:t>
      </w:r>
      <w:r w:rsidRPr="00603407">
        <w:rPr>
          <w:rFonts w:ascii="Arial" w:hAnsi="Arial" w:cs="Arial"/>
          <w:sz w:val="24"/>
          <w:szCs w:val="24"/>
        </w:rPr>
        <w:t xml:space="preserve"> era su politeísmo: tenía más de quinientos dioses, y es posible que hasta el doble de esa cantidad. </w:t>
      </w:r>
      <w:r w:rsidRPr="00AC504E">
        <w:rPr>
          <w:rFonts w:ascii="Arial" w:hAnsi="Arial" w:cs="Arial"/>
          <w:i/>
          <w:iCs/>
          <w:sz w:val="24"/>
          <w:szCs w:val="24"/>
        </w:rPr>
        <w:t>“Por todo Egipto, los dioses de los pueblos o ciudades solían estar agrupados en tríadas”</w:t>
      </w:r>
      <w:r w:rsidRPr="00603407">
        <w:rPr>
          <w:rFonts w:ascii="Arial" w:hAnsi="Arial" w:cs="Arial"/>
          <w:sz w:val="24"/>
          <w:szCs w:val="24"/>
        </w:rPr>
        <w:t xml:space="preserve">, dice el egiptólogo </w:t>
      </w:r>
      <w:r w:rsidRPr="00AC504E">
        <w:rPr>
          <w:rFonts w:ascii="Arial" w:hAnsi="Arial" w:cs="Arial"/>
          <w:b/>
          <w:bCs/>
          <w:sz w:val="24"/>
          <w:szCs w:val="24"/>
        </w:rPr>
        <w:t>E. A. Wallis Budge</w:t>
      </w:r>
      <w:r w:rsidRPr="00603407">
        <w:rPr>
          <w:rFonts w:ascii="Arial" w:hAnsi="Arial" w:cs="Arial"/>
          <w:sz w:val="24"/>
          <w:szCs w:val="24"/>
        </w:rPr>
        <w:t xml:space="preserve">. Con el tiempo, surgió una tríada principal, una familia santa compuesta de </w:t>
      </w:r>
      <w:r w:rsidRPr="00AC504E">
        <w:rPr>
          <w:rFonts w:ascii="Arial" w:hAnsi="Arial" w:cs="Arial"/>
          <w:b/>
          <w:bCs/>
          <w:sz w:val="24"/>
          <w:szCs w:val="24"/>
        </w:rPr>
        <w:t>Osiris</w:t>
      </w:r>
      <w:r w:rsidRPr="00603407">
        <w:rPr>
          <w:rFonts w:ascii="Arial" w:hAnsi="Arial" w:cs="Arial"/>
          <w:sz w:val="24"/>
          <w:szCs w:val="24"/>
        </w:rPr>
        <w:t xml:space="preserve">, </w:t>
      </w:r>
      <w:r w:rsidRPr="00AC504E">
        <w:rPr>
          <w:rFonts w:ascii="Arial" w:hAnsi="Arial" w:cs="Arial"/>
          <w:b/>
          <w:bCs/>
          <w:sz w:val="24"/>
          <w:szCs w:val="24"/>
        </w:rPr>
        <w:t>el padre; Isis, la madre, y Horus, el hijo</w:t>
      </w:r>
      <w:r w:rsidRPr="00603407">
        <w:rPr>
          <w:rFonts w:ascii="Arial" w:hAnsi="Arial" w:cs="Arial"/>
          <w:sz w:val="24"/>
          <w:szCs w:val="24"/>
        </w:rPr>
        <w:t>.</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Como consecuencia de este politeísmo, de varios dioses distintos se afirmó que eran ‘el único dios’. Pero parece que los sacerdotes y los teólogos no consideraron un problema creer en un solo dios y al mismo tiempo aceptarlo en una multitud de formas. El autor </w:t>
      </w:r>
      <w:r w:rsidRPr="00AC504E">
        <w:rPr>
          <w:rFonts w:ascii="Arial" w:hAnsi="Arial" w:cs="Arial"/>
          <w:b/>
          <w:bCs/>
          <w:sz w:val="24"/>
          <w:szCs w:val="24"/>
        </w:rPr>
        <w:t>B. Mertz</w:t>
      </w:r>
      <w:r w:rsidRPr="00603407">
        <w:rPr>
          <w:rFonts w:ascii="Arial" w:hAnsi="Arial" w:cs="Arial"/>
          <w:sz w:val="24"/>
          <w:szCs w:val="24"/>
        </w:rPr>
        <w:t xml:space="preserve"> comenta que este </w:t>
      </w:r>
      <w:r w:rsidRPr="00AC504E">
        <w:rPr>
          <w:rFonts w:ascii="Arial" w:hAnsi="Arial" w:cs="Arial"/>
          <w:i/>
          <w:iCs/>
          <w:sz w:val="24"/>
          <w:szCs w:val="24"/>
        </w:rPr>
        <w:t>“es solo otro ejemplo de esa agradable incoherencia tan característica de la religión egipcia”</w:t>
      </w:r>
      <w:r w:rsidRPr="00603407">
        <w:rPr>
          <w:rFonts w:ascii="Arial" w:hAnsi="Arial" w:cs="Arial"/>
          <w:sz w:val="24"/>
          <w:szCs w:val="24"/>
        </w:rPr>
        <w:t>.</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A menudo se utilizaba a animales para representar los atributos de los dioses o hasta a los dioses mismos. Sin embargo, </w:t>
      </w:r>
      <w:r w:rsidRPr="00AC504E">
        <w:rPr>
          <w:rFonts w:ascii="Arial" w:hAnsi="Arial" w:cs="Arial"/>
          <w:b/>
          <w:bCs/>
          <w:sz w:val="24"/>
          <w:szCs w:val="24"/>
        </w:rPr>
        <w:t>el autor francésFernand Hazan</w:t>
      </w:r>
      <w:r w:rsidRPr="00603407">
        <w:rPr>
          <w:rFonts w:ascii="Arial" w:hAnsi="Arial" w:cs="Arial"/>
          <w:sz w:val="24"/>
          <w:szCs w:val="24"/>
        </w:rPr>
        <w:t xml:space="preserve"> dice que estos animales eran más que símbolos, se les consideraba merecedores de reverencia </w:t>
      </w:r>
      <w:r w:rsidRPr="00AC504E">
        <w:rPr>
          <w:rFonts w:ascii="Arial" w:hAnsi="Arial" w:cs="Arial"/>
          <w:i/>
          <w:iCs/>
          <w:sz w:val="24"/>
          <w:szCs w:val="24"/>
        </w:rPr>
        <w:t>“porque eran el centro de atención de los poderes divinos, ya fueran buenos o perjudiciales”</w:t>
      </w:r>
      <w:r w:rsidRPr="00603407">
        <w:rPr>
          <w:rFonts w:ascii="Arial" w:hAnsi="Arial" w:cs="Arial"/>
          <w:sz w:val="24"/>
          <w:szCs w:val="24"/>
        </w:rPr>
        <w:t>. Por eso, no es de sorprender que, según se cuenta, se linchase a un ciudadano romano por matar a un gato y que se hayan encontrado en sepulturas egipcias cuerpos momificados de perros, gatos, cocodrilos, halcones y toros.</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Ritualismo, cultos misteriosos, prácticas mágicas... todo esto estaba profundamente arraigado en la religión egipcia. También lo estaba el uso de imágenes y símbolos religiosos, como el símbolo de la vida: </w:t>
      </w:r>
      <w:r w:rsidRPr="00AC504E">
        <w:rPr>
          <w:rFonts w:ascii="Arial" w:hAnsi="Arial" w:cs="Arial"/>
          <w:b/>
          <w:bCs/>
          <w:sz w:val="24"/>
          <w:szCs w:val="24"/>
        </w:rPr>
        <w:t>la cruz ansada</w:t>
      </w:r>
      <w:r w:rsidRPr="00603407">
        <w:rPr>
          <w:rFonts w:ascii="Arial" w:hAnsi="Arial" w:cs="Arial"/>
          <w:sz w:val="24"/>
          <w:szCs w:val="24"/>
        </w:rPr>
        <w:t xml:space="preserve">. A estos símbolos se les daba tanta prominencia —dice The New Encyclopædia Britannica—, que la </w:t>
      </w:r>
      <w:r w:rsidRPr="00603407">
        <w:rPr>
          <w:rFonts w:ascii="Arial" w:hAnsi="Arial" w:cs="Arial"/>
          <w:i/>
          <w:iCs/>
          <w:sz w:val="24"/>
          <w:szCs w:val="24"/>
        </w:rPr>
        <w:t>“fe individual (es decir, la devoción personal) nunca era de fundamental importancia”</w:t>
      </w:r>
      <w:r w:rsidRPr="00603407">
        <w:rPr>
          <w:rFonts w:ascii="Arial" w:hAnsi="Arial" w:cs="Arial"/>
          <w:sz w:val="24"/>
          <w:szCs w:val="24"/>
        </w:rPr>
        <w:t xml:space="preserve">. Luego añade </w:t>
      </w:r>
      <w:r w:rsidR="00603407" w:rsidRPr="00603407">
        <w:rPr>
          <w:rFonts w:ascii="Arial" w:hAnsi="Arial" w:cs="Arial"/>
          <w:sz w:val="24"/>
          <w:szCs w:val="24"/>
        </w:rPr>
        <w:t>que,</w:t>
      </w:r>
      <w:r w:rsidRPr="00603407">
        <w:rPr>
          <w:rFonts w:ascii="Arial" w:hAnsi="Arial" w:cs="Arial"/>
          <w:sz w:val="24"/>
          <w:szCs w:val="24"/>
        </w:rPr>
        <w:t xml:space="preserve"> entre las imágenes, “la de Isis con el niño Horus sobre su regazo, quizás la que sirvió de modelo de la Virgen con el Niño, es la más sobresaliente”.</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Los egipcios creían en la vida después de la muerte. Momificaban a sus muertos y conservaban en impresionantes pirámides los cuerpos de los faraones fallecidos. Se han encontrado en sepulturas antiguas lo que cierto autor llamó </w:t>
      </w:r>
      <w:r w:rsidRPr="00603407">
        <w:rPr>
          <w:rFonts w:ascii="Arial" w:hAnsi="Arial" w:cs="Arial"/>
          <w:i/>
          <w:iCs/>
          <w:sz w:val="24"/>
          <w:szCs w:val="24"/>
        </w:rPr>
        <w:t>“vanidades patéticas, pero significativas, como paletas de cosmética, cuentas y envases que en su día contuvieron alimento y bebida”</w:t>
      </w:r>
      <w:r w:rsidRPr="00603407">
        <w:rPr>
          <w:rFonts w:ascii="Arial" w:hAnsi="Arial" w:cs="Arial"/>
          <w:sz w:val="24"/>
          <w:szCs w:val="24"/>
        </w:rPr>
        <w:t>.</w:t>
      </w:r>
    </w:p>
    <w:p w:rsidR="000B40D2" w:rsidRPr="00603407" w:rsidRDefault="000B40D2" w:rsidP="00603407">
      <w:pPr>
        <w:pStyle w:val="Sinespaciado"/>
        <w:jc w:val="both"/>
        <w:rPr>
          <w:rFonts w:ascii="Arial" w:hAnsi="Arial" w:cs="Arial"/>
          <w:b/>
          <w:bCs/>
          <w:sz w:val="24"/>
          <w:szCs w:val="24"/>
        </w:rPr>
      </w:pPr>
      <w:r w:rsidRPr="00603407">
        <w:rPr>
          <w:rFonts w:ascii="Arial" w:hAnsi="Arial" w:cs="Arial"/>
          <w:b/>
          <w:bCs/>
          <w:sz w:val="24"/>
          <w:szCs w:val="24"/>
        </w:rPr>
        <w:t>Diez golpes que culminaron en destrucción</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En el año 1728 a. E.C. sucedió algo que tendría terribles consecuencias para </w:t>
      </w:r>
      <w:r w:rsidRPr="008D5E12">
        <w:rPr>
          <w:rFonts w:ascii="Arial" w:hAnsi="Arial" w:cs="Arial"/>
          <w:b/>
          <w:bCs/>
          <w:sz w:val="24"/>
          <w:szCs w:val="24"/>
        </w:rPr>
        <w:t>Egipto</w:t>
      </w:r>
      <w:r w:rsidRPr="00603407">
        <w:rPr>
          <w:rFonts w:ascii="Arial" w:hAnsi="Arial" w:cs="Arial"/>
          <w:sz w:val="24"/>
          <w:szCs w:val="24"/>
        </w:rPr>
        <w:t xml:space="preserve"> y su religión. Unos dos siglos después de que un hombre llamado </w:t>
      </w:r>
      <w:r w:rsidRPr="008D5E12">
        <w:rPr>
          <w:rFonts w:ascii="Arial" w:hAnsi="Arial" w:cs="Arial"/>
          <w:b/>
          <w:bCs/>
          <w:sz w:val="24"/>
          <w:szCs w:val="24"/>
        </w:rPr>
        <w:t>Abrahán</w:t>
      </w:r>
      <w:r w:rsidRPr="00603407">
        <w:rPr>
          <w:rFonts w:ascii="Arial" w:hAnsi="Arial" w:cs="Arial"/>
          <w:sz w:val="24"/>
          <w:szCs w:val="24"/>
        </w:rPr>
        <w:t xml:space="preserve"> visitase </w:t>
      </w:r>
      <w:r w:rsidRPr="008D5E12">
        <w:rPr>
          <w:rFonts w:ascii="Arial" w:hAnsi="Arial" w:cs="Arial"/>
          <w:b/>
          <w:bCs/>
          <w:sz w:val="24"/>
          <w:szCs w:val="24"/>
        </w:rPr>
        <w:t>Egipto</w:t>
      </w:r>
      <w:r w:rsidRPr="00603407">
        <w:rPr>
          <w:rFonts w:ascii="Arial" w:hAnsi="Arial" w:cs="Arial"/>
          <w:sz w:val="24"/>
          <w:szCs w:val="24"/>
        </w:rPr>
        <w:t>, sus descendientes se trasladaron a ese país para escapar de una gran hambre. (Gén</w:t>
      </w:r>
      <w:r w:rsidR="00603407">
        <w:rPr>
          <w:rFonts w:ascii="Arial" w:hAnsi="Arial" w:cs="Arial"/>
          <w:sz w:val="24"/>
          <w:szCs w:val="24"/>
        </w:rPr>
        <w:t>.</w:t>
      </w:r>
      <w:r w:rsidRPr="00603407">
        <w:rPr>
          <w:rFonts w:ascii="Arial" w:hAnsi="Arial" w:cs="Arial"/>
          <w:sz w:val="24"/>
          <w:szCs w:val="24"/>
        </w:rPr>
        <w:t xml:space="preserve"> 12:10; 46:6, 7.) Estos, conocidos por el nombre de israelitas, permanecieron en dicha región durante doscientos quince años. Eso preparó la escena para una batalla entre dioses, en la que por un lado estaba la multitud de dioses egipcios y por el otro, el único </w:t>
      </w:r>
      <w:r w:rsidRPr="00603407">
        <w:rPr>
          <w:rFonts w:ascii="Arial" w:hAnsi="Arial" w:cs="Arial"/>
          <w:b/>
          <w:bCs/>
          <w:sz w:val="24"/>
          <w:szCs w:val="24"/>
        </w:rPr>
        <w:t>Dios</w:t>
      </w:r>
      <w:r w:rsidRPr="00603407">
        <w:rPr>
          <w:rFonts w:ascii="Arial" w:hAnsi="Arial" w:cs="Arial"/>
          <w:sz w:val="24"/>
          <w:szCs w:val="24"/>
        </w:rPr>
        <w:t xml:space="preserve"> de los israelitas: </w:t>
      </w:r>
      <w:r w:rsidRPr="00603407">
        <w:rPr>
          <w:rFonts w:ascii="Arial" w:hAnsi="Arial" w:cs="Arial"/>
          <w:b/>
          <w:bCs/>
          <w:sz w:val="24"/>
          <w:szCs w:val="24"/>
        </w:rPr>
        <w:t>Jehová</w:t>
      </w:r>
      <w:r w:rsidRPr="00603407">
        <w:rPr>
          <w:rFonts w:ascii="Arial" w:hAnsi="Arial" w:cs="Arial"/>
          <w:sz w:val="24"/>
          <w:szCs w:val="24"/>
        </w:rPr>
        <w:t xml:space="preserve">. Cuando los israelitas pidieron permiso para partir de </w:t>
      </w:r>
      <w:r w:rsidRPr="00C91B15">
        <w:rPr>
          <w:rFonts w:ascii="Arial" w:hAnsi="Arial" w:cs="Arial"/>
          <w:b/>
          <w:bCs/>
          <w:sz w:val="24"/>
          <w:szCs w:val="24"/>
        </w:rPr>
        <w:t>Egipto</w:t>
      </w:r>
      <w:r w:rsidRPr="00603407">
        <w:rPr>
          <w:rFonts w:ascii="Arial" w:hAnsi="Arial" w:cs="Arial"/>
          <w:sz w:val="24"/>
          <w:szCs w:val="24"/>
        </w:rPr>
        <w:t xml:space="preserve"> a fin de adorar a su </w:t>
      </w:r>
      <w:r w:rsidRPr="00603407">
        <w:rPr>
          <w:rFonts w:ascii="Arial" w:hAnsi="Arial" w:cs="Arial"/>
          <w:b/>
          <w:bCs/>
          <w:sz w:val="24"/>
          <w:szCs w:val="24"/>
        </w:rPr>
        <w:t>Dios</w:t>
      </w:r>
      <w:r w:rsidRPr="00603407">
        <w:rPr>
          <w:rFonts w:ascii="Arial" w:hAnsi="Arial" w:cs="Arial"/>
          <w:sz w:val="24"/>
          <w:szCs w:val="24"/>
        </w:rPr>
        <w:t>, los acontecimientos se desencadenaron rápidamente hasta llegar a un punto crítico.</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El gobernante de </w:t>
      </w:r>
      <w:r w:rsidRPr="00603407">
        <w:rPr>
          <w:rFonts w:ascii="Arial" w:hAnsi="Arial" w:cs="Arial"/>
          <w:b/>
          <w:bCs/>
          <w:sz w:val="24"/>
          <w:szCs w:val="24"/>
        </w:rPr>
        <w:t>Egipto</w:t>
      </w:r>
      <w:r w:rsidRPr="00603407">
        <w:rPr>
          <w:rFonts w:ascii="Arial" w:hAnsi="Arial" w:cs="Arial"/>
          <w:sz w:val="24"/>
          <w:szCs w:val="24"/>
        </w:rPr>
        <w:t xml:space="preserve">, el </w:t>
      </w:r>
      <w:r w:rsidRPr="00603407">
        <w:rPr>
          <w:rFonts w:ascii="Arial" w:hAnsi="Arial" w:cs="Arial"/>
          <w:b/>
          <w:bCs/>
          <w:sz w:val="24"/>
          <w:szCs w:val="24"/>
        </w:rPr>
        <w:t>faraón</w:t>
      </w:r>
      <w:r w:rsidRPr="00603407">
        <w:rPr>
          <w:rFonts w:ascii="Arial" w:hAnsi="Arial" w:cs="Arial"/>
          <w:sz w:val="24"/>
          <w:szCs w:val="24"/>
        </w:rPr>
        <w:t xml:space="preserve"> —título derivado de la palabra egipcia para </w:t>
      </w:r>
      <w:r w:rsidRPr="008D5E12">
        <w:rPr>
          <w:rFonts w:ascii="Arial" w:hAnsi="Arial" w:cs="Arial"/>
          <w:i/>
          <w:iCs/>
          <w:sz w:val="24"/>
          <w:szCs w:val="24"/>
        </w:rPr>
        <w:t>“gran casa”</w:t>
      </w:r>
      <w:r w:rsidRPr="00603407">
        <w:rPr>
          <w:rFonts w:ascii="Arial" w:hAnsi="Arial" w:cs="Arial"/>
          <w:sz w:val="24"/>
          <w:szCs w:val="24"/>
        </w:rPr>
        <w:t xml:space="preserve">—, denegó su petición. Entonces </w:t>
      </w:r>
      <w:r w:rsidRPr="00603407">
        <w:rPr>
          <w:rFonts w:ascii="Arial" w:hAnsi="Arial" w:cs="Arial"/>
          <w:b/>
          <w:bCs/>
          <w:sz w:val="24"/>
          <w:szCs w:val="24"/>
        </w:rPr>
        <w:t>Jehová</w:t>
      </w:r>
      <w:r w:rsidRPr="00603407">
        <w:rPr>
          <w:rFonts w:ascii="Arial" w:hAnsi="Arial" w:cs="Arial"/>
          <w:sz w:val="24"/>
          <w:szCs w:val="24"/>
        </w:rPr>
        <w:t xml:space="preserve"> expresó </w:t>
      </w:r>
      <w:r w:rsidRPr="00603407">
        <w:rPr>
          <w:rFonts w:ascii="Arial" w:hAnsi="Arial" w:cs="Arial"/>
          <w:b/>
          <w:bCs/>
          <w:sz w:val="24"/>
          <w:szCs w:val="24"/>
        </w:rPr>
        <w:t>Su propósito de ejercer Su poder</w:t>
      </w:r>
      <w:r w:rsidRPr="00603407">
        <w:rPr>
          <w:rFonts w:ascii="Arial" w:hAnsi="Arial" w:cs="Arial"/>
          <w:sz w:val="24"/>
          <w:szCs w:val="24"/>
        </w:rPr>
        <w:t xml:space="preserve"> de una manera milagrosa a favor de Su pueblo. (Éxo</w:t>
      </w:r>
      <w:r w:rsidR="00603407">
        <w:rPr>
          <w:rFonts w:ascii="Arial" w:hAnsi="Arial" w:cs="Arial"/>
          <w:sz w:val="24"/>
          <w:szCs w:val="24"/>
        </w:rPr>
        <w:t>.</w:t>
      </w:r>
      <w:r w:rsidRPr="00603407">
        <w:rPr>
          <w:rFonts w:ascii="Arial" w:hAnsi="Arial" w:cs="Arial"/>
          <w:sz w:val="24"/>
          <w:szCs w:val="24"/>
        </w:rPr>
        <w:t xml:space="preserve"> 7:1-6; 9:13-16.) Por medio de una serie de diez golpes contra Egipto, desafió a los dioses de esa nación en una confrontación cara a cara. (Éxo</w:t>
      </w:r>
      <w:r w:rsidR="00603407">
        <w:rPr>
          <w:rFonts w:ascii="Arial" w:hAnsi="Arial" w:cs="Arial"/>
          <w:sz w:val="24"/>
          <w:szCs w:val="24"/>
        </w:rPr>
        <w:t>.</w:t>
      </w:r>
      <w:r w:rsidRPr="00603407">
        <w:rPr>
          <w:rFonts w:ascii="Arial" w:hAnsi="Arial" w:cs="Arial"/>
          <w:sz w:val="24"/>
          <w:szCs w:val="24"/>
        </w:rPr>
        <w:t xml:space="preserve"> 12:12.)</w:t>
      </w:r>
    </w:p>
    <w:p w:rsidR="000B40D2" w:rsidRPr="00603407" w:rsidRDefault="000B40D2" w:rsidP="00603407">
      <w:pPr>
        <w:pStyle w:val="Sinespaciado"/>
        <w:ind w:firstLine="284"/>
        <w:jc w:val="both"/>
        <w:rPr>
          <w:rFonts w:ascii="Arial" w:hAnsi="Arial" w:cs="Arial"/>
          <w:b/>
          <w:bCs/>
          <w:sz w:val="24"/>
          <w:szCs w:val="24"/>
        </w:rPr>
      </w:pPr>
      <w:r w:rsidRPr="00603407">
        <w:rPr>
          <w:rFonts w:ascii="Arial" w:hAnsi="Arial" w:cs="Arial"/>
          <w:sz w:val="24"/>
          <w:szCs w:val="24"/>
        </w:rPr>
        <w:t xml:space="preserve">El primer golpe convirtió en sangre las aguas del río </w:t>
      </w:r>
      <w:r w:rsidRPr="00603407">
        <w:rPr>
          <w:rFonts w:ascii="Arial" w:hAnsi="Arial" w:cs="Arial"/>
          <w:b/>
          <w:bCs/>
          <w:sz w:val="24"/>
          <w:szCs w:val="24"/>
        </w:rPr>
        <w:t>Nilo</w:t>
      </w:r>
      <w:r w:rsidRPr="00603407">
        <w:rPr>
          <w:rFonts w:ascii="Arial" w:hAnsi="Arial" w:cs="Arial"/>
          <w:sz w:val="24"/>
          <w:szCs w:val="24"/>
        </w:rPr>
        <w:t>, vía fluvial vital para el país, de modo que todos sus peces murieron y los egipcios se vieron obligados a excavar en busca de agua potable. (Éxo</w:t>
      </w:r>
      <w:r w:rsidR="00603407">
        <w:rPr>
          <w:rFonts w:ascii="Arial" w:hAnsi="Arial" w:cs="Arial"/>
          <w:sz w:val="24"/>
          <w:szCs w:val="24"/>
        </w:rPr>
        <w:t>.</w:t>
      </w:r>
      <w:r w:rsidRPr="00603407">
        <w:rPr>
          <w:rFonts w:ascii="Arial" w:hAnsi="Arial" w:cs="Arial"/>
          <w:sz w:val="24"/>
          <w:szCs w:val="24"/>
        </w:rPr>
        <w:t xml:space="preserve"> 7:19-24.) </w:t>
      </w:r>
      <w:r w:rsidRPr="00603407">
        <w:rPr>
          <w:rFonts w:ascii="Arial" w:hAnsi="Arial" w:cs="Arial"/>
          <w:b/>
          <w:bCs/>
          <w:sz w:val="24"/>
          <w:szCs w:val="24"/>
        </w:rPr>
        <w:t>¡Qué ignominia para Hapi, el dios-Nilo!</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La rana era el símbolo de la fertilidad; además, según el libro The Gods of the Egyptians, </w:t>
      </w:r>
      <w:r w:rsidRPr="00603407">
        <w:rPr>
          <w:rFonts w:ascii="Arial" w:hAnsi="Arial" w:cs="Arial"/>
          <w:i/>
          <w:iCs/>
          <w:sz w:val="24"/>
          <w:szCs w:val="24"/>
        </w:rPr>
        <w:t xml:space="preserve">“se creía que el </w:t>
      </w:r>
      <w:r w:rsidRPr="00603407">
        <w:rPr>
          <w:rFonts w:ascii="Arial" w:hAnsi="Arial" w:cs="Arial"/>
          <w:b/>
          <w:bCs/>
          <w:i/>
          <w:iCs/>
          <w:sz w:val="24"/>
          <w:szCs w:val="24"/>
        </w:rPr>
        <w:t>dios-rana</w:t>
      </w:r>
      <w:r w:rsidRPr="00603407">
        <w:rPr>
          <w:rFonts w:ascii="Arial" w:hAnsi="Arial" w:cs="Arial"/>
          <w:i/>
          <w:iCs/>
          <w:sz w:val="24"/>
          <w:szCs w:val="24"/>
        </w:rPr>
        <w:t xml:space="preserve"> y la </w:t>
      </w:r>
      <w:r w:rsidRPr="00603407">
        <w:rPr>
          <w:rFonts w:ascii="Arial" w:hAnsi="Arial" w:cs="Arial"/>
          <w:b/>
          <w:bCs/>
          <w:i/>
          <w:iCs/>
          <w:sz w:val="24"/>
          <w:szCs w:val="24"/>
        </w:rPr>
        <w:t>diosa-rana</w:t>
      </w:r>
      <w:r w:rsidRPr="00603407">
        <w:rPr>
          <w:rFonts w:ascii="Arial" w:hAnsi="Arial" w:cs="Arial"/>
          <w:i/>
          <w:iCs/>
          <w:sz w:val="24"/>
          <w:szCs w:val="24"/>
        </w:rPr>
        <w:t xml:space="preserve"> habían desempeñado papeles muy importantes en la creación del mundo”</w:t>
      </w:r>
      <w:r w:rsidRPr="00603407">
        <w:rPr>
          <w:rFonts w:ascii="Arial" w:hAnsi="Arial" w:cs="Arial"/>
          <w:sz w:val="24"/>
          <w:szCs w:val="24"/>
        </w:rPr>
        <w:t xml:space="preserve">. Así que la plaga de las ranas, aparte de dejar avergonzados a dioses de la fertilidad como </w:t>
      </w:r>
      <w:r w:rsidRPr="00603407">
        <w:rPr>
          <w:rFonts w:ascii="Arial" w:hAnsi="Arial" w:cs="Arial"/>
          <w:b/>
          <w:bCs/>
          <w:sz w:val="24"/>
          <w:szCs w:val="24"/>
        </w:rPr>
        <w:t>Osiris, Ptah y Sebek</w:t>
      </w:r>
      <w:r w:rsidRPr="00603407">
        <w:rPr>
          <w:rFonts w:ascii="Arial" w:hAnsi="Arial" w:cs="Arial"/>
          <w:sz w:val="24"/>
          <w:szCs w:val="24"/>
        </w:rPr>
        <w:t>, también humilló a los dioses egipcios de la creación. (Éxo</w:t>
      </w:r>
      <w:r w:rsidR="00603407">
        <w:rPr>
          <w:rFonts w:ascii="Arial" w:hAnsi="Arial" w:cs="Arial"/>
          <w:sz w:val="24"/>
          <w:szCs w:val="24"/>
        </w:rPr>
        <w:t>.</w:t>
      </w:r>
      <w:r w:rsidRPr="00603407">
        <w:rPr>
          <w:rFonts w:ascii="Arial" w:hAnsi="Arial" w:cs="Arial"/>
          <w:sz w:val="24"/>
          <w:szCs w:val="24"/>
        </w:rPr>
        <w:t xml:space="preserve"> 8:1-6.)</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Los sacerdotes practicantes de magia egipcios no pudieron reproducir el tercer golpe, como sí habían hecho con los dos primeros. (Éxo</w:t>
      </w:r>
      <w:r w:rsidR="00603407">
        <w:rPr>
          <w:rFonts w:ascii="Arial" w:hAnsi="Arial" w:cs="Arial"/>
          <w:sz w:val="24"/>
          <w:szCs w:val="24"/>
        </w:rPr>
        <w:t xml:space="preserve">. </w:t>
      </w:r>
      <w:r w:rsidRPr="00603407">
        <w:rPr>
          <w:rFonts w:ascii="Arial" w:hAnsi="Arial" w:cs="Arial"/>
          <w:sz w:val="24"/>
          <w:szCs w:val="24"/>
        </w:rPr>
        <w:t xml:space="preserve">8:16-18.) </w:t>
      </w:r>
      <w:r w:rsidRPr="00603407">
        <w:rPr>
          <w:rFonts w:ascii="Arial" w:hAnsi="Arial" w:cs="Arial"/>
          <w:b/>
          <w:bCs/>
          <w:sz w:val="24"/>
          <w:szCs w:val="24"/>
        </w:rPr>
        <w:t>Thot</w:t>
      </w:r>
      <w:r w:rsidRPr="00603407">
        <w:rPr>
          <w:rFonts w:ascii="Arial" w:hAnsi="Arial" w:cs="Arial"/>
          <w:sz w:val="24"/>
          <w:szCs w:val="24"/>
        </w:rPr>
        <w:t xml:space="preserve">, el señor de la magia, había perdido sus poderes mágicos. Y </w:t>
      </w:r>
      <w:r w:rsidRPr="00603407">
        <w:rPr>
          <w:rFonts w:ascii="Arial" w:hAnsi="Arial" w:cs="Arial"/>
          <w:b/>
          <w:bCs/>
          <w:sz w:val="24"/>
          <w:szCs w:val="24"/>
        </w:rPr>
        <w:t>Geb,el dios-tierra</w:t>
      </w:r>
      <w:r w:rsidRPr="00603407">
        <w:rPr>
          <w:rFonts w:ascii="Arial" w:hAnsi="Arial" w:cs="Arial"/>
          <w:sz w:val="24"/>
          <w:szCs w:val="24"/>
        </w:rPr>
        <w:t xml:space="preserve">, no pudo evitar que </w:t>
      </w:r>
      <w:r w:rsidRPr="00603407">
        <w:rPr>
          <w:rFonts w:ascii="Arial" w:hAnsi="Arial" w:cs="Arial"/>
          <w:i/>
          <w:iCs/>
          <w:sz w:val="24"/>
          <w:szCs w:val="24"/>
        </w:rPr>
        <w:t>“el polvo de la tierra”</w:t>
      </w:r>
      <w:r w:rsidRPr="00603407">
        <w:rPr>
          <w:rFonts w:ascii="Arial" w:hAnsi="Arial" w:cs="Arial"/>
          <w:sz w:val="24"/>
          <w:szCs w:val="24"/>
        </w:rPr>
        <w:t xml:space="preserve"> se convirtiera en una plaga de jejenes.</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A partir del cuarto golpe, se trazó una línea de demarcación entre </w:t>
      </w:r>
      <w:r w:rsidRPr="00603407">
        <w:rPr>
          <w:rFonts w:ascii="Arial" w:hAnsi="Arial" w:cs="Arial"/>
          <w:b/>
          <w:bCs/>
          <w:sz w:val="24"/>
          <w:szCs w:val="24"/>
        </w:rPr>
        <w:t>Gosén</w:t>
      </w:r>
      <w:r w:rsidRPr="00603407">
        <w:rPr>
          <w:rFonts w:ascii="Arial" w:hAnsi="Arial" w:cs="Arial"/>
          <w:sz w:val="24"/>
          <w:szCs w:val="24"/>
        </w:rPr>
        <w:t xml:space="preserve">, zona del </w:t>
      </w:r>
      <w:r w:rsidRPr="00603407">
        <w:rPr>
          <w:rFonts w:ascii="Arial" w:hAnsi="Arial" w:cs="Arial"/>
          <w:b/>
          <w:bCs/>
          <w:sz w:val="24"/>
          <w:szCs w:val="24"/>
        </w:rPr>
        <w:t>Bajo Egipto</w:t>
      </w:r>
      <w:r w:rsidRPr="00603407">
        <w:rPr>
          <w:rFonts w:ascii="Arial" w:hAnsi="Arial" w:cs="Arial"/>
          <w:sz w:val="24"/>
          <w:szCs w:val="24"/>
        </w:rPr>
        <w:t xml:space="preserve"> donde residía la comunidad israelita, y el resto del país. Mientras que </w:t>
      </w:r>
      <w:r w:rsidRPr="00603407">
        <w:rPr>
          <w:rFonts w:ascii="Arial" w:hAnsi="Arial" w:cs="Arial"/>
          <w:b/>
          <w:bCs/>
          <w:sz w:val="24"/>
          <w:szCs w:val="24"/>
        </w:rPr>
        <w:t>Gosén</w:t>
      </w:r>
      <w:r w:rsidRPr="00603407">
        <w:rPr>
          <w:rFonts w:ascii="Arial" w:hAnsi="Arial" w:cs="Arial"/>
          <w:sz w:val="24"/>
          <w:szCs w:val="24"/>
        </w:rPr>
        <w:t xml:space="preserve"> no fue tocada por la plaga de tábanos, otros sectores de </w:t>
      </w:r>
      <w:r w:rsidRPr="00603407">
        <w:rPr>
          <w:rFonts w:ascii="Arial" w:hAnsi="Arial" w:cs="Arial"/>
          <w:b/>
          <w:bCs/>
          <w:sz w:val="24"/>
          <w:szCs w:val="24"/>
        </w:rPr>
        <w:t>Egipto</w:t>
      </w:r>
      <w:r w:rsidRPr="00603407">
        <w:rPr>
          <w:rFonts w:ascii="Arial" w:hAnsi="Arial" w:cs="Arial"/>
          <w:sz w:val="24"/>
          <w:szCs w:val="24"/>
        </w:rPr>
        <w:t xml:space="preserve"> quedaron totalmente arruinados. (Éxo</w:t>
      </w:r>
      <w:r w:rsidR="00603407">
        <w:rPr>
          <w:rFonts w:ascii="Arial" w:hAnsi="Arial" w:cs="Arial"/>
          <w:sz w:val="24"/>
          <w:szCs w:val="24"/>
        </w:rPr>
        <w:t>.</w:t>
      </w:r>
      <w:r w:rsidRPr="00603407">
        <w:rPr>
          <w:rFonts w:ascii="Arial" w:hAnsi="Arial" w:cs="Arial"/>
          <w:sz w:val="24"/>
          <w:szCs w:val="24"/>
        </w:rPr>
        <w:t xml:space="preserve"> 8:20-24.) Se hizo patente que ni </w:t>
      </w:r>
      <w:r w:rsidRPr="00603407">
        <w:rPr>
          <w:rFonts w:ascii="Arial" w:hAnsi="Arial" w:cs="Arial"/>
          <w:b/>
          <w:bCs/>
          <w:sz w:val="24"/>
          <w:szCs w:val="24"/>
        </w:rPr>
        <w:t>Buto</w:t>
      </w:r>
      <w:r w:rsidRPr="00603407">
        <w:rPr>
          <w:rFonts w:ascii="Arial" w:hAnsi="Arial" w:cs="Arial"/>
          <w:sz w:val="24"/>
          <w:szCs w:val="24"/>
        </w:rPr>
        <w:t xml:space="preserve">, una diosa tutelar, ni el dios Horus, podían ya controlar lo que sucedía en la parte del país que estaba a su cuidado: el </w:t>
      </w:r>
      <w:r w:rsidRPr="00603407">
        <w:rPr>
          <w:rFonts w:ascii="Arial" w:hAnsi="Arial" w:cs="Arial"/>
          <w:b/>
          <w:bCs/>
          <w:sz w:val="24"/>
          <w:szCs w:val="24"/>
        </w:rPr>
        <w:t>Bajo Egipto</w:t>
      </w:r>
      <w:r w:rsidRPr="00603407">
        <w:rPr>
          <w:rFonts w:ascii="Arial" w:hAnsi="Arial" w:cs="Arial"/>
          <w:sz w:val="24"/>
          <w:szCs w:val="24"/>
        </w:rPr>
        <w:t>.</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lastRenderedPageBreak/>
        <w:t xml:space="preserve">Hator era una diosa con cabeza de </w:t>
      </w:r>
      <w:r w:rsidRPr="00C91B15">
        <w:rPr>
          <w:rFonts w:ascii="Arial" w:hAnsi="Arial" w:cs="Arial"/>
          <w:b/>
          <w:bCs/>
          <w:sz w:val="24"/>
          <w:szCs w:val="24"/>
        </w:rPr>
        <w:t>vaca</w:t>
      </w:r>
      <w:r w:rsidRPr="00603407">
        <w:rPr>
          <w:rFonts w:ascii="Arial" w:hAnsi="Arial" w:cs="Arial"/>
          <w:sz w:val="24"/>
          <w:szCs w:val="24"/>
        </w:rPr>
        <w:t xml:space="preserve">. </w:t>
      </w:r>
      <w:r w:rsidRPr="00603407">
        <w:rPr>
          <w:rFonts w:ascii="Arial" w:hAnsi="Arial" w:cs="Arial"/>
          <w:b/>
          <w:bCs/>
          <w:sz w:val="24"/>
          <w:szCs w:val="24"/>
        </w:rPr>
        <w:t>Nut</w:t>
      </w:r>
      <w:r w:rsidRPr="00603407">
        <w:rPr>
          <w:rFonts w:ascii="Arial" w:hAnsi="Arial" w:cs="Arial"/>
          <w:sz w:val="24"/>
          <w:szCs w:val="24"/>
        </w:rPr>
        <w:t xml:space="preserve">, la </w:t>
      </w:r>
      <w:r w:rsidRPr="00C91B15">
        <w:rPr>
          <w:rFonts w:ascii="Arial" w:hAnsi="Arial" w:cs="Arial"/>
          <w:b/>
          <w:bCs/>
          <w:sz w:val="24"/>
          <w:szCs w:val="24"/>
        </w:rPr>
        <w:t>diosa-cielo</w:t>
      </w:r>
      <w:r w:rsidRPr="00603407">
        <w:rPr>
          <w:rFonts w:ascii="Arial" w:hAnsi="Arial" w:cs="Arial"/>
          <w:sz w:val="24"/>
          <w:szCs w:val="24"/>
        </w:rPr>
        <w:t xml:space="preserve">, también era representada como una vaca. </w:t>
      </w:r>
      <w:r w:rsidRPr="00C91B15">
        <w:rPr>
          <w:rFonts w:ascii="Arial" w:hAnsi="Arial" w:cs="Arial"/>
          <w:b/>
          <w:bCs/>
          <w:sz w:val="24"/>
          <w:szCs w:val="24"/>
        </w:rPr>
        <w:t xml:space="preserve">¡Qué humillante fue para ambas el que la peste, el golpe número cinco, provocase la muerte de </w:t>
      </w:r>
      <w:r w:rsidRPr="00C91B15">
        <w:rPr>
          <w:rFonts w:ascii="Arial" w:hAnsi="Arial" w:cs="Arial"/>
          <w:b/>
          <w:bCs/>
          <w:i/>
          <w:iCs/>
          <w:sz w:val="24"/>
          <w:szCs w:val="24"/>
        </w:rPr>
        <w:t>“toda suerte de ganado”</w:t>
      </w:r>
      <w:r w:rsidRPr="00C91B15">
        <w:rPr>
          <w:rFonts w:ascii="Arial" w:hAnsi="Arial" w:cs="Arial"/>
          <w:b/>
          <w:bCs/>
          <w:sz w:val="24"/>
          <w:szCs w:val="24"/>
        </w:rPr>
        <w:t>!</w:t>
      </w:r>
      <w:r w:rsidRPr="00603407">
        <w:rPr>
          <w:rFonts w:ascii="Arial" w:hAnsi="Arial" w:cs="Arial"/>
          <w:sz w:val="24"/>
          <w:szCs w:val="24"/>
        </w:rPr>
        <w:t xml:space="preserve"> (Éxo</w:t>
      </w:r>
      <w:r w:rsidR="00603407">
        <w:rPr>
          <w:rFonts w:ascii="Arial" w:hAnsi="Arial" w:cs="Arial"/>
          <w:sz w:val="24"/>
          <w:szCs w:val="24"/>
        </w:rPr>
        <w:t>.</w:t>
      </w:r>
      <w:r w:rsidRPr="00603407">
        <w:rPr>
          <w:rFonts w:ascii="Arial" w:hAnsi="Arial" w:cs="Arial"/>
          <w:sz w:val="24"/>
          <w:szCs w:val="24"/>
        </w:rPr>
        <w:t xml:space="preserve"> 9:6.)</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De </w:t>
      </w:r>
      <w:r w:rsidRPr="00603407">
        <w:rPr>
          <w:rFonts w:ascii="Arial" w:hAnsi="Arial" w:cs="Arial"/>
          <w:b/>
          <w:bCs/>
          <w:sz w:val="24"/>
          <w:szCs w:val="24"/>
        </w:rPr>
        <w:t>Thot</w:t>
      </w:r>
      <w:r w:rsidRPr="00603407">
        <w:rPr>
          <w:rFonts w:ascii="Arial" w:hAnsi="Arial" w:cs="Arial"/>
          <w:sz w:val="24"/>
          <w:szCs w:val="24"/>
        </w:rPr>
        <w:t xml:space="preserve"> se dice que sabía “todas las fórmulas mágicas para sanar a los enfermos”. Y según la septuagésima estrofa de un poema escrito en honor de </w:t>
      </w:r>
      <w:r w:rsidRPr="00603407">
        <w:rPr>
          <w:rFonts w:ascii="Arial" w:hAnsi="Arial" w:cs="Arial"/>
          <w:b/>
          <w:bCs/>
          <w:sz w:val="24"/>
          <w:szCs w:val="24"/>
        </w:rPr>
        <w:t>Amón-Ra</w:t>
      </w:r>
      <w:r w:rsidRPr="00603407">
        <w:rPr>
          <w:rFonts w:ascii="Arial" w:hAnsi="Arial" w:cs="Arial"/>
          <w:sz w:val="24"/>
          <w:szCs w:val="24"/>
        </w:rPr>
        <w:t xml:space="preserve">, este era un médico </w:t>
      </w:r>
      <w:r w:rsidRPr="00603407">
        <w:rPr>
          <w:rFonts w:ascii="Arial" w:hAnsi="Arial" w:cs="Arial"/>
          <w:i/>
          <w:iCs/>
          <w:sz w:val="24"/>
          <w:szCs w:val="24"/>
        </w:rPr>
        <w:t>“que disuelve males y disipa dolencias”</w:t>
      </w:r>
      <w:r w:rsidRPr="00603407">
        <w:rPr>
          <w:rFonts w:ascii="Arial" w:hAnsi="Arial" w:cs="Arial"/>
          <w:sz w:val="24"/>
          <w:szCs w:val="24"/>
        </w:rPr>
        <w:t xml:space="preserve">. Pero estos dos sanadores farsantes no pudieron impedir </w:t>
      </w:r>
      <w:r w:rsidR="00603407" w:rsidRPr="00603407">
        <w:rPr>
          <w:rFonts w:ascii="Arial" w:hAnsi="Arial" w:cs="Arial"/>
          <w:sz w:val="24"/>
          <w:szCs w:val="24"/>
        </w:rPr>
        <w:t>que,</w:t>
      </w:r>
      <w:r w:rsidRPr="00603407">
        <w:rPr>
          <w:rFonts w:ascii="Arial" w:hAnsi="Arial" w:cs="Arial"/>
          <w:sz w:val="24"/>
          <w:szCs w:val="24"/>
        </w:rPr>
        <w:t xml:space="preserve"> como consecuencia del sexto golpe, les salieran </w:t>
      </w:r>
      <w:r w:rsidRPr="00603407">
        <w:rPr>
          <w:rFonts w:ascii="Arial" w:hAnsi="Arial" w:cs="Arial"/>
          <w:i/>
          <w:iCs/>
          <w:sz w:val="24"/>
          <w:szCs w:val="24"/>
        </w:rPr>
        <w:t>“diviesos con ampollas [...] a hombre y bestia”, incluso a “los sacerdotes practicantes de magia”</w:t>
      </w:r>
      <w:r w:rsidRPr="00603407">
        <w:rPr>
          <w:rFonts w:ascii="Arial" w:hAnsi="Arial" w:cs="Arial"/>
          <w:sz w:val="24"/>
          <w:szCs w:val="24"/>
        </w:rPr>
        <w:t>. (Éxo</w:t>
      </w:r>
      <w:r w:rsidR="00603407">
        <w:rPr>
          <w:rFonts w:ascii="Arial" w:hAnsi="Arial" w:cs="Arial"/>
          <w:sz w:val="24"/>
          <w:szCs w:val="24"/>
        </w:rPr>
        <w:t xml:space="preserve">. </w:t>
      </w:r>
      <w:r w:rsidRPr="00603407">
        <w:rPr>
          <w:rFonts w:ascii="Arial" w:hAnsi="Arial" w:cs="Arial"/>
          <w:sz w:val="24"/>
          <w:szCs w:val="24"/>
        </w:rPr>
        <w:t>9:10, 11.)</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Los dioses </w:t>
      </w:r>
      <w:r w:rsidRPr="00603407">
        <w:rPr>
          <w:rFonts w:ascii="Arial" w:hAnsi="Arial" w:cs="Arial"/>
          <w:b/>
          <w:bCs/>
          <w:sz w:val="24"/>
          <w:szCs w:val="24"/>
        </w:rPr>
        <w:t>Shu, Reshpu y Tefnut</w:t>
      </w:r>
      <w:r w:rsidRPr="00603407">
        <w:rPr>
          <w:rFonts w:ascii="Arial" w:hAnsi="Arial" w:cs="Arial"/>
          <w:sz w:val="24"/>
          <w:szCs w:val="24"/>
        </w:rPr>
        <w:t xml:space="preserve"> ayudaban a controlar los fenómenos atmosféricos. </w:t>
      </w:r>
      <w:r w:rsidR="00603407" w:rsidRPr="00603407">
        <w:rPr>
          <w:rFonts w:ascii="Arial" w:hAnsi="Arial" w:cs="Arial"/>
          <w:sz w:val="24"/>
          <w:szCs w:val="24"/>
        </w:rPr>
        <w:t>Pero,</w:t>
      </w:r>
      <w:r w:rsidRPr="00603407">
        <w:rPr>
          <w:rFonts w:ascii="Arial" w:hAnsi="Arial" w:cs="Arial"/>
          <w:sz w:val="24"/>
          <w:szCs w:val="24"/>
        </w:rPr>
        <w:t xml:space="preserve"> así como los que pronostican el tiempo hoy día no tienen ese control, ellos tampoco pudieron impedir los truenos y el granizo que durante el séptimo golpe hirió a hombre, bestia y vegetación y </w:t>
      </w:r>
      <w:r w:rsidRPr="00603407">
        <w:rPr>
          <w:rFonts w:ascii="Arial" w:hAnsi="Arial" w:cs="Arial"/>
          <w:i/>
          <w:iCs/>
          <w:sz w:val="24"/>
          <w:szCs w:val="24"/>
        </w:rPr>
        <w:t>“destrozó toda clase de árboles del campo”</w:t>
      </w:r>
      <w:r w:rsidRPr="00603407">
        <w:rPr>
          <w:rFonts w:ascii="Arial" w:hAnsi="Arial" w:cs="Arial"/>
          <w:sz w:val="24"/>
          <w:szCs w:val="24"/>
        </w:rPr>
        <w:t>. (Éxo</w:t>
      </w:r>
      <w:r w:rsidR="00603407">
        <w:rPr>
          <w:rFonts w:ascii="Arial" w:hAnsi="Arial" w:cs="Arial"/>
          <w:sz w:val="24"/>
          <w:szCs w:val="24"/>
        </w:rPr>
        <w:t>.</w:t>
      </w:r>
      <w:r w:rsidRPr="00603407">
        <w:rPr>
          <w:rFonts w:ascii="Arial" w:hAnsi="Arial" w:cs="Arial"/>
          <w:sz w:val="24"/>
          <w:szCs w:val="24"/>
        </w:rPr>
        <w:t xml:space="preserve"> 9:25.) Lo que no destruyó el granizo, lo devoraron las langostas del golpe número ocho. (Éxo</w:t>
      </w:r>
      <w:r w:rsidR="00603407">
        <w:rPr>
          <w:rFonts w:ascii="Arial" w:hAnsi="Arial" w:cs="Arial"/>
          <w:sz w:val="24"/>
          <w:szCs w:val="24"/>
        </w:rPr>
        <w:t>.</w:t>
      </w:r>
      <w:r w:rsidRPr="00603407">
        <w:rPr>
          <w:rFonts w:ascii="Arial" w:hAnsi="Arial" w:cs="Arial"/>
          <w:sz w:val="24"/>
          <w:szCs w:val="24"/>
        </w:rPr>
        <w:t xml:space="preserve"> 10:12-15.) </w:t>
      </w:r>
      <w:r w:rsidRPr="00603407">
        <w:rPr>
          <w:rFonts w:ascii="Arial" w:hAnsi="Arial" w:cs="Arial"/>
          <w:b/>
          <w:bCs/>
          <w:sz w:val="24"/>
          <w:szCs w:val="24"/>
        </w:rPr>
        <w:t>¡Qué derrota para Min, el dios de las cosechas, quien sostenía un rayo en la mano derecha y se suponía que controlaba los truenos y los relámpagos!</w:t>
      </w:r>
      <w:r w:rsidRPr="00603407">
        <w:rPr>
          <w:rFonts w:ascii="Arial" w:hAnsi="Arial" w:cs="Arial"/>
          <w:sz w:val="24"/>
          <w:szCs w:val="24"/>
        </w:rPr>
        <w:t xml:space="preserve"> Durante las plagas siete y ocho, no pudo ejercer control sobre lo que supuestamente dominaba.</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Un noveno golpe: </w:t>
      </w:r>
      <w:r w:rsidRPr="00603407">
        <w:rPr>
          <w:rFonts w:ascii="Arial" w:hAnsi="Arial" w:cs="Arial"/>
          <w:i/>
          <w:iCs/>
          <w:sz w:val="24"/>
          <w:szCs w:val="24"/>
        </w:rPr>
        <w:t xml:space="preserve">“Empezó a acaecer una oscuridad tenebrosa en toda la tierra de </w:t>
      </w:r>
      <w:r w:rsidRPr="00603407">
        <w:rPr>
          <w:rFonts w:ascii="Arial" w:hAnsi="Arial" w:cs="Arial"/>
          <w:b/>
          <w:bCs/>
          <w:i/>
          <w:iCs/>
          <w:sz w:val="24"/>
          <w:szCs w:val="24"/>
        </w:rPr>
        <w:t>Egipto</w:t>
      </w:r>
      <w:r w:rsidRPr="00603407">
        <w:rPr>
          <w:rFonts w:ascii="Arial" w:hAnsi="Arial" w:cs="Arial"/>
          <w:i/>
          <w:iCs/>
          <w:sz w:val="24"/>
          <w:szCs w:val="24"/>
        </w:rPr>
        <w:t xml:space="preserve"> por tres días”</w:t>
      </w:r>
      <w:r w:rsidRPr="00603407">
        <w:rPr>
          <w:rFonts w:ascii="Arial" w:hAnsi="Arial" w:cs="Arial"/>
          <w:sz w:val="24"/>
          <w:szCs w:val="24"/>
        </w:rPr>
        <w:t>. (Éxo</w:t>
      </w:r>
      <w:r w:rsidR="00603407">
        <w:rPr>
          <w:rFonts w:ascii="Arial" w:hAnsi="Arial" w:cs="Arial"/>
          <w:sz w:val="24"/>
          <w:szCs w:val="24"/>
        </w:rPr>
        <w:t>.</w:t>
      </w:r>
      <w:r w:rsidRPr="00603407">
        <w:rPr>
          <w:rFonts w:ascii="Arial" w:hAnsi="Arial" w:cs="Arial"/>
          <w:sz w:val="24"/>
          <w:szCs w:val="24"/>
        </w:rPr>
        <w:t xml:space="preserve"> 10:21, 22.) Las </w:t>
      </w:r>
      <w:r w:rsidRPr="00603407">
        <w:rPr>
          <w:rFonts w:ascii="Arial" w:hAnsi="Arial" w:cs="Arial"/>
          <w:b/>
          <w:bCs/>
          <w:sz w:val="24"/>
          <w:szCs w:val="24"/>
        </w:rPr>
        <w:t>luces de Ra, el dios-sol</w:t>
      </w:r>
      <w:r w:rsidRPr="00603407">
        <w:rPr>
          <w:rFonts w:ascii="Arial" w:hAnsi="Arial" w:cs="Arial"/>
          <w:sz w:val="24"/>
          <w:szCs w:val="24"/>
        </w:rPr>
        <w:t xml:space="preserve">; </w:t>
      </w:r>
      <w:r w:rsidRPr="00603407">
        <w:rPr>
          <w:rFonts w:ascii="Arial" w:hAnsi="Arial" w:cs="Arial"/>
          <w:b/>
          <w:bCs/>
          <w:sz w:val="24"/>
          <w:szCs w:val="24"/>
        </w:rPr>
        <w:t>Sejmet, la diosa que llevaba el disco solar</w:t>
      </w:r>
      <w:r w:rsidRPr="00603407">
        <w:rPr>
          <w:rFonts w:ascii="Arial" w:hAnsi="Arial" w:cs="Arial"/>
          <w:sz w:val="24"/>
          <w:szCs w:val="24"/>
        </w:rPr>
        <w:t xml:space="preserve">, y </w:t>
      </w:r>
      <w:r w:rsidRPr="00603407">
        <w:rPr>
          <w:rFonts w:ascii="Arial" w:hAnsi="Arial" w:cs="Arial"/>
          <w:b/>
          <w:bCs/>
          <w:sz w:val="24"/>
          <w:szCs w:val="24"/>
        </w:rPr>
        <w:t>Thot</w:t>
      </w:r>
      <w:r w:rsidRPr="00603407">
        <w:rPr>
          <w:rFonts w:ascii="Arial" w:hAnsi="Arial" w:cs="Arial"/>
          <w:sz w:val="24"/>
          <w:szCs w:val="24"/>
        </w:rPr>
        <w:t xml:space="preserve">, </w:t>
      </w:r>
      <w:r w:rsidRPr="00603407">
        <w:rPr>
          <w:rFonts w:ascii="Arial" w:hAnsi="Arial" w:cs="Arial"/>
          <w:b/>
          <w:bCs/>
          <w:sz w:val="24"/>
          <w:szCs w:val="24"/>
        </w:rPr>
        <w:t>el dios-luna</w:t>
      </w:r>
      <w:r w:rsidRPr="00603407">
        <w:rPr>
          <w:rFonts w:ascii="Arial" w:hAnsi="Arial" w:cs="Arial"/>
          <w:sz w:val="24"/>
          <w:szCs w:val="24"/>
        </w:rPr>
        <w:t>, fueron apagadas.</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Y ¡qué alarido cuando los primogénitos egipcios murieron súbitamente, sin que hubiese </w:t>
      </w:r>
      <w:r w:rsidRPr="00C91B15">
        <w:rPr>
          <w:rFonts w:ascii="Arial" w:hAnsi="Arial" w:cs="Arial"/>
          <w:i/>
          <w:iCs/>
          <w:sz w:val="24"/>
          <w:szCs w:val="24"/>
        </w:rPr>
        <w:t>“casa en que no hubiera un muerto”</w:t>
      </w:r>
      <w:r w:rsidRPr="00603407">
        <w:rPr>
          <w:rFonts w:ascii="Arial" w:hAnsi="Arial" w:cs="Arial"/>
          <w:sz w:val="24"/>
          <w:szCs w:val="24"/>
        </w:rPr>
        <w:t xml:space="preserve">, ni siquiera la </w:t>
      </w:r>
      <w:r w:rsidRPr="00C91B15">
        <w:rPr>
          <w:rFonts w:ascii="Arial" w:hAnsi="Arial" w:cs="Arial"/>
          <w:i/>
          <w:iCs/>
          <w:sz w:val="24"/>
          <w:szCs w:val="24"/>
        </w:rPr>
        <w:t>“gran casa”</w:t>
      </w:r>
      <w:r w:rsidRPr="00603407">
        <w:rPr>
          <w:rFonts w:ascii="Arial" w:hAnsi="Arial" w:cs="Arial"/>
          <w:sz w:val="24"/>
          <w:szCs w:val="24"/>
        </w:rPr>
        <w:t xml:space="preserve"> del faraón! (Éxo</w:t>
      </w:r>
      <w:r w:rsidR="00C91B15">
        <w:rPr>
          <w:rFonts w:ascii="Arial" w:hAnsi="Arial" w:cs="Arial"/>
          <w:sz w:val="24"/>
          <w:szCs w:val="24"/>
        </w:rPr>
        <w:t>.</w:t>
      </w:r>
      <w:r w:rsidRPr="00603407">
        <w:rPr>
          <w:rFonts w:ascii="Arial" w:hAnsi="Arial" w:cs="Arial"/>
          <w:sz w:val="24"/>
          <w:szCs w:val="24"/>
        </w:rPr>
        <w:t xml:space="preserve"> 12:29, 30.) Como se creía que el faraón era prole del </w:t>
      </w:r>
      <w:r w:rsidRPr="00C91B15">
        <w:rPr>
          <w:rFonts w:ascii="Arial" w:hAnsi="Arial" w:cs="Arial"/>
          <w:b/>
          <w:bCs/>
          <w:sz w:val="24"/>
          <w:szCs w:val="24"/>
        </w:rPr>
        <w:t>dios-sol Ra</w:t>
      </w:r>
      <w:r w:rsidRPr="00603407">
        <w:rPr>
          <w:rFonts w:ascii="Arial" w:hAnsi="Arial" w:cs="Arial"/>
          <w:sz w:val="24"/>
          <w:szCs w:val="24"/>
        </w:rPr>
        <w:t xml:space="preserve">, la inesperada muerte de su primogénito equivalía a la muerte de un dios. </w:t>
      </w:r>
      <w:r w:rsidRPr="00C91B15">
        <w:rPr>
          <w:rFonts w:ascii="Arial" w:hAnsi="Arial" w:cs="Arial"/>
          <w:b/>
          <w:bCs/>
          <w:sz w:val="24"/>
          <w:szCs w:val="24"/>
        </w:rPr>
        <w:t>¡Qué derrota tan aplastante para Bes, el protector de la casa real, y para Buto, la defensora del rey!</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Deshonrados, humillados —no solo una, sino diez veces— y enardecidos por el deseo de venganza, el faraón y sus tropas salieron rápidamente en feroz persecución de los israelitas que se marchaban. (Éxo</w:t>
      </w:r>
      <w:r w:rsidR="00603407">
        <w:rPr>
          <w:rFonts w:ascii="Arial" w:hAnsi="Arial" w:cs="Arial"/>
          <w:sz w:val="24"/>
          <w:szCs w:val="24"/>
        </w:rPr>
        <w:t>.</w:t>
      </w:r>
      <w:r w:rsidRPr="00603407">
        <w:rPr>
          <w:rFonts w:ascii="Arial" w:hAnsi="Arial" w:cs="Arial"/>
          <w:sz w:val="24"/>
          <w:szCs w:val="24"/>
        </w:rPr>
        <w:t xml:space="preserve"> 12:37, 41, 51; 14:8.) </w:t>
      </w:r>
      <w:r w:rsidRPr="00603407">
        <w:rPr>
          <w:rFonts w:ascii="Arial" w:hAnsi="Arial" w:cs="Arial"/>
          <w:i/>
          <w:iCs/>
          <w:sz w:val="24"/>
          <w:szCs w:val="24"/>
        </w:rPr>
        <w:t xml:space="preserve">En honor a un faraón poco conocido, </w:t>
      </w:r>
      <w:r w:rsidRPr="008D5E12">
        <w:rPr>
          <w:rFonts w:ascii="Arial" w:hAnsi="Arial" w:cs="Arial"/>
          <w:b/>
          <w:bCs/>
          <w:i/>
          <w:iCs/>
          <w:sz w:val="24"/>
          <w:szCs w:val="24"/>
        </w:rPr>
        <w:t>Ni-maat-Re</w:t>
      </w:r>
      <w:r w:rsidRPr="00603407">
        <w:rPr>
          <w:rFonts w:ascii="Arial" w:hAnsi="Arial" w:cs="Arial"/>
          <w:i/>
          <w:iCs/>
          <w:sz w:val="24"/>
          <w:szCs w:val="24"/>
        </w:rPr>
        <w:t>, un poema se jactaba en su día del siguiente modo: “Luchen en favor de su nombre [...]. No existe tumba para un rebelde contra su majestad, y el cadáver de ese es arrojado en el agua”</w:t>
      </w:r>
      <w:r w:rsidRPr="00603407">
        <w:rPr>
          <w:rFonts w:ascii="Arial" w:hAnsi="Arial" w:cs="Arial"/>
          <w:sz w:val="24"/>
          <w:szCs w:val="24"/>
        </w:rPr>
        <w:t xml:space="preserve">. Pero respecto al faraón que vivió todo aquel proceso que culminó en destrucción, resultó ser su propio cadáver el que fue a parar al agua. </w:t>
      </w:r>
      <w:r w:rsidRPr="00603407">
        <w:rPr>
          <w:rFonts w:ascii="Arial" w:hAnsi="Arial" w:cs="Arial"/>
          <w:i/>
          <w:iCs/>
          <w:sz w:val="24"/>
          <w:szCs w:val="24"/>
        </w:rPr>
        <w:t>“</w:t>
      </w:r>
      <w:r w:rsidRPr="00C91B15">
        <w:rPr>
          <w:rFonts w:ascii="Arial" w:hAnsi="Arial" w:cs="Arial"/>
          <w:b/>
          <w:bCs/>
          <w:i/>
          <w:iCs/>
          <w:sz w:val="24"/>
          <w:szCs w:val="24"/>
        </w:rPr>
        <w:t>Faraón</w:t>
      </w:r>
      <w:r w:rsidRPr="00603407">
        <w:rPr>
          <w:rFonts w:ascii="Arial" w:hAnsi="Arial" w:cs="Arial"/>
          <w:i/>
          <w:iCs/>
          <w:sz w:val="24"/>
          <w:szCs w:val="24"/>
        </w:rPr>
        <w:t xml:space="preserve">, la encarnación del dios Horus aquí en la </w:t>
      </w:r>
      <w:r w:rsidRPr="00C91B15">
        <w:rPr>
          <w:rFonts w:ascii="Arial" w:hAnsi="Arial" w:cs="Arial"/>
          <w:b/>
          <w:bCs/>
          <w:i/>
          <w:iCs/>
          <w:sz w:val="24"/>
          <w:szCs w:val="24"/>
        </w:rPr>
        <w:t>Tierra</w:t>
      </w:r>
      <w:r w:rsidRPr="00603407">
        <w:rPr>
          <w:rFonts w:ascii="Arial" w:hAnsi="Arial" w:cs="Arial"/>
          <w:i/>
          <w:iCs/>
          <w:sz w:val="24"/>
          <w:szCs w:val="24"/>
        </w:rPr>
        <w:t xml:space="preserve">, heredero de la gobernación real de </w:t>
      </w:r>
      <w:r w:rsidRPr="00C91B15">
        <w:rPr>
          <w:rFonts w:ascii="Arial" w:hAnsi="Arial" w:cs="Arial"/>
          <w:b/>
          <w:bCs/>
          <w:i/>
          <w:iCs/>
          <w:sz w:val="24"/>
          <w:szCs w:val="24"/>
        </w:rPr>
        <w:t>Atum</w:t>
      </w:r>
      <w:r w:rsidRPr="00603407">
        <w:rPr>
          <w:rFonts w:ascii="Arial" w:hAnsi="Arial" w:cs="Arial"/>
          <w:i/>
          <w:iCs/>
          <w:sz w:val="24"/>
          <w:szCs w:val="24"/>
        </w:rPr>
        <w:t xml:space="preserve">, el hijo del </w:t>
      </w:r>
      <w:r w:rsidRPr="00C91B15">
        <w:rPr>
          <w:rFonts w:ascii="Arial" w:hAnsi="Arial" w:cs="Arial"/>
          <w:b/>
          <w:bCs/>
          <w:i/>
          <w:iCs/>
          <w:sz w:val="24"/>
          <w:szCs w:val="24"/>
        </w:rPr>
        <w:t>dios sol Re [Ra]</w:t>
      </w:r>
      <w:r w:rsidRPr="00603407">
        <w:rPr>
          <w:rFonts w:ascii="Arial" w:hAnsi="Arial" w:cs="Arial"/>
          <w:i/>
          <w:iCs/>
          <w:sz w:val="24"/>
          <w:szCs w:val="24"/>
        </w:rPr>
        <w:t>”</w:t>
      </w:r>
      <w:r w:rsidRPr="00603407">
        <w:rPr>
          <w:rFonts w:ascii="Arial" w:hAnsi="Arial" w:cs="Arial"/>
          <w:sz w:val="24"/>
          <w:szCs w:val="24"/>
        </w:rPr>
        <w:t xml:space="preserve">, como se le llama en una obra de referencia, había perecido en el mar </w:t>
      </w:r>
      <w:r w:rsidRPr="00C91B15">
        <w:rPr>
          <w:rFonts w:ascii="Arial" w:hAnsi="Arial" w:cs="Arial"/>
          <w:b/>
          <w:bCs/>
          <w:sz w:val="24"/>
          <w:szCs w:val="24"/>
        </w:rPr>
        <w:t>Rojo</w:t>
      </w:r>
      <w:r w:rsidRPr="00603407">
        <w:rPr>
          <w:rFonts w:ascii="Arial" w:hAnsi="Arial" w:cs="Arial"/>
          <w:sz w:val="24"/>
          <w:szCs w:val="24"/>
        </w:rPr>
        <w:t xml:space="preserve"> a manos del </w:t>
      </w:r>
      <w:r w:rsidRPr="00C91B15">
        <w:rPr>
          <w:rFonts w:ascii="Arial" w:hAnsi="Arial" w:cs="Arial"/>
          <w:b/>
          <w:bCs/>
          <w:sz w:val="24"/>
          <w:szCs w:val="24"/>
        </w:rPr>
        <w:t>Dios israelita</w:t>
      </w:r>
      <w:r w:rsidRPr="00603407">
        <w:rPr>
          <w:rFonts w:ascii="Arial" w:hAnsi="Arial" w:cs="Arial"/>
          <w:sz w:val="24"/>
          <w:szCs w:val="24"/>
        </w:rPr>
        <w:t xml:space="preserve"> contra cuya majestad se había </w:t>
      </w:r>
      <w:r w:rsidR="00603407" w:rsidRPr="00603407">
        <w:rPr>
          <w:rFonts w:ascii="Arial" w:hAnsi="Arial" w:cs="Arial"/>
          <w:sz w:val="24"/>
          <w:szCs w:val="24"/>
        </w:rPr>
        <w:t>revelado</w:t>
      </w:r>
      <w:r w:rsidRPr="00603407">
        <w:rPr>
          <w:rFonts w:ascii="Arial" w:hAnsi="Arial" w:cs="Arial"/>
          <w:sz w:val="24"/>
          <w:szCs w:val="24"/>
        </w:rPr>
        <w:t>. (Éxo</w:t>
      </w:r>
      <w:r w:rsidR="00603407">
        <w:rPr>
          <w:rFonts w:ascii="Arial" w:hAnsi="Arial" w:cs="Arial"/>
          <w:sz w:val="24"/>
          <w:szCs w:val="24"/>
        </w:rPr>
        <w:t>.</w:t>
      </w:r>
      <w:r w:rsidRPr="00603407">
        <w:rPr>
          <w:rFonts w:ascii="Arial" w:hAnsi="Arial" w:cs="Arial"/>
          <w:sz w:val="24"/>
          <w:szCs w:val="24"/>
        </w:rPr>
        <w:t xml:space="preserve"> 14:19-28; Sal</w:t>
      </w:r>
      <w:r w:rsidR="00603407">
        <w:rPr>
          <w:rFonts w:ascii="Arial" w:hAnsi="Arial" w:cs="Arial"/>
          <w:sz w:val="24"/>
          <w:szCs w:val="24"/>
        </w:rPr>
        <w:t>.</w:t>
      </w:r>
      <w:r w:rsidRPr="00603407">
        <w:rPr>
          <w:rFonts w:ascii="Arial" w:hAnsi="Arial" w:cs="Arial"/>
          <w:sz w:val="24"/>
          <w:szCs w:val="24"/>
        </w:rPr>
        <w:t xml:space="preserve"> 136:15.)</w:t>
      </w:r>
    </w:p>
    <w:p w:rsidR="000B40D2" w:rsidRPr="00603407" w:rsidRDefault="000B40D2" w:rsidP="00603407">
      <w:pPr>
        <w:pStyle w:val="Sinespaciado"/>
        <w:jc w:val="both"/>
        <w:rPr>
          <w:rFonts w:ascii="Arial" w:hAnsi="Arial" w:cs="Arial"/>
          <w:b/>
          <w:bCs/>
          <w:sz w:val="24"/>
          <w:szCs w:val="24"/>
        </w:rPr>
      </w:pPr>
      <w:r w:rsidRPr="00603407">
        <w:rPr>
          <w:rFonts w:ascii="Arial" w:hAnsi="Arial" w:cs="Arial"/>
          <w:b/>
          <w:bCs/>
          <w:sz w:val="24"/>
          <w:szCs w:val="24"/>
        </w:rPr>
        <w:t>¿Sucedió realmente todo esto?</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Es significativo </w:t>
      </w:r>
      <w:r w:rsidR="00603407" w:rsidRPr="00603407">
        <w:rPr>
          <w:rFonts w:ascii="Arial" w:hAnsi="Arial" w:cs="Arial"/>
          <w:sz w:val="24"/>
          <w:szCs w:val="24"/>
        </w:rPr>
        <w:t>que,</w:t>
      </w:r>
      <w:r w:rsidRPr="00603407">
        <w:rPr>
          <w:rFonts w:ascii="Arial" w:hAnsi="Arial" w:cs="Arial"/>
          <w:sz w:val="24"/>
          <w:szCs w:val="24"/>
        </w:rPr>
        <w:t xml:space="preserve"> aunque The New Encyclopædia Britannica afirma que el relato de Éxodo contiene </w:t>
      </w:r>
      <w:r w:rsidRPr="00603407">
        <w:rPr>
          <w:rFonts w:ascii="Arial" w:hAnsi="Arial" w:cs="Arial"/>
          <w:i/>
          <w:iCs/>
          <w:sz w:val="24"/>
          <w:szCs w:val="24"/>
        </w:rPr>
        <w:t>“elementos legendarios”</w:t>
      </w:r>
      <w:r w:rsidRPr="00603407">
        <w:rPr>
          <w:rFonts w:ascii="Arial" w:hAnsi="Arial" w:cs="Arial"/>
          <w:sz w:val="24"/>
          <w:szCs w:val="24"/>
        </w:rPr>
        <w:t xml:space="preserve">, admite, no obstante, que </w:t>
      </w:r>
      <w:r w:rsidRPr="00603407">
        <w:rPr>
          <w:rFonts w:ascii="Arial" w:hAnsi="Arial" w:cs="Arial"/>
          <w:i/>
          <w:iCs/>
          <w:sz w:val="24"/>
          <w:szCs w:val="24"/>
        </w:rPr>
        <w:t>“eruditos de nuestros días tienden a creer que detrás de las leyendas, se encuentra un sólido núcleo de realidad”</w:t>
      </w:r>
      <w:r w:rsidRPr="00603407">
        <w:rPr>
          <w:rFonts w:ascii="Arial" w:hAnsi="Arial" w:cs="Arial"/>
          <w:sz w:val="24"/>
          <w:szCs w:val="24"/>
        </w:rPr>
        <w:t xml:space="preserve">. Al referirse a la dificultad de fechar las dinastías egipcias basándose en las listas de reyes, esta enciclopedia también dice: </w:t>
      </w:r>
      <w:r w:rsidRPr="00603407">
        <w:rPr>
          <w:rFonts w:ascii="Arial" w:hAnsi="Arial" w:cs="Arial"/>
          <w:i/>
          <w:iCs/>
          <w:sz w:val="24"/>
          <w:szCs w:val="24"/>
        </w:rPr>
        <w:t>“El fallo de estas listas como registros históricos radica en que solo contienen los nombres de los reyes que fueron considerados merecedores de honra; muchos gobernantes modestos y algunos que fueron impopulares son pasados totalmente por alto... erradicados del registro”</w:t>
      </w:r>
      <w:r w:rsidRPr="00603407">
        <w:rPr>
          <w:rFonts w:ascii="Arial" w:hAnsi="Arial" w:cs="Arial"/>
          <w:sz w:val="24"/>
          <w:szCs w:val="24"/>
        </w:rPr>
        <w:t>.</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En vista de semejante inexactitud histórica y manipulación de los hechos, ¿sorprende que esta devastadora derrota de </w:t>
      </w:r>
      <w:r w:rsidRPr="00603407">
        <w:rPr>
          <w:rFonts w:ascii="Arial" w:hAnsi="Arial" w:cs="Arial"/>
          <w:b/>
          <w:bCs/>
          <w:sz w:val="24"/>
          <w:szCs w:val="24"/>
        </w:rPr>
        <w:t>Egipto</w:t>
      </w:r>
      <w:r w:rsidRPr="00603407">
        <w:rPr>
          <w:rFonts w:ascii="Arial" w:hAnsi="Arial" w:cs="Arial"/>
          <w:sz w:val="24"/>
          <w:szCs w:val="24"/>
        </w:rPr>
        <w:t xml:space="preserve"> y sus dioses falsos fuese simplemente </w:t>
      </w:r>
      <w:r w:rsidRPr="00603407">
        <w:rPr>
          <w:rFonts w:ascii="Arial" w:hAnsi="Arial" w:cs="Arial"/>
          <w:i/>
          <w:iCs/>
          <w:sz w:val="24"/>
          <w:szCs w:val="24"/>
        </w:rPr>
        <w:t>‘erradicada’</w:t>
      </w:r>
      <w:r w:rsidRPr="00603407">
        <w:rPr>
          <w:rFonts w:ascii="Arial" w:hAnsi="Arial" w:cs="Arial"/>
          <w:sz w:val="24"/>
          <w:szCs w:val="24"/>
        </w:rPr>
        <w:t>? Esto se hace patente cuando recordamos que los que registraron la historia lo hicieron bajo la tutela de los sacerdotes, cuyo principal interés era, obviamente, mantener su posición y defender la gloria de sus dioses.</w:t>
      </w:r>
    </w:p>
    <w:p w:rsidR="000B40D2" w:rsidRPr="00603407" w:rsidRDefault="000B40D2" w:rsidP="00603407">
      <w:pPr>
        <w:pStyle w:val="Sinespaciado"/>
        <w:ind w:firstLine="284"/>
        <w:jc w:val="both"/>
        <w:rPr>
          <w:rFonts w:ascii="Arial" w:hAnsi="Arial" w:cs="Arial"/>
          <w:sz w:val="24"/>
          <w:szCs w:val="24"/>
        </w:rPr>
      </w:pPr>
      <w:r w:rsidRPr="00603407">
        <w:rPr>
          <w:rFonts w:ascii="Arial" w:hAnsi="Arial" w:cs="Arial"/>
          <w:sz w:val="24"/>
          <w:szCs w:val="24"/>
        </w:rPr>
        <w:t xml:space="preserve">Después de examinar aquellos sucesos de la antigüedad, es evidente que el futuro no presagia nada bueno para cualquiera que apoye a las correspondencias modernas de la religión de </w:t>
      </w:r>
      <w:r w:rsidRPr="00603407">
        <w:rPr>
          <w:rFonts w:ascii="Arial" w:hAnsi="Arial" w:cs="Arial"/>
          <w:b/>
          <w:bCs/>
          <w:sz w:val="24"/>
          <w:szCs w:val="24"/>
        </w:rPr>
        <w:t>Egipto</w:t>
      </w:r>
      <w:r w:rsidRPr="00603407">
        <w:rPr>
          <w:rFonts w:ascii="Arial" w:hAnsi="Arial" w:cs="Arial"/>
          <w:sz w:val="24"/>
          <w:szCs w:val="24"/>
        </w:rPr>
        <w:t xml:space="preserve">. Solo los que practicaban la religión verdadera —los israelitas y cierto número de egipcios que se unieron a ellos— sobrevivieron ilesos la batalla entre los dioses. Ahora les esperaban cosas grandiosas a esas personas; eran </w:t>
      </w:r>
      <w:r w:rsidRPr="00C91B15">
        <w:rPr>
          <w:rFonts w:ascii="Arial" w:hAnsi="Arial" w:cs="Arial"/>
          <w:i/>
          <w:iCs/>
          <w:sz w:val="24"/>
          <w:szCs w:val="24"/>
        </w:rPr>
        <w:t>“Una nación aparte, diferente de todas las demás”</w:t>
      </w:r>
      <w:r w:rsidRPr="00603407">
        <w:rPr>
          <w:rFonts w:ascii="Arial" w:hAnsi="Arial" w:cs="Arial"/>
          <w:sz w:val="24"/>
          <w:szCs w:val="24"/>
        </w:rPr>
        <w:t>. Lea sobre ello en la parte 4 de esta serie.</w:t>
      </w:r>
    </w:p>
    <w:p w:rsidR="000B40D2" w:rsidRPr="00603407" w:rsidRDefault="000B40D2" w:rsidP="00603407">
      <w:pPr>
        <w:pStyle w:val="Sinespaciado"/>
        <w:jc w:val="both"/>
        <w:rPr>
          <w:rFonts w:ascii="Arial" w:hAnsi="Arial" w:cs="Arial"/>
          <w:sz w:val="24"/>
          <w:szCs w:val="24"/>
        </w:rPr>
      </w:pPr>
      <w:r w:rsidRPr="00603407">
        <w:rPr>
          <w:rFonts w:ascii="Arial" w:hAnsi="Arial" w:cs="Arial"/>
          <w:b/>
          <w:bCs/>
          <w:sz w:val="24"/>
          <w:szCs w:val="24"/>
        </w:rPr>
        <w:t>[Nota a pie de página]</w:t>
      </w:r>
      <w:r w:rsidRPr="00603407">
        <w:rPr>
          <w:rFonts w:ascii="Arial" w:hAnsi="Arial" w:cs="Arial"/>
          <w:sz w:val="24"/>
          <w:szCs w:val="24"/>
        </w:rPr>
        <w:t xml:space="preserve"> Es imposible identificar con algún grado de certeza cuál fue el faraón que gobernaba en ese tiempo. Los egiptólogos dicen que, entre otros, pudiera haber sido Tutmés III, </w:t>
      </w:r>
      <w:r w:rsidRPr="00603407">
        <w:rPr>
          <w:rFonts w:ascii="Arial" w:hAnsi="Arial" w:cs="Arial"/>
          <w:b/>
          <w:bCs/>
          <w:sz w:val="24"/>
          <w:szCs w:val="24"/>
        </w:rPr>
        <w:t>Amenhotep II o Ramsés II</w:t>
      </w:r>
      <w:r w:rsidRPr="00603407">
        <w:rPr>
          <w:rFonts w:ascii="Arial" w:hAnsi="Arial" w:cs="Arial"/>
          <w:sz w:val="24"/>
          <w:szCs w:val="24"/>
        </w:rPr>
        <w:t>.</w:t>
      </w:r>
    </w:p>
    <w:p w:rsidR="000B40D2" w:rsidRPr="00603407" w:rsidRDefault="000B40D2" w:rsidP="00603407">
      <w:pPr>
        <w:pStyle w:val="Sinespaciado"/>
        <w:jc w:val="both"/>
        <w:rPr>
          <w:rFonts w:ascii="Arial" w:hAnsi="Arial" w:cs="Arial"/>
          <w:b/>
          <w:bCs/>
          <w:sz w:val="24"/>
          <w:szCs w:val="24"/>
        </w:rPr>
      </w:pPr>
      <w:r w:rsidRPr="00603407">
        <w:rPr>
          <w:rFonts w:ascii="Arial" w:hAnsi="Arial" w:cs="Arial"/>
          <w:b/>
          <w:bCs/>
          <w:sz w:val="24"/>
          <w:szCs w:val="24"/>
        </w:rPr>
        <w:t>[Recuadro en la página 22] ¿Qué contestaría usted?</w:t>
      </w:r>
    </w:p>
    <w:p w:rsidR="000B40D2" w:rsidRPr="00603407" w:rsidRDefault="000B40D2" w:rsidP="00603407">
      <w:pPr>
        <w:pStyle w:val="Sinespaciado"/>
        <w:jc w:val="both"/>
        <w:rPr>
          <w:rFonts w:ascii="Arial" w:hAnsi="Arial" w:cs="Arial"/>
          <w:sz w:val="24"/>
          <w:szCs w:val="24"/>
        </w:rPr>
      </w:pPr>
      <w:r w:rsidRPr="00603407">
        <w:rPr>
          <w:rFonts w:ascii="Arial" w:hAnsi="Arial" w:cs="Arial"/>
          <w:sz w:val="24"/>
          <w:szCs w:val="24"/>
        </w:rPr>
        <w:lastRenderedPageBreak/>
        <w:t xml:space="preserve">    Durante el tiempo que estuvieron en </w:t>
      </w:r>
      <w:r w:rsidRPr="00603407">
        <w:rPr>
          <w:rFonts w:ascii="Arial" w:hAnsi="Arial" w:cs="Arial"/>
          <w:b/>
          <w:bCs/>
          <w:sz w:val="24"/>
          <w:szCs w:val="24"/>
        </w:rPr>
        <w:t>Egipto</w:t>
      </w:r>
      <w:r w:rsidRPr="00603407">
        <w:rPr>
          <w:rFonts w:ascii="Arial" w:hAnsi="Arial" w:cs="Arial"/>
          <w:sz w:val="24"/>
          <w:szCs w:val="24"/>
        </w:rPr>
        <w:t>, ¿fueron los israelitas los únicos que practicaron la religión verdadera?</w:t>
      </w:r>
    </w:p>
    <w:p w:rsidR="000B40D2" w:rsidRPr="00603407" w:rsidRDefault="000B40D2" w:rsidP="00603407">
      <w:pPr>
        <w:pStyle w:val="Sinespaciado"/>
        <w:pBdr>
          <w:bottom w:val="single" w:sz="18" w:space="1" w:color="auto"/>
        </w:pBdr>
        <w:jc w:val="both"/>
        <w:rPr>
          <w:rFonts w:ascii="Arial" w:hAnsi="Arial" w:cs="Arial"/>
          <w:sz w:val="24"/>
          <w:szCs w:val="24"/>
        </w:rPr>
      </w:pPr>
      <w:r w:rsidRPr="00603407">
        <w:rPr>
          <w:rFonts w:ascii="Arial" w:hAnsi="Arial" w:cs="Arial"/>
          <w:sz w:val="24"/>
          <w:szCs w:val="24"/>
        </w:rPr>
        <w:t xml:space="preserve">No, pues en la cercana </w:t>
      </w:r>
      <w:r w:rsidRPr="00603407">
        <w:rPr>
          <w:rFonts w:ascii="Arial" w:hAnsi="Arial" w:cs="Arial"/>
          <w:b/>
          <w:bCs/>
          <w:sz w:val="24"/>
          <w:szCs w:val="24"/>
        </w:rPr>
        <w:t>Uz,</w:t>
      </w:r>
      <w:r w:rsidRPr="00603407">
        <w:rPr>
          <w:rFonts w:ascii="Arial" w:hAnsi="Arial" w:cs="Arial"/>
          <w:sz w:val="24"/>
          <w:szCs w:val="24"/>
        </w:rPr>
        <w:t xml:space="preserve"> actualmente </w:t>
      </w:r>
      <w:r w:rsidRPr="00603407">
        <w:rPr>
          <w:rFonts w:ascii="Arial" w:hAnsi="Arial" w:cs="Arial"/>
          <w:b/>
          <w:bCs/>
          <w:sz w:val="24"/>
          <w:szCs w:val="24"/>
        </w:rPr>
        <w:t>Arabia</w:t>
      </w:r>
      <w:r w:rsidRPr="00603407">
        <w:rPr>
          <w:rFonts w:ascii="Arial" w:hAnsi="Arial" w:cs="Arial"/>
          <w:sz w:val="24"/>
          <w:szCs w:val="24"/>
        </w:rPr>
        <w:t xml:space="preserve">, vivía </w:t>
      </w:r>
      <w:r w:rsidRPr="00603407">
        <w:rPr>
          <w:rFonts w:ascii="Arial" w:hAnsi="Arial" w:cs="Arial"/>
          <w:i/>
          <w:iCs/>
          <w:sz w:val="24"/>
          <w:szCs w:val="24"/>
        </w:rPr>
        <w:t>“un hombre sin culpa y recto, temeroso de Dios y apartado del mal”</w:t>
      </w:r>
      <w:r w:rsidRPr="00603407">
        <w:rPr>
          <w:rFonts w:ascii="Arial" w:hAnsi="Arial" w:cs="Arial"/>
          <w:sz w:val="24"/>
          <w:szCs w:val="24"/>
        </w:rPr>
        <w:t xml:space="preserve">. Se llamaba </w:t>
      </w:r>
      <w:r w:rsidRPr="00603407">
        <w:rPr>
          <w:rFonts w:ascii="Arial" w:hAnsi="Arial" w:cs="Arial"/>
          <w:b/>
          <w:bCs/>
          <w:sz w:val="24"/>
          <w:szCs w:val="24"/>
        </w:rPr>
        <w:t>Job</w:t>
      </w:r>
      <w:r w:rsidRPr="00603407">
        <w:rPr>
          <w:rFonts w:ascii="Arial" w:hAnsi="Arial" w:cs="Arial"/>
          <w:sz w:val="24"/>
          <w:szCs w:val="24"/>
        </w:rPr>
        <w:t xml:space="preserve">. Pasó por severas pruebas de integridad probablemente después de la muerte de </w:t>
      </w:r>
      <w:r w:rsidRPr="00603407">
        <w:rPr>
          <w:rFonts w:ascii="Arial" w:hAnsi="Arial" w:cs="Arial"/>
          <w:b/>
          <w:bCs/>
          <w:sz w:val="24"/>
          <w:szCs w:val="24"/>
        </w:rPr>
        <w:t>José</w:t>
      </w:r>
      <w:r w:rsidRPr="00603407">
        <w:rPr>
          <w:rFonts w:ascii="Arial" w:hAnsi="Arial" w:cs="Arial"/>
          <w:sz w:val="24"/>
          <w:szCs w:val="24"/>
        </w:rPr>
        <w:t xml:space="preserve">, acaecida en 1657 a. E.C., y antes de que </w:t>
      </w:r>
      <w:r w:rsidRPr="00603407">
        <w:rPr>
          <w:rFonts w:ascii="Arial" w:hAnsi="Arial" w:cs="Arial"/>
          <w:b/>
          <w:bCs/>
          <w:sz w:val="24"/>
          <w:szCs w:val="24"/>
        </w:rPr>
        <w:t>Moisés</w:t>
      </w:r>
      <w:r w:rsidRPr="00603407">
        <w:rPr>
          <w:rFonts w:ascii="Arial" w:hAnsi="Arial" w:cs="Arial"/>
          <w:sz w:val="24"/>
          <w:szCs w:val="24"/>
        </w:rPr>
        <w:t xml:space="preserve"> surgiera como siervo fiel de Jehová. (Job 1:8.)</w:t>
      </w:r>
    </w:p>
    <w:p w:rsidR="00664A8D" w:rsidRDefault="00664A8D" w:rsidP="00C91B15">
      <w:pPr>
        <w:pStyle w:val="Sinespaciado"/>
        <w:jc w:val="both"/>
        <w:rPr>
          <w:rFonts w:ascii="Arial" w:hAnsi="Arial" w:cs="Arial"/>
          <w:b/>
          <w:bCs/>
          <w:sz w:val="24"/>
          <w:szCs w:val="24"/>
        </w:rPr>
      </w:pPr>
    </w:p>
    <w:p w:rsidR="000B40D2" w:rsidRPr="00C91B15" w:rsidRDefault="000B40D2" w:rsidP="00C91B15">
      <w:pPr>
        <w:pStyle w:val="Sinespaciado"/>
        <w:jc w:val="both"/>
        <w:rPr>
          <w:rFonts w:ascii="Arial" w:hAnsi="Arial" w:cs="Arial"/>
          <w:b/>
          <w:bCs/>
          <w:sz w:val="24"/>
          <w:szCs w:val="24"/>
        </w:rPr>
      </w:pPr>
      <w:r w:rsidRPr="00C91B15">
        <w:rPr>
          <w:rFonts w:ascii="Arial" w:hAnsi="Arial" w:cs="Arial"/>
          <w:b/>
          <w:bCs/>
          <w:sz w:val="24"/>
          <w:szCs w:val="24"/>
        </w:rPr>
        <w:t>*** g89 22/2 págs. 17-20 El futuro de la religión en vista de su pasado</w:t>
      </w:r>
    </w:p>
    <w:p w:rsidR="000B40D2" w:rsidRPr="00C91B15" w:rsidRDefault="000B40D2" w:rsidP="00C91B15">
      <w:pPr>
        <w:pStyle w:val="Sinespaciado"/>
        <w:jc w:val="both"/>
        <w:rPr>
          <w:rFonts w:ascii="Arial" w:hAnsi="Arial" w:cs="Arial"/>
          <w:b/>
          <w:bCs/>
          <w:sz w:val="24"/>
          <w:szCs w:val="24"/>
        </w:rPr>
      </w:pPr>
      <w:r w:rsidRPr="00C91B15">
        <w:rPr>
          <w:rFonts w:ascii="Arial" w:hAnsi="Arial" w:cs="Arial"/>
          <w:b/>
          <w:bCs/>
          <w:sz w:val="24"/>
          <w:szCs w:val="24"/>
        </w:rPr>
        <w:t>Parte 4: 1513-607 a. E.C. — Una nación aparte, diferente de todas las demás</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CORRÍA el año 1513 a. E.C. Acompañado de truenos y relámpagos, tuvo lugar en el monte </w:t>
      </w:r>
      <w:r w:rsidRPr="00C33314">
        <w:rPr>
          <w:rFonts w:ascii="Arial" w:hAnsi="Arial" w:cs="Arial"/>
          <w:b/>
          <w:bCs/>
          <w:sz w:val="24"/>
          <w:szCs w:val="24"/>
        </w:rPr>
        <w:t>Sinaí</w:t>
      </w:r>
      <w:r w:rsidRPr="00C91B15">
        <w:rPr>
          <w:rFonts w:ascii="Arial" w:hAnsi="Arial" w:cs="Arial"/>
          <w:sz w:val="24"/>
          <w:szCs w:val="24"/>
        </w:rPr>
        <w:t xml:space="preserve"> —situado en lo que en aquel tiempo se conocía como </w:t>
      </w:r>
      <w:r w:rsidRPr="00C91B15">
        <w:rPr>
          <w:rFonts w:ascii="Arial" w:hAnsi="Arial" w:cs="Arial"/>
          <w:b/>
          <w:bCs/>
          <w:sz w:val="24"/>
          <w:szCs w:val="24"/>
        </w:rPr>
        <w:t>Arabia</w:t>
      </w:r>
      <w:r w:rsidRPr="00C91B15">
        <w:rPr>
          <w:rFonts w:ascii="Arial" w:hAnsi="Arial" w:cs="Arial"/>
          <w:sz w:val="24"/>
          <w:szCs w:val="24"/>
        </w:rPr>
        <w:t xml:space="preserve"> y hoy día, como </w:t>
      </w:r>
      <w:r w:rsidRPr="00C91B15">
        <w:rPr>
          <w:rFonts w:ascii="Arial" w:hAnsi="Arial" w:cs="Arial"/>
          <w:b/>
          <w:bCs/>
          <w:sz w:val="24"/>
          <w:szCs w:val="24"/>
        </w:rPr>
        <w:t>Egipto</w:t>
      </w:r>
      <w:r w:rsidRPr="00C91B15">
        <w:rPr>
          <w:rFonts w:ascii="Arial" w:hAnsi="Arial" w:cs="Arial"/>
          <w:sz w:val="24"/>
          <w:szCs w:val="24"/>
        </w:rPr>
        <w:t>— un significativo nacimiento. Pero no se trataba del nacimiento de un ser humano, fue el nacimiento de una nación.</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Menos de un año antes, aquel pueblo constituía una sociedad patriarcal de probablemente unos tres millones de personas que estaban en esclavitud a </w:t>
      </w:r>
      <w:r w:rsidRPr="00C91B15">
        <w:rPr>
          <w:rFonts w:ascii="Arial" w:hAnsi="Arial" w:cs="Arial"/>
          <w:b/>
          <w:bCs/>
          <w:sz w:val="24"/>
          <w:szCs w:val="24"/>
        </w:rPr>
        <w:t>Egipto</w:t>
      </w:r>
      <w:r w:rsidRPr="00C91B15">
        <w:rPr>
          <w:rFonts w:ascii="Arial" w:hAnsi="Arial" w:cs="Arial"/>
          <w:sz w:val="24"/>
          <w:szCs w:val="24"/>
        </w:rPr>
        <w:t xml:space="preserve">, la potencia mundial de aquel tiempo. Pero ahora eran un pueblo libre, uno al que su </w:t>
      </w:r>
      <w:r w:rsidRPr="00C91B15">
        <w:rPr>
          <w:rFonts w:ascii="Arial" w:hAnsi="Arial" w:cs="Arial"/>
          <w:b/>
          <w:bCs/>
          <w:sz w:val="24"/>
          <w:szCs w:val="24"/>
        </w:rPr>
        <w:t>Dios</w:t>
      </w:r>
      <w:r w:rsidRPr="00C91B15">
        <w:rPr>
          <w:rFonts w:ascii="Arial" w:hAnsi="Arial" w:cs="Arial"/>
          <w:sz w:val="24"/>
          <w:szCs w:val="24"/>
        </w:rPr>
        <w:t xml:space="preserve"> había decidido organizar para que formase una nación, pero no una nación cualquiera. Tenían que ser una nación aparte, diferente de todas las que habían existido antes y que habrían de existir después.</w:t>
      </w:r>
    </w:p>
    <w:p w:rsidR="000B40D2" w:rsidRPr="00C91B15" w:rsidRDefault="000B40D2" w:rsidP="00C91B15">
      <w:pPr>
        <w:pStyle w:val="Sinespaciado"/>
        <w:jc w:val="both"/>
        <w:rPr>
          <w:rFonts w:ascii="Arial" w:hAnsi="Arial" w:cs="Arial"/>
          <w:b/>
          <w:bCs/>
          <w:sz w:val="24"/>
          <w:szCs w:val="24"/>
        </w:rPr>
      </w:pPr>
      <w:r w:rsidRPr="00C91B15">
        <w:rPr>
          <w:rFonts w:ascii="Arial" w:hAnsi="Arial" w:cs="Arial"/>
          <w:b/>
          <w:bCs/>
          <w:i/>
          <w:iCs/>
          <w:sz w:val="24"/>
          <w:szCs w:val="24"/>
        </w:rPr>
        <w:t>‘Iglesia y Estado’, pero con una diferencia</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Los intentos de </w:t>
      </w:r>
      <w:r w:rsidRPr="003C223D">
        <w:rPr>
          <w:rFonts w:ascii="Arial" w:hAnsi="Arial" w:cs="Arial"/>
          <w:b/>
          <w:bCs/>
          <w:sz w:val="24"/>
          <w:szCs w:val="24"/>
        </w:rPr>
        <w:t>Nemrod</w:t>
      </w:r>
      <w:r w:rsidRPr="00C91B15">
        <w:rPr>
          <w:rFonts w:ascii="Arial" w:hAnsi="Arial" w:cs="Arial"/>
          <w:sz w:val="24"/>
          <w:szCs w:val="24"/>
        </w:rPr>
        <w:t xml:space="preserve"> por aunar religión y gobierno habían terminado en desastre. Lo que ahora ocurría en el monte </w:t>
      </w:r>
      <w:r w:rsidRPr="003C223D">
        <w:rPr>
          <w:rFonts w:ascii="Arial" w:hAnsi="Arial" w:cs="Arial"/>
          <w:b/>
          <w:bCs/>
          <w:sz w:val="24"/>
          <w:szCs w:val="24"/>
        </w:rPr>
        <w:t>Sinaí</w:t>
      </w:r>
      <w:r w:rsidRPr="00C91B15">
        <w:rPr>
          <w:rFonts w:ascii="Arial" w:hAnsi="Arial" w:cs="Arial"/>
          <w:sz w:val="24"/>
          <w:szCs w:val="24"/>
        </w:rPr>
        <w:t xml:space="preserve"> en algunos aspectos era una unión similar. ¿Le iría mejor a esta?</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Una nación necesita leyes. Por eso, los israelitas recibieron diez leyes básicas, conocidas comúnmente como los </w:t>
      </w:r>
      <w:r w:rsidRPr="003C223D">
        <w:rPr>
          <w:rFonts w:ascii="Arial" w:hAnsi="Arial" w:cs="Arial"/>
          <w:b/>
          <w:bCs/>
          <w:sz w:val="24"/>
          <w:szCs w:val="24"/>
        </w:rPr>
        <w:t>Diez Mandamientos</w:t>
      </w:r>
      <w:r w:rsidRPr="00C91B15">
        <w:rPr>
          <w:rFonts w:ascii="Arial" w:hAnsi="Arial" w:cs="Arial"/>
          <w:sz w:val="24"/>
          <w:szCs w:val="24"/>
        </w:rPr>
        <w:t>, además de unas seiscientas regulaciones adicionales. (Éxo</w:t>
      </w:r>
      <w:r w:rsidR="003C223D">
        <w:rPr>
          <w:rFonts w:ascii="Arial" w:hAnsi="Arial" w:cs="Arial"/>
          <w:sz w:val="24"/>
          <w:szCs w:val="24"/>
        </w:rPr>
        <w:t>.</w:t>
      </w:r>
      <w:r w:rsidRPr="00C91B15">
        <w:rPr>
          <w:rFonts w:ascii="Arial" w:hAnsi="Arial" w:cs="Arial"/>
          <w:sz w:val="24"/>
          <w:szCs w:val="24"/>
        </w:rPr>
        <w:t xml:space="preserve"> 20:1-17.) Se trataba de un código de leyes basado en verdades fundamentales que siempre han aplicado a la religión verdadera y que siguen aplicando aún hoy, en nuestro siglo XX.</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¿Se basaban dichas leyes en el ya existente código de </w:t>
      </w:r>
      <w:r w:rsidRPr="003C223D">
        <w:rPr>
          <w:rFonts w:ascii="Arial" w:hAnsi="Arial" w:cs="Arial"/>
          <w:b/>
          <w:bCs/>
          <w:sz w:val="24"/>
          <w:szCs w:val="24"/>
        </w:rPr>
        <w:t>Hammurabi</w:t>
      </w:r>
      <w:r w:rsidRPr="00C91B15">
        <w:rPr>
          <w:rFonts w:ascii="Arial" w:hAnsi="Arial" w:cs="Arial"/>
          <w:sz w:val="24"/>
          <w:szCs w:val="24"/>
        </w:rPr>
        <w:t xml:space="preserve">? Hay quienes quizás opinen que sí, en vista de que Hammurabi, rey de la primera dinastía de Babilonia, gobernó bastante más de un siglo y medio antes de que Israel llegara a ser una nación. </w:t>
      </w:r>
      <w:r w:rsidRPr="003C223D">
        <w:rPr>
          <w:rFonts w:ascii="Arial" w:hAnsi="Arial" w:cs="Arial"/>
          <w:b/>
          <w:bCs/>
          <w:sz w:val="24"/>
          <w:szCs w:val="24"/>
        </w:rPr>
        <w:t>En 1902 se encontró una estela</w:t>
      </w:r>
      <w:r w:rsidRPr="00C91B15">
        <w:rPr>
          <w:rFonts w:ascii="Arial" w:hAnsi="Arial" w:cs="Arial"/>
          <w:sz w:val="24"/>
          <w:szCs w:val="24"/>
        </w:rPr>
        <w:t xml:space="preserve"> —que originalmente había estado en </w:t>
      </w:r>
      <w:r w:rsidRPr="003C223D">
        <w:rPr>
          <w:rFonts w:ascii="Arial" w:hAnsi="Arial" w:cs="Arial"/>
          <w:b/>
          <w:bCs/>
          <w:sz w:val="24"/>
          <w:szCs w:val="24"/>
        </w:rPr>
        <w:t>Babilonia</w:t>
      </w:r>
      <w:r w:rsidRPr="00C91B15">
        <w:rPr>
          <w:rFonts w:ascii="Arial" w:hAnsi="Arial" w:cs="Arial"/>
          <w:sz w:val="24"/>
          <w:szCs w:val="24"/>
        </w:rPr>
        <w:t xml:space="preserve">, en el templo de </w:t>
      </w:r>
      <w:r w:rsidRPr="003C223D">
        <w:rPr>
          <w:rFonts w:ascii="Arial" w:hAnsi="Arial" w:cs="Arial"/>
          <w:b/>
          <w:bCs/>
          <w:sz w:val="24"/>
          <w:szCs w:val="24"/>
        </w:rPr>
        <w:t>Marduk</w:t>
      </w:r>
      <w:r w:rsidRPr="00C91B15">
        <w:rPr>
          <w:rFonts w:ascii="Arial" w:hAnsi="Arial" w:cs="Arial"/>
          <w:sz w:val="24"/>
          <w:szCs w:val="24"/>
        </w:rPr>
        <w:t xml:space="preserve">— en la que aparecía copiado ese código de leyes. Sin embargo, el libro </w:t>
      </w:r>
      <w:r w:rsidRPr="00C91B15">
        <w:rPr>
          <w:rFonts w:ascii="Arial" w:hAnsi="Arial" w:cs="Arial"/>
          <w:i/>
          <w:iCs/>
          <w:sz w:val="24"/>
          <w:szCs w:val="24"/>
        </w:rPr>
        <w:t>Documents From Old Testament Times</w:t>
      </w:r>
      <w:r w:rsidRPr="00C91B15">
        <w:rPr>
          <w:rFonts w:ascii="Arial" w:hAnsi="Arial" w:cs="Arial"/>
          <w:sz w:val="24"/>
          <w:szCs w:val="24"/>
        </w:rPr>
        <w:t xml:space="preserve"> (Documentos de los días del </w:t>
      </w:r>
      <w:r w:rsidRPr="003C223D">
        <w:rPr>
          <w:rFonts w:ascii="Arial" w:hAnsi="Arial" w:cs="Arial"/>
          <w:b/>
          <w:bCs/>
          <w:sz w:val="24"/>
          <w:szCs w:val="24"/>
        </w:rPr>
        <w:t>Antiguo Testamento</w:t>
      </w:r>
      <w:r w:rsidRPr="00C91B15">
        <w:rPr>
          <w:rFonts w:ascii="Arial" w:hAnsi="Arial" w:cs="Arial"/>
          <w:sz w:val="24"/>
          <w:szCs w:val="24"/>
        </w:rPr>
        <w:t xml:space="preserve">) llega a la siguiente conclusión: </w:t>
      </w:r>
      <w:r w:rsidRPr="003C223D">
        <w:rPr>
          <w:rFonts w:ascii="Arial" w:hAnsi="Arial" w:cs="Arial"/>
          <w:i/>
          <w:iCs/>
          <w:sz w:val="24"/>
          <w:szCs w:val="24"/>
        </w:rPr>
        <w:t>“A pesar de muchas similitudes, no hay razón para suponer que el [código] hebreo haya adoptado directamente parte alguna del babilonio. Aun donde los dos conjuntos de leyes presentan poca diferencia en la letra, existe mucha diferencia en el espíritu”</w:t>
      </w:r>
      <w:r w:rsidRPr="00C91B15">
        <w:rPr>
          <w:rFonts w:ascii="Arial" w:hAnsi="Arial" w:cs="Arial"/>
          <w:sz w:val="24"/>
          <w:szCs w:val="24"/>
        </w:rPr>
        <w:t>.</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Ese solo fue uno de los aspectos en los que la nación iba a ser diferente. Además, no se pretendía que tuviesen un gobernante humano. Iba a ser dirigida desde los cielos por un </w:t>
      </w:r>
      <w:r w:rsidRPr="003C223D">
        <w:rPr>
          <w:rFonts w:ascii="Arial" w:hAnsi="Arial" w:cs="Arial"/>
          <w:b/>
          <w:bCs/>
          <w:sz w:val="24"/>
          <w:szCs w:val="24"/>
        </w:rPr>
        <w:t>Rey</w:t>
      </w:r>
      <w:r w:rsidRPr="00C91B15">
        <w:rPr>
          <w:rFonts w:ascii="Arial" w:hAnsi="Arial" w:cs="Arial"/>
          <w:sz w:val="24"/>
          <w:szCs w:val="24"/>
        </w:rPr>
        <w:t xml:space="preserve"> invisible, lo que haría que dicha nación fuese verdaderamente diferente de todas las demás. Pasarían casi cuatrocientos años antes de que se introdujera una dinastía de reyes humanos. Pero aun entonces, la nación seguía siendo singular. Su rey no afirmaba ser </w:t>
      </w:r>
      <w:r w:rsidRPr="003C223D">
        <w:rPr>
          <w:rFonts w:ascii="Arial" w:hAnsi="Arial" w:cs="Arial"/>
          <w:b/>
          <w:bCs/>
          <w:sz w:val="24"/>
          <w:szCs w:val="24"/>
        </w:rPr>
        <w:t>Dios</w:t>
      </w:r>
      <w:r w:rsidRPr="00C91B15">
        <w:rPr>
          <w:rFonts w:ascii="Arial" w:hAnsi="Arial" w:cs="Arial"/>
          <w:sz w:val="24"/>
          <w:szCs w:val="24"/>
        </w:rPr>
        <w:t xml:space="preserve"> ni un descendiente de </w:t>
      </w:r>
      <w:r w:rsidRPr="003C223D">
        <w:rPr>
          <w:rFonts w:ascii="Arial" w:hAnsi="Arial" w:cs="Arial"/>
          <w:b/>
          <w:bCs/>
          <w:sz w:val="24"/>
          <w:szCs w:val="24"/>
        </w:rPr>
        <w:t>Dios</w:t>
      </w:r>
      <w:r w:rsidRPr="00C91B15">
        <w:rPr>
          <w:rFonts w:ascii="Arial" w:hAnsi="Arial" w:cs="Arial"/>
          <w:sz w:val="24"/>
          <w:szCs w:val="24"/>
        </w:rPr>
        <w:t xml:space="preserve">, como hacían, por ejemplo, los faraones de </w:t>
      </w:r>
      <w:r w:rsidRPr="003C223D">
        <w:rPr>
          <w:rFonts w:ascii="Arial" w:hAnsi="Arial" w:cs="Arial"/>
          <w:b/>
          <w:bCs/>
          <w:sz w:val="24"/>
          <w:szCs w:val="24"/>
        </w:rPr>
        <w:t>Egipto</w:t>
      </w:r>
      <w:r w:rsidRPr="00C91B15">
        <w:rPr>
          <w:rFonts w:ascii="Arial" w:hAnsi="Arial" w:cs="Arial"/>
          <w:sz w:val="24"/>
          <w:szCs w:val="24"/>
        </w:rPr>
        <w:t xml:space="preserve">. Los reyes de </w:t>
      </w:r>
      <w:r w:rsidRPr="003C223D">
        <w:rPr>
          <w:rFonts w:ascii="Arial" w:hAnsi="Arial" w:cs="Arial"/>
          <w:b/>
          <w:bCs/>
          <w:sz w:val="24"/>
          <w:szCs w:val="24"/>
        </w:rPr>
        <w:t>Israel</w:t>
      </w:r>
      <w:r w:rsidRPr="00C91B15">
        <w:rPr>
          <w:rFonts w:ascii="Arial" w:hAnsi="Arial" w:cs="Arial"/>
          <w:sz w:val="24"/>
          <w:szCs w:val="24"/>
        </w:rPr>
        <w:t xml:space="preserve"> simplemente se sentaban, de modo representativo, en el </w:t>
      </w:r>
      <w:r w:rsidRPr="003C223D">
        <w:rPr>
          <w:rFonts w:ascii="Arial" w:hAnsi="Arial" w:cs="Arial"/>
          <w:i/>
          <w:iCs/>
          <w:sz w:val="24"/>
          <w:szCs w:val="24"/>
        </w:rPr>
        <w:t xml:space="preserve">“trono de </w:t>
      </w:r>
      <w:r w:rsidRPr="003C223D">
        <w:rPr>
          <w:rFonts w:ascii="Arial" w:hAnsi="Arial" w:cs="Arial"/>
          <w:b/>
          <w:bCs/>
          <w:i/>
          <w:iCs/>
          <w:sz w:val="24"/>
          <w:szCs w:val="24"/>
        </w:rPr>
        <w:t>Jehová</w:t>
      </w:r>
      <w:r w:rsidRPr="003C223D">
        <w:rPr>
          <w:rFonts w:ascii="Arial" w:hAnsi="Arial" w:cs="Arial"/>
          <w:i/>
          <w:iCs/>
          <w:sz w:val="24"/>
          <w:szCs w:val="24"/>
        </w:rPr>
        <w:t>”</w:t>
      </w:r>
      <w:r w:rsidRPr="00C91B15">
        <w:rPr>
          <w:rFonts w:ascii="Arial" w:hAnsi="Arial" w:cs="Arial"/>
          <w:sz w:val="24"/>
          <w:szCs w:val="24"/>
        </w:rPr>
        <w:t>. (1 Cró</w:t>
      </w:r>
      <w:r w:rsidR="003C223D">
        <w:rPr>
          <w:rFonts w:ascii="Arial" w:hAnsi="Arial" w:cs="Arial"/>
          <w:sz w:val="24"/>
          <w:szCs w:val="24"/>
        </w:rPr>
        <w:t>.</w:t>
      </w:r>
      <w:r w:rsidRPr="00C91B15">
        <w:rPr>
          <w:rFonts w:ascii="Arial" w:hAnsi="Arial" w:cs="Arial"/>
          <w:sz w:val="24"/>
          <w:szCs w:val="24"/>
        </w:rPr>
        <w:t xml:space="preserve"> 29:23.)</w:t>
      </w:r>
    </w:p>
    <w:p w:rsidR="000B40D2" w:rsidRPr="003C223D" w:rsidRDefault="000B40D2" w:rsidP="00C91B15">
      <w:pPr>
        <w:pStyle w:val="Sinespaciado"/>
        <w:ind w:firstLine="284"/>
        <w:jc w:val="both"/>
        <w:rPr>
          <w:rFonts w:ascii="Arial" w:hAnsi="Arial" w:cs="Arial"/>
          <w:b/>
          <w:bCs/>
          <w:sz w:val="24"/>
          <w:szCs w:val="24"/>
        </w:rPr>
      </w:pPr>
      <w:r w:rsidRPr="00C91B15">
        <w:rPr>
          <w:rFonts w:ascii="Arial" w:hAnsi="Arial" w:cs="Arial"/>
          <w:sz w:val="24"/>
          <w:szCs w:val="24"/>
        </w:rPr>
        <w:t xml:space="preserve">Las funciones del gobierno de </w:t>
      </w:r>
      <w:r w:rsidRPr="003C223D">
        <w:rPr>
          <w:rFonts w:ascii="Arial" w:hAnsi="Arial" w:cs="Arial"/>
          <w:b/>
          <w:bCs/>
          <w:sz w:val="24"/>
          <w:szCs w:val="24"/>
        </w:rPr>
        <w:t>Israel</w:t>
      </w:r>
      <w:r w:rsidRPr="00C91B15">
        <w:rPr>
          <w:rFonts w:ascii="Arial" w:hAnsi="Arial" w:cs="Arial"/>
          <w:sz w:val="24"/>
          <w:szCs w:val="24"/>
        </w:rPr>
        <w:t xml:space="preserve"> —legislativa, judicial y ejecutiva— quizás nos recuerden a algunos gobiernos de hoy día. Pero de nuevo puede verse que existía una profunda diferencia. Isaías 33:22 explica: “</w:t>
      </w:r>
      <w:r w:rsidRPr="003C223D">
        <w:rPr>
          <w:rFonts w:ascii="Arial" w:hAnsi="Arial" w:cs="Arial"/>
          <w:i/>
          <w:iCs/>
          <w:sz w:val="24"/>
          <w:szCs w:val="24"/>
        </w:rPr>
        <w:t>Porque Jehová es nuestro Juez [poder judicial], Jehová es nuestro Dador de Estatutos [poder legislativo], Jehová es nuestro Rey [poder ejecutivo]”</w:t>
      </w:r>
      <w:r w:rsidRPr="00C91B15">
        <w:rPr>
          <w:rFonts w:ascii="Arial" w:hAnsi="Arial" w:cs="Arial"/>
          <w:sz w:val="24"/>
          <w:szCs w:val="24"/>
        </w:rPr>
        <w:t xml:space="preserve">. En el </w:t>
      </w:r>
      <w:r w:rsidRPr="003C223D">
        <w:rPr>
          <w:rFonts w:ascii="Arial" w:hAnsi="Arial" w:cs="Arial"/>
          <w:b/>
          <w:bCs/>
          <w:sz w:val="24"/>
          <w:szCs w:val="24"/>
        </w:rPr>
        <w:t>Dios</w:t>
      </w:r>
      <w:r w:rsidRPr="00C91B15">
        <w:rPr>
          <w:rFonts w:ascii="Arial" w:hAnsi="Arial" w:cs="Arial"/>
          <w:sz w:val="24"/>
          <w:szCs w:val="24"/>
        </w:rPr>
        <w:t xml:space="preserve"> de </w:t>
      </w:r>
      <w:r w:rsidRPr="003C223D">
        <w:rPr>
          <w:rFonts w:ascii="Arial" w:hAnsi="Arial" w:cs="Arial"/>
          <w:b/>
          <w:bCs/>
          <w:sz w:val="24"/>
          <w:szCs w:val="24"/>
        </w:rPr>
        <w:t>Israel</w:t>
      </w:r>
      <w:r w:rsidRPr="00C91B15">
        <w:rPr>
          <w:rFonts w:ascii="Arial" w:hAnsi="Arial" w:cs="Arial"/>
          <w:sz w:val="24"/>
          <w:szCs w:val="24"/>
        </w:rPr>
        <w:t xml:space="preserve"> se concentraban las tres funciones del gobierno. Ni el rey de la nación ni sus jueces ni sus sacerdotes habían de ser monarcas absolutos. También ellos estaban sujetos a las leyes y directrices del </w:t>
      </w:r>
      <w:r w:rsidRPr="003C223D">
        <w:rPr>
          <w:rFonts w:ascii="Arial" w:hAnsi="Arial" w:cs="Arial"/>
          <w:b/>
          <w:bCs/>
          <w:sz w:val="24"/>
          <w:szCs w:val="24"/>
        </w:rPr>
        <w:t>Dios</w:t>
      </w:r>
      <w:r w:rsidRPr="00C91B15">
        <w:rPr>
          <w:rFonts w:ascii="Arial" w:hAnsi="Arial" w:cs="Arial"/>
          <w:sz w:val="24"/>
          <w:szCs w:val="24"/>
        </w:rPr>
        <w:t xml:space="preserve"> que representaban. </w:t>
      </w:r>
      <w:r w:rsidRPr="003C223D">
        <w:rPr>
          <w:rFonts w:ascii="Arial" w:hAnsi="Arial" w:cs="Arial"/>
          <w:b/>
          <w:bCs/>
          <w:sz w:val="24"/>
          <w:szCs w:val="24"/>
        </w:rPr>
        <w:t>¡Qué diferente de lo que ocurre en las dictaduras de gobernantes políticos y religiosos de nuestro tiempo!</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Por lo tanto, mientras que la unión entre </w:t>
      </w:r>
      <w:r w:rsidRPr="003C223D">
        <w:rPr>
          <w:rFonts w:ascii="Arial" w:hAnsi="Arial" w:cs="Arial"/>
          <w:b/>
          <w:bCs/>
          <w:sz w:val="24"/>
          <w:szCs w:val="24"/>
        </w:rPr>
        <w:t>Iglesia y Estado</w:t>
      </w:r>
      <w:r w:rsidRPr="00C91B15">
        <w:rPr>
          <w:rFonts w:ascii="Arial" w:hAnsi="Arial" w:cs="Arial"/>
          <w:sz w:val="24"/>
          <w:szCs w:val="24"/>
        </w:rPr>
        <w:t xml:space="preserve"> que tuvo lugar en los días de </w:t>
      </w:r>
      <w:r w:rsidRPr="003C223D">
        <w:rPr>
          <w:rFonts w:ascii="Arial" w:hAnsi="Arial" w:cs="Arial"/>
          <w:b/>
          <w:bCs/>
          <w:sz w:val="24"/>
          <w:szCs w:val="24"/>
        </w:rPr>
        <w:t>Nemrod</w:t>
      </w:r>
      <w:r w:rsidRPr="00C91B15">
        <w:rPr>
          <w:rFonts w:ascii="Arial" w:hAnsi="Arial" w:cs="Arial"/>
          <w:sz w:val="24"/>
          <w:szCs w:val="24"/>
        </w:rPr>
        <w:t xml:space="preserve"> había sido una unión de gobernación </w:t>
      </w:r>
      <w:r w:rsidRPr="00C91B15">
        <w:rPr>
          <w:rFonts w:ascii="Arial" w:hAnsi="Arial" w:cs="Arial"/>
          <w:i/>
          <w:iCs/>
          <w:sz w:val="24"/>
          <w:szCs w:val="24"/>
        </w:rPr>
        <w:t>humana</w:t>
      </w:r>
      <w:r w:rsidRPr="00C91B15">
        <w:rPr>
          <w:rFonts w:ascii="Arial" w:hAnsi="Arial" w:cs="Arial"/>
          <w:sz w:val="24"/>
          <w:szCs w:val="24"/>
        </w:rPr>
        <w:t xml:space="preserve"> y religión </w:t>
      </w:r>
      <w:r w:rsidRPr="00C91B15">
        <w:rPr>
          <w:rFonts w:ascii="Arial" w:hAnsi="Arial" w:cs="Arial"/>
          <w:i/>
          <w:iCs/>
          <w:sz w:val="24"/>
          <w:szCs w:val="24"/>
        </w:rPr>
        <w:t>falsa,</w:t>
      </w:r>
      <w:r w:rsidRPr="00C91B15">
        <w:rPr>
          <w:rFonts w:ascii="Arial" w:hAnsi="Arial" w:cs="Arial"/>
          <w:sz w:val="24"/>
          <w:szCs w:val="24"/>
        </w:rPr>
        <w:t xml:space="preserve"> lo que ocurrió en el monte </w:t>
      </w:r>
      <w:r w:rsidRPr="003C223D">
        <w:rPr>
          <w:rFonts w:ascii="Arial" w:hAnsi="Arial" w:cs="Arial"/>
          <w:b/>
          <w:bCs/>
          <w:sz w:val="24"/>
          <w:szCs w:val="24"/>
        </w:rPr>
        <w:t>Sinaí</w:t>
      </w:r>
      <w:r w:rsidRPr="00C91B15">
        <w:rPr>
          <w:rFonts w:ascii="Arial" w:hAnsi="Arial" w:cs="Arial"/>
          <w:sz w:val="24"/>
          <w:szCs w:val="24"/>
        </w:rPr>
        <w:t xml:space="preserve"> fue una unificación de la gobernación </w:t>
      </w:r>
      <w:r w:rsidRPr="00C91B15">
        <w:rPr>
          <w:rFonts w:ascii="Arial" w:hAnsi="Arial" w:cs="Arial"/>
          <w:i/>
          <w:iCs/>
          <w:sz w:val="24"/>
          <w:szCs w:val="24"/>
        </w:rPr>
        <w:t>divina</w:t>
      </w:r>
      <w:r w:rsidRPr="00C91B15">
        <w:rPr>
          <w:rFonts w:ascii="Arial" w:hAnsi="Arial" w:cs="Arial"/>
          <w:sz w:val="24"/>
          <w:szCs w:val="24"/>
        </w:rPr>
        <w:t xml:space="preserve"> y la religión </w:t>
      </w:r>
      <w:r w:rsidRPr="00C91B15">
        <w:rPr>
          <w:rFonts w:ascii="Arial" w:hAnsi="Arial" w:cs="Arial"/>
          <w:i/>
          <w:iCs/>
          <w:sz w:val="24"/>
          <w:szCs w:val="24"/>
        </w:rPr>
        <w:t>verdadera.</w:t>
      </w:r>
      <w:r w:rsidRPr="00C91B15">
        <w:rPr>
          <w:rFonts w:ascii="Arial" w:hAnsi="Arial" w:cs="Arial"/>
          <w:sz w:val="24"/>
          <w:szCs w:val="24"/>
        </w:rPr>
        <w:t xml:space="preserve"> Eso garantizó mejores resultados.</w:t>
      </w:r>
    </w:p>
    <w:p w:rsidR="000B40D2" w:rsidRPr="00C91B15" w:rsidRDefault="000B40D2" w:rsidP="00C91B15">
      <w:pPr>
        <w:pStyle w:val="Sinespaciado"/>
        <w:jc w:val="both"/>
        <w:rPr>
          <w:rFonts w:ascii="Arial" w:hAnsi="Arial" w:cs="Arial"/>
          <w:b/>
          <w:bCs/>
          <w:sz w:val="24"/>
          <w:szCs w:val="24"/>
        </w:rPr>
      </w:pPr>
      <w:r w:rsidRPr="00C91B15">
        <w:rPr>
          <w:rFonts w:ascii="Arial" w:hAnsi="Arial" w:cs="Arial"/>
          <w:b/>
          <w:bCs/>
          <w:i/>
          <w:iCs/>
          <w:sz w:val="24"/>
          <w:szCs w:val="24"/>
        </w:rPr>
        <w:t>Se descartan los movimientos de unión de fes</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Como consecuencia de su falta de fe, los israelitas tuvieron que vagar por el desierto durante cuarenta años. </w:t>
      </w:r>
      <w:r w:rsidRPr="003C223D">
        <w:rPr>
          <w:rFonts w:ascii="Arial" w:hAnsi="Arial" w:cs="Arial"/>
          <w:b/>
          <w:bCs/>
          <w:sz w:val="24"/>
          <w:szCs w:val="24"/>
        </w:rPr>
        <w:t>En 1473 a. E.C</w:t>
      </w:r>
      <w:r w:rsidRPr="00C91B15">
        <w:rPr>
          <w:rFonts w:ascii="Arial" w:hAnsi="Arial" w:cs="Arial"/>
          <w:sz w:val="24"/>
          <w:szCs w:val="24"/>
        </w:rPr>
        <w:t xml:space="preserve">., cuando por fin se encontraban a punto de entrar en Canaán, la tierra que su </w:t>
      </w:r>
      <w:r w:rsidRPr="003C223D">
        <w:rPr>
          <w:rFonts w:ascii="Arial" w:hAnsi="Arial" w:cs="Arial"/>
          <w:b/>
          <w:bCs/>
          <w:sz w:val="24"/>
          <w:szCs w:val="24"/>
        </w:rPr>
        <w:t>Dios</w:t>
      </w:r>
      <w:r w:rsidRPr="00C91B15">
        <w:rPr>
          <w:rFonts w:ascii="Arial" w:hAnsi="Arial" w:cs="Arial"/>
          <w:sz w:val="24"/>
          <w:szCs w:val="24"/>
        </w:rPr>
        <w:t xml:space="preserve"> les había prometido, se les recordó la obligación que tenían de reflejar la gloria de Dios como nación apartada para rendirle servicio. No debían fraternizar de ninguna manera con los </w:t>
      </w:r>
      <w:r w:rsidRPr="00C91B15">
        <w:rPr>
          <w:rFonts w:ascii="Arial" w:hAnsi="Arial" w:cs="Arial"/>
          <w:sz w:val="24"/>
          <w:szCs w:val="24"/>
        </w:rPr>
        <w:lastRenderedPageBreak/>
        <w:t>cananeos. Eso explica lo que una obra de consulta llama “</w:t>
      </w:r>
      <w:r w:rsidRPr="003C223D">
        <w:rPr>
          <w:rFonts w:ascii="Arial" w:hAnsi="Arial" w:cs="Arial"/>
          <w:i/>
          <w:iCs/>
          <w:sz w:val="24"/>
          <w:szCs w:val="24"/>
        </w:rPr>
        <w:t xml:space="preserve">su hostilidad para con sus vecinos no yahvistas, y la insistencia en la singularidad de </w:t>
      </w:r>
      <w:r w:rsidRPr="003C223D">
        <w:rPr>
          <w:rFonts w:ascii="Arial" w:hAnsi="Arial" w:cs="Arial"/>
          <w:b/>
          <w:bCs/>
          <w:i/>
          <w:iCs/>
          <w:sz w:val="24"/>
          <w:szCs w:val="24"/>
        </w:rPr>
        <w:t>Yahvé</w:t>
      </w:r>
      <w:r w:rsidRPr="003C223D">
        <w:rPr>
          <w:rFonts w:ascii="Arial" w:hAnsi="Arial" w:cs="Arial"/>
          <w:i/>
          <w:iCs/>
          <w:sz w:val="24"/>
          <w:szCs w:val="24"/>
        </w:rPr>
        <w:t>”</w:t>
      </w:r>
      <w:r w:rsidRPr="00C91B15">
        <w:rPr>
          <w:rFonts w:ascii="Arial" w:hAnsi="Arial" w:cs="Arial"/>
          <w:sz w:val="24"/>
          <w:szCs w:val="24"/>
        </w:rPr>
        <w:t>.</w:t>
      </w:r>
    </w:p>
    <w:p w:rsidR="000B40D2" w:rsidRPr="00C91B15" w:rsidRDefault="000B40D2" w:rsidP="00C91B15">
      <w:pPr>
        <w:pStyle w:val="Sinespaciado"/>
        <w:ind w:firstLine="284"/>
        <w:jc w:val="both"/>
        <w:rPr>
          <w:rFonts w:ascii="Arial" w:hAnsi="Arial" w:cs="Arial"/>
          <w:sz w:val="24"/>
          <w:szCs w:val="24"/>
        </w:rPr>
      </w:pPr>
      <w:r w:rsidRPr="003C223D">
        <w:rPr>
          <w:rFonts w:ascii="Arial" w:hAnsi="Arial" w:cs="Arial"/>
          <w:i/>
          <w:iCs/>
          <w:sz w:val="24"/>
          <w:szCs w:val="24"/>
        </w:rPr>
        <w:t xml:space="preserve">“Pero un momento —puede que objete alguien—; ¿por qué mostrar semejante intolerancia? Es posible que los cananeos fuesen muy sinceros. Además, ¿acaso no son todas las religiones tan solo diferentes caminos para llegar al mismo y único </w:t>
      </w:r>
      <w:r w:rsidRPr="003C223D">
        <w:rPr>
          <w:rFonts w:ascii="Arial" w:hAnsi="Arial" w:cs="Arial"/>
          <w:b/>
          <w:bCs/>
          <w:i/>
          <w:iCs/>
          <w:sz w:val="24"/>
          <w:szCs w:val="24"/>
        </w:rPr>
        <w:t>Dios</w:t>
      </w:r>
      <w:r w:rsidRPr="003C223D">
        <w:rPr>
          <w:rFonts w:ascii="Arial" w:hAnsi="Arial" w:cs="Arial"/>
          <w:i/>
          <w:iCs/>
          <w:sz w:val="24"/>
          <w:szCs w:val="24"/>
        </w:rPr>
        <w:t>?”</w:t>
      </w:r>
      <w:r w:rsidRPr="00C91B15">
        <w:rPr>
          <w:rFonts w:ascii="Arial" w:hAnsi="Arial" w:cs="Arial"/>
          <w:sz w:val="24"/>
          <w:szCs w:val="24"/>
        </w:rPr>
        <w:t xml:space="preserve"> Antes de concordar con eso, recordemos las adversas consecuencias que sufrieron ciertas personas que vivieron en el tiempo anterior al </w:t>
      </w:r>
      <w:r w:rsidRPr="003C223D">
        <w:rPr>
          <w:rFonts w:ascii="Arial" w:hAnsi="Arial" w:cs="Arial"/>
          <w:b/>
          <w:bCs/>
          <w:sz w:val="24"/>
          <w:szCs w:val="24"/>
        </w:rPr>
        <w:t>Diluvio</w:t>
      </w:r>
      <w:r w:rsidRPr="00C91B15">
        <w:rPr>
          <w:rFonts w:ascii="Arial" w:hAnsi="Arial" w:cs="Arial"/>
          <w:sz w:val="24"/>
          <w:szCs w:val="24"/>
        </w:rPr>
        <w:t xml:space="preserve"> —cuando la Tierra estaba llena de violencia—, cuando se construían zigurats en los días de </w:t>
      </w:r>
      <w:r w:rsidRPr="003C223D">
        <w:rPr>
          <w:rFonts w:ascii="Arial" w:hAnsi="Arial" w:cs="Arial"/>
          <w:b/>
          <w:bCs/>
          <w:sz w:val="24"/>
          <w:szCs w:val="24"/>
        </w:rPr>
        <w:t>Nemrod</w:t>
      </w:r>
      <w:r w:rsidRPr="00C91B15">
        <w:rPr>
          <w:rFonts w:ascii="Arial" w:hAnsi="Arial" w:cs="Arial"/>
          <w:sz w:val="24"/>
          <w:szCs w:val="24"/>
        </w:rPr>
        <w:t xml:space="preserve"> y cuando reinaba el ambiente politeísta de </w:t>
      </w:r>
      <w:r w:rsidRPr="003C223D">
        <w:rPr>
          <w:rFonts w:ascii="Arial" w:hAnsi="Arial" w:cs="Arial"/>
          <w:b/>
          <w:bCs/>
          <w:sz w:val="24"/>
          <w:szCs w:val="24"/>
        </w:rPr>
        <w:t>Egipto</w:t>
      </w:r>
      <w:r w:rsidRPr="00C91B15">
        <w:rPr>
          <w:rFonts w:ascii="Arial" w:hAnsi="Arial" w:cs="Arial"/>
          <w:sz w:val="24"/>
          <w:szCs w:val="24"/>
        </w:rPr>
        <w:t xml:space="preserve">. Es probable que algunas de aquellas personas también fuesen sinceras, pero eso no las salvó de segar las consecuencias de haber practicado religiones que obviamente no eran aceptables al </w:t>
      </w:r>
      <w:r w:rsidRPr="003C223D">
        <w:rPr>
          <w:rFonts w:ascii="Arial" w:hAnsi="Arial" w:cs="Arial"/>
          <w:b/>
          <w:bCs/>
          <w:sz w:val="24"/>
          <w:szCs w:val="24"/>
        </w:rPr>
        <w:t>Creador</w:t>
      </w:r>
      <w:r w:rsidRPr="00C91B15">
        <w:rPr>
          <w:rFonts w:ascii="Arial" w:hAnsi="Arial" w:cs="Arial"/>
          <w:sz w:val="24"/>
          <w:szCs w:val="24"/>
        </w:rPr>
        <w:t xml:space="preserve">. ¿Era la religión cananea tan mala como lo habían sido estas otras? Examine los hechos que se revelan en el recuadro de la página 20: </w:t>
      </w:r>
      <w:r w:rsidRPr="003C223D">
        <w:rPr>
          <w:rFonts w:ascii="Arial" w:hAnsi="Arial" w:cs="Arial"/>
          <w:i/>
          <w:iCs/>
          <w:sz w:val="24"/>
          <w:szCs w:val="24"/>
        </w:rPr>
        <w:t>“La religión de Canaán: ¿verdadera o falsa?”</w:t>
      </w:r>
      <w:r w:rsidRPr="00C91B15">
        <w:rPr>
          <w:rFonts w:ascii="Arial" w:hAnsi="Arial" w:cs="Arial"/>
          <w:sz w:val="24"/>
          <w:szCs w:val="24"/>
        </w:rPr>
        <w:t>, y juzgue por usted mismo.</w:t>
      </w:r>
    </w:p>
    <w:p w:rsidR="000B40D2" w:rsidRPr="00C91B15" w:rsidRDefault="000B40D2" w:rsidP="00C91B15">
      <w:pPr>
        <w:pStyle w:val="Sinespaciado"/>
        <w:jc w:val="both"/>
        <w:rPr>
          <w:rFonts w:ascii="Arial" w:hAnsi="Arial" w:cs="Arial"/>
          <w:b/>
          <w:bCs/>
          <w:sz w:val="24"/>
          <w:szCs w:val="24"/>
        </w:rPr>
      </w:pPr>
      <w:r w:rsidRPr="00C91B15">
        <w:rPr>
          <w:rFonts w:ascii="Arial" w:hAnsi="Arial" w:cs="Arial"/>
          <w:b/>
          <w:bCs/>
          <w:i/>
          <w:iCs/>
          <w:sz w:val="24"/>
          <w:szCs w:val="24"/>
        </w:rPr>
        <w:t>Cojeaban entre dos opiniones</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Después de entrar en la </w:t>
      </w:r>
      <w:r w:rsidRPr="003C223D">
        <w:rPr>
          <w:rFonts w:ascii="Arial" w:hAnsi="Arial" w:cs="Arial"/>
          <w:b/>
          <w:bCs/>
          <w:sz w:val="24"/>
          <w:szCs w:val="24"/>
        </w:rPr>
        <w:t>Tierra Prometida</w:t>
      </w:r>
      <w:r w:rsidRPr="00C91B15">
        <w:rPr>
          <w:rFonts w:ascii="Arial" w:hAnsi="Arial" w:cs="Arial"/>
          <w:sz w:val="24"/>
          <w:szCs w:val="24"/>
        </w:rPr>
        <w:t xml:space="preserve">, </w:t>
      </w:r>
      <w:r w:rsidRPr="003C223D">
        <w:rPr>
          <w:rFonts w:ascii="Arial" w:hAnsi="Arial" w:cs="Arial"/>
          <w:b/>
          <w:bCs/>
          <w:sz w:val="24"/>
          <w:szCs w:val="24"/>
        </w:rPr>
        <w:t>Josué</w:t>
      </w:r>
      <w:r w:rsidRPr="00C91B15">
        <w:rPr>
          <w:rFonts w:ascii="Arial" w:hAnsi="Arial" w:cs="Arial"/>
          <w:sz w:val="24"/>
          <w:szCs w:val="24"/>
        </w:rPr>
        <w:t xml:space="preserve">, el sucesor de </w:t>
      </w:r>
      <w:r w:rsidRPr="003C223D">
        <w:rPr>
          <w:rFonts w:ascii="Arial" w:hAnsi="Arial" w:cs="Arial"/>
          <w:b/>
          <w:bCs/>
          <w:sz w:val="24"/>
          <w:szCs w:val="24"/>
        </w:rPr>
        <w:t>Moisés</w:t>
      </w:r>
      <w:r w:rsidRPr="00C91B15">
        <w:rPr>
          <w:rFonts w:ascii="Arial" w:hAnsi="Arial" w:cs="Arial"/>
          <w:sz w:val="24"/>
          <w:szCs w:val="24"/>
        </w:rPr>
        <w:t>, tomó la delantera en la lucha contra la religión falsa. Pero cuando murió, los israelitas no continuaron tomando posesión de la tierra. Emprendieron una tolerante política de coexistencia que no les benefició en absoluto. Los cananeos llegaron a ser como espinas en sus costados, pues los hostigaron continuamente e hicieron que repetidas veces se desviaran de la religión verdadera. (Núm</w:t>
      </w:r>
      <w:r w:rsidR="003C223D">
        <w:rPr>
          <w:rFonts w:ascii="Arial" w:hAnsi="Arial" w:cs="Arial"/>
          <w:sz w:val="24"/>
          <w:szCs w:val="24"/>
        </w:rPr>
        <w:t>.</w:t>
      </w:r>
      <w:r w:rsidRPr="00C91B15">
        <w:rPr>
          <w:rFonts w:ascii="Arial" w:hAnsi="Arial" w:cs="Arial"/>
          <w:sz w:val="24"/>
          <w:szCs w:val="24"/>
        </w:rPr>
        <w:t xml:space="preserve"> 33:55; Jue</w:t>
      </w:r>
      <w:r w:rsidR="003C223D">
        <w:rPr>
          <w:rFonts w:ascii="Arial" w:hAnsi="Arial" w:cs="Arial"/>
          <w:sz w:val="24"/>
          <w:szCs w:val="24"/>
        </w:rPr>
        <w:t>.</w:t>
      </w:r>
      <w:r w:rsidRPr="00C91B15">
        <w:rPr>
          <w:rFonts w:ascii="Arial" w:hAnsi="Arial" w:cs="Arial"/>
          <w:sz w:val="24"/>
          <w:szCs w:val="24"/>
        </w:rPr>
        <w:t xml:space="preserve"> 2:20-22.)</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Durante los aproximadamente trescientos años siguientes, </w:t>
      </w:r>
      <w:r w:rsidRPr="003C223D">
        <w:rPr>
          <w:rFonts w:ascii="Arial" w:hAnsi="Arial" w:cs="Arial"/>
          <w:b/>
          <w:bCs/>
          <w:sz w:val="24"/>
          <w:szCs w:val="24"/>
        </w:rPr>
        <w:t>Dios</w:t>
      </w:r>
      <w:r w:rsidRPr="00C91B15">
        <w:rPr>
          <w:rFonts w:ascii="Arial" w:hAnsi="Arial" w:cs="Arial"/>
          <w:sz w:val="24"/>
          <w:szCs w:val="24"/>
        </w:rPr>
        <w:t xml:space="preserve"> nombró a doce diferentes jueces para librar a los reincidentes israelitas del cautiverio a la religión falsa. Algunos de ellos, como es el caso de </w:t>
      </w:r>
      <w:r w:rsidRPr="003C223D">
        <w:rPr>
          <w:rFonts w:ascii="Arial" w:hAnsi="Arial" w:cs="Arial"/>
          <w:b/>
          <w:bCs/>
          <w:sz w:val="24"/>
          <w:szCs w:val="24"/>
        </w:rPr>
        <w:t>Barac, Gedeón, Jefté y Sansón</w:t>
      </w:r>
      <w:r w:rsidRPr="00C91B15">
        <w:rPr>
          <w:rFonts w:ascii="Arial" w:hAnsi="Arial" w:cs="Arial"/>
          <w:sz w:val="24"/>
          <w:szCs w:val="24"/>
        </w:rPr>
        <w:t>, son muy conocidos.</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Entonces, </w:t>
      </w:r>
      <w:r w:rsidRPr="003C223D">
        <w:rPr>
          <w:rFonts w:ascii="Arial" w:hAnsi="Arial" w:cs="Arial"/>
          <w:b/>
          <w:bCs/>
          <w:sz w:val="24"/>
          <w:szCs w:val="24"/>
        </w:rPr>
        <w:t>en el año 1117 a. E.C</w:t>
      </w:r>
      <w:r w:rsidRPr="00C91B15">
        <w:rPr>
          <w:rFonts w:ascii="Arial" w:hAnsi="Arial" w:cs="Arial"/>
          <w:sz w:val="24"/>
          <w:szCs w:val="24"/>
        </w:rPr>
        <w:t xml:space="preserve">. tuvo lugar un cambio importante en la estructura de gobierno: </w:t>
      </w:r>
      <w:r w:rsidRPr="003C223D">
        <w:rPr>
          <w:rFonts w:ascii="Arial" w:hAnsi="Arial" w:cs="Arial"/>
          <w:b/>
          <w:bCs/>
          <w:sz w:val="24"/>
          <w:szCs w:val="24"/>
        </w:rPr>
        <w:t>Saúl</w:t>
      </w:r>
      <w:r w:rsidRPr="00C91B15">
        <w:rPr>
          <w:rFonts w:ascii="Arial" w:hAnsi="Arial" w:cs="Arial"/>
          <w:sz w:val="24"/>
          <w:szCs w:val="24"/>
        </w:rPr>
        <w:t xml:space="preserve"> llegó a ser el primer rey humano de la nación. Fue sucedido en el trono por </w:t>
      </w:r>
      <w:r w:rsidRPr="003C223D">
        <w:rPr>
          <w:rFonts w:ascii="Arial" w:hAnsi="Arial" w:cs="Arial"/>
          <w:b/>
          <w:bCs/>
          <w:sz w:val="24"/>
          <w:szCs w:val="24"/>
        </w:rPr>
        <w:t>David</w:t>
      </w:r>
      <w:r w:rsidRPr="00C91B15">
        <w:rPr>
          <w:rFonts w:ascii="Arial" w:hAnsi="Arial" w:cs="Arial"/>
          <w:sz w:val="24"/>
          <w:szCs w:val="24"/>
        </w:rPr>
        <w:t xml:space="preserve">, quien finalmente subyugó a todos los enemigos de </w:t>
      </w:r>
      <w:r w:rsidRPr="003C223D">
        <w:rPr>
          <w:rFonts w:ascii="Arial" w:hAnsi="Arial" w:cs="Arial"/>
          <w:b/>
          <w:bCs/>
          <w:sz w:val="24"/>
          <w:szCs w:val="24"/>
        </w:rPr>
        <w:t>Israel</w:t>
      </w:r>
      <w:r w:rsidRPr="00C91B15">
        <w:rPr>
          <w:rFonts w:ascii="Arial" w:hAnsi="Arial" w:cs="Arial"/>
          <w:sz w:val="24"/>
          <w:szCs w:val="24"/>
        </w:rPr>
        <w:t xml:space="preserve"> que moraban en la </w:t>
      </w:r>
      <w:r w:rsidRPr="003C223D">
        <w:rPr>
          <w:rFonts w:ascii="Arial" w:hAnsi="Arial" w:cs="Arial"/>
          <w:b/>
          <w:bCs/>
          <w:sz w:val="24"/>
          <w:szCs w:val="24"/>
        </w:rPr>
        <w:t>Tierra Prometida</w:t>
      </w:r>
      <w:r w:rsidRPr="00C91B15">
        <w:rPr>
          <w:rFonts w:ascii="Arial" w:hAnsi="Arial" w:cs="Arial"/>
          <w:sz w:val="24"/>
          <w:szCs w:val="24"/>
        </w:rPr>
        <w:t xml:space="preserve"> y extendió su dominio hasta los límites que </w:t>
      </w:r>
      <w:r w:rsidRPr="003C223D">
        <w:rPr>
          <w:rFonts w:ascii="Arial" w:hAnsi="Arial" w:cs="Arial"/>
          <w:b/>
          <w:bCs/>
          <w:sz w:val="24"/>
          <w:szCs w:val="24"/>
        </w:rPr>
        <w:t>Dios</w:t>
      </w:r>
      <w:r w:rsidRPr="00C91B15">
        <w:rPr>
          <w:rFonts w:ascii="Arial" w:hAnsi="Arial" w:cs="Arial"/>
          <w:sz w:val="24"/>
          <w:szCs w:val="24"/>
        </w:rPr>
        <w:t xml:space="preserve"> había fijado. Durante el reinado de su hijo </w:t>
      </w:r>
      <w:r w:rsidRPr="003C223D">
        <w:rPr>
          <w:rFonts w:ascii="Arial" w:hAnsi="Arial" w:cs="Arial"/>
          <w:b/>
          <w:bCs/>
          <w:sz w:val="24"/>
          <w:szCs w:val="24"/>
        </w:rPr>
        <w:t>Salomón</w:t>
      </w:r>
      <w:r w:rsidRPr="00C91B15">
        <w:rPr>
          <w:rFonts w:ascii="Arial" w:hAnsi="Arial" w:cs="Arial"/>
          <w:sz w:val="24"/>
          <w:szCs w:val="24"/>
        </w:rPr>
        <w:t>, la nación de Israel alcanzó el pináculo de su gloria, y disfrutó de una prosperidad que la distinguió de todas las naciones vecinas.</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Pero cuando murió </w:t>
      </w:r>
      <w:r w:rsidRPr="003C223D">
        <w:rPr>
          <w:rFonts w:ascii="Arial" w:hAnsi="Arial" w:cs="Arial"/>
          <w:b/>
          <w:bCs/>
          <w:sz w:val="24"/>
          <w:szCs w:val="24"/>
        </w:rPr>
        <w:t>Salomón</w:t>
      </w:r>
      <w:r w:rsidRPr="00C91B15">
        <w:rPr>
          <w:rFonts w:ascii="Arial" w:hAnsi="Arial" w:cs="Arial"/>
          <w:sz w:val="24"/>
          <w:szCs w:val="24"/>
        </w:rPr>
        <w:t xml:space="preserve"> —</w:t>
      </w:r>
      <w:r w:rsidRPr="003C223D">
        <w:rPr>
          <w:rFonts w:ascii="Arial" w:hAnsi="Arial" w:cs="Arial"/>
          <w:b/>
          <w:bCs/>
          <w:sz w:val="24"/>
          <w:szCs w:val="24"/>
        </w:rPr>
        <w:t>en 998 ó 997 a. E.C.</w:t>
      </w:r>
      <w:r w:rsidRPr="00C91B15">
        <w:rPr>
          <w:rFonts w:ascii="Arial" w:hAnsi="Arial" w:cs="Arial"/>
          <w:sz w:val="24"/>
          <w:szCs w:val="24"/>
        </w:rPr>
        <w:t xml:space="preserve">—, sobrevino el desastre. La nación se dividió. A partir de entonces, las diez tribus del norte llegaron a ser conocidas por el nombre de </w:t>
      </w:r>
      <w:r w:rsidRPr="008D5E12">
        <w:rPr>
          <w:rFonts w:ascii="Arial" w:hAnsi="Arial" w:cs="Arial"/>
          <w:b/>
          <w:bCs/>
          <w:sz w:val="24"/>
          <w:szCs w:val="24"/>
        </w:rPr>
        <w:t>Israel</w:t>
      </w:r>
      <w:r w:rsidRPr="00C91B15">
        <w:rPr>
          <w:rFonts w:ascii="Arial" w:hAnsi="Arial" w:cs="Arial"/>
          <w:sz w:val="24"/>
          <w:szCs w:val="24"/>
        </w:rPr>
        <w:t>, y las dos tribus del sur —</w:t>
      </w:r>
      <w:r w:rsidRPr="003C223D">
        <w:rPr>
          <w:rFonts w:ascii="Arial" w:hAnsi="Arial" w:cs="Arial"/>
          <w:b/>
          <w:bCs/>
          <w:sz w:val="24"/>
          <w:szCs w:val="24"/>
        </w:rPr>
        <w:t>Judá y Benjamín</w:t>
      </w:r>
      <w:r w:rsidRPr="00C91B15">
        <w:rPr>
          <w:rFonts w:ascii="Arial" w:hAnsi="Arial" w:cs="Arial"/>
          <w:sz w:val="24"/>
          <w:szCs w:val="24"/>
        </w:rPr>
        <w:t xml:space="preserve">—, por el de </w:t>
      </w:r>
      <w:r w:rsidRPr="003C223D">
        <w:rPr>
          <w:rFonts w:ascii="Arial" w:hAnsi="Arial" w:cs="Arial"/>
          <w:b/>
          <w:bCs/>
          <w:sz w:val="24"/>
          <w:szCs w:val="24"/>
        </w:rPr>
        <w:t>Judá</w:t>
      </w:r>
      <w:r w:rsidRPr="00C91B15">
        <w:rPr>
          <w:rFonts w:ascii="Arial" w:hAnsi="Arial" w:cs="Arial"/>
          <w:sz w:val="24"/>
          <w:szCs w:val="24"/>
        </w:rPr>
        <w:t xml:space="preserve">. Aunque afirmaban representar al </w:t>
      </w:r>
      <w:r w:rsidRPr="003C223D">
        <w:rPr>
          <w:rFonts w:ascii="Arial" w:hAnsi="Arial" w:cs="Arial"/>
          <w:b/>
          <w:bCs/>
          <w:sz w:val="24"/>
          <w:szCs w:val="24"/>
        </w:rPr>
        <w:t>Dios</w:t>
      </w:r>
      <w:r w:rsidRPr="00C91B15">
        <w:rPr>
          <w:rFonts w:ascii="Arial" w:hAnsi="Arial" w:cs="Arial"/>
          <w:sz w:val="24"/>
          <w:szCs w:val="24"/>
        </w:rPr>
        <w:t xml:space="preserve"> verdadero, ninguno de los siguientes diecinueve reyes del reino septentrional (cifra que no incluye a </w:t>
      </w:r>
      <w:r w:rsidRPr="003C223D">
        <w:rPr>
          <w:rFonts w:ascii="Arial" w:hAnsi="Arial" w:cs="Arial"/>
          <w:b/>
          <w:bCs/>
          <w:sz w:val="24"/>
          <w:szCs w:val="24"/>
        </w:rPr>
        <w:t>Tibní</w:t>
      </w:r>
      <w:r w:rsidRPr="00C91B15">
        <w:rPr>
          <w:rFonts w:ascii="Arial" w:hAnsi="Arial" w:cs="Arial"/>
          <w:sz w:val="24"/>
          <w:szCs w:val="24"/>
        </w:rPr>
        <w:t>) practicó la religión verdadera. (1 Rey</w:t>
      </w:r>
      <w:r w:rsidR="003C223D">
        <w:rPr>
          <w:rFonts w:ascii="Arial" w:hAnsi="Arial" w:cs="Arial"/>
          <w:sz w:val="24"/>
          <w:szCs w:val="24"/>
        </w:rPr>
        <w:t>.</w:t>
      </w:r>
      <w:r w:rsidRPr="00C91B15">
        <w:rPr>
          <w:rFonts w:ascii="Arial" w:hAnsi="Arial" w:cs="Arial"/>
          <w:sz w:val="24"/>
          <w:szCs w:val="24"/>
        </w:rPr>
        <w:t xml:space="preserve"> 16:21, 22.) Por decirlo así, estaban cojeando entre dos opiniones, situación que les trajo graves resultados en los días del rey Acab. (Véase 1 Rey</w:t>
      </w:r>
      <w:r w:rsidR="003C223D">
        <w:rPr>
          <w:rFonts w:ascii="Arial" w:hAnsi="Arial" w:cs="Arial"/>
          <w:sz w:val="24"/>
          <w:szCs w:val="24"/>
        </w:rPr>
        <w:t>.</w:t>
      </w:r>
      <w:r w:rsidRPr="00C91B15">
        <w:rPr>
          <w:rFonts w:ascii="Arial" w:hAnsi="Arial" w:cs="Arial"/>
          <w:sz w:val="24"/>
          <w:szCs w:val="24"/>
        </w:rPr>
        <w:t xml:space="preserve"> 18:19-40.) Y aún más graves fueron las consecuencias que les sobrevinieron en el año </w:t>
      </w:r>
      <w:r w:rsidRPr="003C223D">
        <w:rPr>
          <w:rFonts w:ascii="Arial" w:hAnsi="Arial" w:cs="Arial"/>
          <w:b/>
          <w:bCs/>
          <w:sz w:val="24"/>
          <w:szCs w:val="24"/>
        </w:rPr>
        <w:t>740 a. E.C.</w:t>
      </w:r>
      <w:r w:rsidRPr="00C91B15">
        <w:rPr>
          <w:rFonts w:ascii="Arial" w:hAnsi="Arial" w:cs="Arial"/>
          <w:sz w:val="24"/>
          <w:szCs w:val="24"/>
        </w:rPr>
        <w:t xml:space="preserve">, cuando </w:t>
      </w:r>
      <w:r w:rsidRPr="003C223D">
        <w:rPr>
          <w:rFonts w:ascii="Arial" w:hAnsi="Arial" w:cs="Arial"/>
          <w:b/>
          <w:bCs/>
          <w:sz w:val="24"/>
          <w:szCs w:val="24"/>
        </w:rPr>
        <w:t>Israel</w:t>
      </w:r>
      <w:r w:rsidRPr="00C91B15">
        <w:rPr>
          <w:rFonts w:ascii="Arial" w:hAnsi="Arial" w:cs="Arial"/>
          <w:sz w:val="24"/>
          <w:szCs w:val="24"/>
        </w:rPr>
        <w:t xml:space="preserve"> fue conquistada por los asirios.</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Durante ese período, de los diecinueve reyes de </w:t>
      </w:r>
      <w:r w:rsidRPr="003C223D">
        <w:rPr>
          <w:rFonts w:ascii="Arial" w:hAnsi="Arial" w:cs="Arial"/>
          <w:b/>
          <w:bCs/>
          <w:sz w:val="24"/>
          <w:szCs w:val="24"/>
        </w:rPr>
        <w:t>Judá</w:t>
      </w:r>
      <w:r w:rsidRPr="00C91B15">
        <w:rPr>
          <w:rFonts w:ascii="Arial" w:hAnsi="Arial" w:cs="Arial"/>
          <w:sz w:val="24"/>
          <w:szCs w:val="24"/>
        </w:rPr>
        <w:t xml:space="preserve"> —comenzando con </w:t>
      </w:r>
      <w:r w:rsidRPr="003C223D">
        <w:rPr>
          <w:rFonts w:ascii="Arial" w:hAnsi="Arial" w:cs="Arial"/>
          <w:b/>
          <w:bCs/>
          <w:sz w:val="24"/>
          <w:szCs w:val="24"/>
        </w:rPr>
        <w:t>Rehoboam</w:t>
      </w:r>
      <w:r w:rsidRPr="00C91B15">
        <w:rPr>
          <w:rFonts w:ascii="Arial" w:hAnsi="Arial" w:cs="Arial"/>
          <w:sz w:val="24"/>
          <w:szCs w:val="24"/>
        </w:rPr>
        <w:t xml:space="preserve">, hijo de Salomón—, solo unos pocos practicaron la adoración verdadera. En la misma medida en que la nación fluctuaba entre reyes buenos y malos, así fluctuaban los israelitas entre la religión verdadera y la falsa. Las doctrinas religiosas falsas y las prácticas degradantes de las naciones vecinas, lo que incluía la adoración a </w:t>
      </w:r>
      <w:r w:rsidRPr="003C223D">
        <w:rPr>
          <w:rFonts w:ascii="Arial" w:hAnsi="Arial" w:cs="Arial"/>
          <w:sz w:val="24"/>
          <w:szCs w:val="24"/>
        </w:rPr>
        <w:t>Baal</w:t>
      </w:r>
      <w:r w:rsidRPr="00C91B15">
        <w:rPr>
          <w:rFonts w:ascii="Arial" w:hAnsi="Arial" w:cs="Arial"/>
          <w:sz w:val="24"/>
          <w:szCs w:val="24"/>
        </w:rPr>
        <w:t xml:space="preserve">, cada vez estaban más presentes en los hogares. Puesto que estos elementos </w:t>
      </w:r>
      <w:r w:rsidRPr="003C223D">
        <w:rPr>
          <w:rFonts w:ascii="Arial" w:hAnsi="Arial" w:cs="Arial"/>
          <w:i/>
          <w:iCs/>
          <w:sz w:val="24"/>
          <w:szCs w:val="24"/>
        </w:rPr>
        <w:t>“se fueron atrincherando más y más en la fe israelita —dice The New Encyclopædia Britannica—, el pueblo empezó a perder el concepto de su exclusividad y su misión de ser un testigo a las naciones”</w:t>
      </w:r>
      <w:r w:rsidRPr="00C91B15">
        <w:rPr>
          <w:rFonts w:ascii="Arial" w:hAnsi="Arial" w:cs="Arial"/>
          <w:sz w:val="24"/>
          <w:szCs w:val="24"/>
        </w:rPr>
        <w:t>. Eso provocó la ruina de la nación.</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Obviamente, el mandato de permanecer separados de los cananeos había sido promulgado para proteger a los israelitas y mantener la pureza de su adoración. Como nación que practicaba la religión verdadera, tenía que resaltar entre las que no lo hacían. Pero vacilaron con demasiada frecuencia. Finalmente, </w:t>
      </w:r>
      <w:r w:rsidRPr="003C223D">
        <w:rPr>
          <w:rFonts w:ascii="Arial" w:hAnsi="Arial" w:cs="Arial"/>
          <w:b/>
          <w:bCs/>
          <w:sz w:val="24"/>
          <w:szCs w:val="24"/>
        </w:rPr>
        <w:t>en el año 607 a. E.C.Jerusalén</w:t>
      </w:r>
      <w:r w:rsidRPr="00C91B15">
        <w:rPr>
          <w:rFonts w:ascii="Arial" w:hAnsi="Arial" w:cs="Arial"/>
          <w:sz w:val="24"/>
          <w:szCs w:val="24"/>
        </w:rPr>
        <w:t xml:space="preserve"> fue destruida por los babilonios y los supervivientes fueron llevados cautivos. Durante setenta años sufrieron las consecuencias de haber abandonado la religión verdadera. </w:t>
      </w:r>
      <w:r w:rsidRPr="003C223D">
        <w:rPr>
          <w:rFonts w:ascii="Arial" w:hAnsi="Arial" w:cs="Arial"/>
          <w:b/>
          <w:bCs/>
          <w:sz w:val="24"/>
          <w:szCs w:val="24"/>
        </w:rPr>
        <w:t>Babilonia</w:t>
      </w:r>
      <w:r w:rsidRPr="00C91B15">
        <w:rPr>
          <w:rFonts w:ascii="Arial" w:hAnsi="Arial" w:cs="Arial"/>
          <w:sz w:val="24"/>
          <w:szCs w:val="24"/>
        </w:rPr>
        <w:t>, el lugar donde se originó la religión falsa después del Diluvio, había triunfado sobre una nación aparte, diferente de todas las demás.</w:t>
      </w:r>
    </w:p>
    <w:p w:rsidR="000B40D2" w:rsidRPr="00C91B15" w:rsidRDefault="000B40D2" w:rsidP="00C91B15">
      <w:pPr>
        <w:pStyle w:val="Sinespaciado"/>
        <w:jc w:val="both"/>
        <w:rPr>
          <w:rFonts w:ascii="Arial" w:hAnsi="Arial" w:cs="Arial"/>
          <w:b/>
          <w:bCs/>
          <w:sz w:val="24"/>
          <w:szCs w:val="24"/>
        </w:rPr>
      </w:pPr>
      <w:r w:rsidRPr="00C91B15">
        <w:rPr>
          <w:rFonts w:ascii="Arial" w:hAnsi="Arial" w:cs="Arial"/>
          <w:b/>
          <w:bCs/>
          <w:i/>
          <w:iCs/>
          <w:sz w:val="24"/>
          <w:szCs w:val="24"/>
        </w:rPr>
        <w:t>Se necesitaba un gobernante eficaz</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Mientras practicaron la religión verdadera, los israelitas disfrutaron de paz y seguridad. La unificación de la gobernación divina y la religión verdadera les proporcionó beneficios de todo tipo. Pero su éxito fue limitado. Si la paz y la seguridad que una sola nación experimentó durante un tiempo limitado tenían que ser alcanzadas finalmente por todas las naciones, se necesitaba algo más. Para que el éxito fuese pleno, se requería urgentemente un gobernante capaz de gobernar con justicia y de promover la religión verdadera. ¿Qué o quién podría ser?</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lastRenderedPageBreak/>
        <w:t xml:space="preserve">Unos doscientos cincuenta años después de la caída de Jerusalén, nació un hombre que, aunque vivió poco tiempo, se hizo un nombre para sí mismo y también para su nación. Pisó suelo babilonio y también egipcio, donde fue aclamado como un gran libertador. Alrededor de veintitrés siglos más tarde, </w:t>
      </w:r>
      <w:r w:rsidRPr="00C91B15">
        <w:rPr>
          <w:rFonts w:ascii="Arial" w:hAnsi="Arial" w:cs="Arial"/>
          <w:i/>
          <w:iCs/>
          <w:sz w:val="24"/>
          <w:szCs w:val="24"/>
        </w:rPr>
        <w:t>The New Encyclopædia Britannica,</w:t>
      </w:r>
      <w:r w:rsidRPr="00C91B15">
        <w:rPr>
          <w:rFonts w:ascii="Arial" w:hAnsi="Arial" w:cs="Arial"/>
          <w:sz w:val="24"/>
          <w:szCs w:val="24"/>
        </w:rPr>
        <w:t xml:space="preserve"> con la ventaja de una perspectiva histórica, dijo de él: </w:t>
      </w:r>
      <w:r w:rsidRPr="003C223D">
        <w:rPr>
          <w:rFonts w:ascii="Arial" w:hAnsi="Arial" w:cs="Arial"/>
          <w:i/>
          <w:iCs/>
          <w:sz w:val="24"/>
          <w:szCs w:val="24"/>
        </w:rPr>
        <w:t>“No es inexacto decir que el imperio romano y la expansión del cristianismo como religión mundial [...] serían, en cierto modo, fruto de [su] hazaña”</w:t>
      </w:r>
      <w:r w:rsidRPr="00C91B15">
        <w:rPr>
          <w:rFonts w:ascii="Arial" w:hAnsi="Arial" w:cs="Arial"/>
          <w:sz w:val="24"/>
          <w:szCs w:val="24"/>
        </w:rPr>
        <w:t>.</w:t>
      </w:r>
    </w:p>
    <w:p w:rsidR="000B40D2" w:rsidRPr="00C91B15" w:rsidRDefault="000B40D2" w:rsidP="00C91B15">
      <w:pPr>
        <w:pStyle w:val="Sinespaciado"/>
        <w:ind w:firstLine="284"/>
        <w:jc w:val="both"/>
        <w:rPr>
          <w:rFonts w:ascii="Arial" w:hAnsi="Arial" w:cs="Arial"/>
          <w:sz w:val="24"/>
          <w:szCs w:val="24"/>
        </w:rPr>
      </w:pPr>
      <w:r w:rsidRPr="00C91B15">
        <w:rPr>
          <w:rFonts w:ascii="Arial" w:hAnsi="Arial" w:cs="Arial"/>
          <w:sz w:val="24"/>
          <w:szCs w:val="24"/>
        </w:rPr>
        <w:t xml:space="preserve">¿Resultaría ser ese prominente gobernante mundial lo que tanto se necesitaba? El artículo de esta serie que aparecerá en el próximo número: </w:t>
      </w:r>
      <w:r w:rsidRPr="003C223D">
        <w:rPr>
          <w:rFonts w:ascii="Arial" w:hAnsi="Arial" w:cs="Arial"/>
          <w:i/>
          <w:iCs/>
          <w:sz w:val="24"/>
          <w:szCs w:val="24"/>
        </w:rPr>
        <w:t>“Dioses míticos sin mérito alguno”</w:t>
      </w:r>
      <w:r w:rsidRPr="00C91B15">
        <w:rPr>
          <w:rFonts w:ascii="Arial" w:hAnsi="Arial" w:cs="Arial"/>
          <w:sz w:val="24"/>
          <w:szCs w:val="24"/>
        </w:rPr>
        <w:t>, responderá a esta pregunta.</w:t>
      </w:r>
    </w:p>
    <w:p w:rsidR="000B40D2" w:rsidRPr="00C91B15" w:rsidRDefault="000B40D2" w:rsidP="003C223D">
      <w:pPr>
        <w:pStyle w:val="Sinespaciado"/>
        <w:jc w:val="both"/>
        <w:rPr>
          <w:rFonts w:ascii="Arial" w:hAnsi="Arial" w:cs="Arial"/>
          <w:sz w:val="24"/>
          <w:szCs w:val="24"/>
        </w:rPr>
      </w:pPr>
      <w:r w:rsidRPr="003C223D">
        <w:rPr>
          <w:rFonts w:ascii="Arial" w:hAnsi="Arial" w:cs="Arial"/>
          <w:b/>
          <w:bCs/>
          <w:sz w:val="24"/>
          <w:szCs w:val="24"/>
        </w:rPr>
        <w:t xml:space="preserve">[Comentario en la página 19] </w:t>
      </w:r>
      <w:bookmarkStart w:id="3" w:name="_Hlk124192940"/>
      <w:r w:rsidRPr="00C91B15">
        <w:rPr>
          <w:rFonts w:ascii="Arial" w:hAnsi="Arial" w:cs="Arial"/>
          <w:sz w:val="24"/>
          <w:szCs w:val="24"/>
        </w:rPr>
        <w:t>“La ruina de una nación comienza en los hogares de su gente.” Proverbio ashanti (ghanés)</w:t>
      </w:r>
      <w:bookmarkEnd w:id="3"/>
    </w:p>
    <w:p w:rsidR="000B40D2" w:rsidRPr="003C223D" w:rsidRDefault="000B40D2" w:rsidP="003C223D">
      <w:pPr>
        <w:pStyle w:val="Sinespaciado"/>
        <w:jc w:val="both"/>
        <w:rPr>
          <w:rFonts w:ascii="Arial" w:hAnsi="Arial" w:cs="Arial"/>
          <w:sz w:val="24"/>
          <w:szCs w:val="24"/>
        </w:rPr>
      </w:pPr>
      <w:r w:rsidRPr="003C223D">
        <w:rPr>
          <w:rFonts w:ascii="Arial" w:hAnsi="Arial" w:cs="Arial"/>
          <w:b/>
          <w:bCs/>
          <w:sz w:val="24"/>
          <w:szCs w:val="24"/>
        </w:rPr>
        <w:t xml:space="preserve">[Recuadro en la página 20] </w:t>
      </w:r>
      <w:r w:rsidRPr="003C223D">
        <w:rPr>
          <w:rFonts w:ascii="Arial" w:hAnsi="Arial" w:cs="Arial"/>
          <w:sz w:val="24"/>
          <w:szCs w:val="24"/>
        </w:rPr>
        <w:t xml:space="preserve">La religión de </w:t>
      </w:r>
      <w:r w:rsidRPr="00C33314">
        <w:rPr>
          <w:rFonts w:ascii="Arial" w:hAnsi="Arial" w:cs="Arial"/>
          <w:b/>
          <w:bCs/>
          <w:sz w:val="24"/>
          <w:szCs w:val="24"/>
        </w:rPr>
        <w:t>Canaán</w:t>
      </w:r>
      <w:r w:rsidRPr="003C223D">
        <w:rPr>
          <w:rFonts w:ascii="Arial" w:hAnsi="Arial" w:cs="Arial"/>
          <w:sz w:val="24"/>
          <w:szCs w:val="24"/>
        </w:rPr>
        <w:t>: ¿verdadera o falsa?</w:t>
      </w:r>
    </w:p>
    <w:p w:rsidR="000B40D2" w:rsidRPr="00C91B15" w:rsidRDefault="000B40D2" w:rsidP="00C91B15">
      <w:pPr>
        <w:pStyle w:val="Sinespaciado"/>
        <w:ind w:firstLine="284"/>
        <w:jc w:val="both"/>
        <w:rPr>
          <w:rFonts w:ascii="Arial" w:hAnsi="Arial" w:cs="Arial"/>
          <w:sz w:val="24"/>
          <w:szCs w:val="24"/>
        </w:rPr>
      </w:pPr>
      <w:r w:rsidRPr="003C223D">
        <w:rPr>
          <w:rFonts w:ascii="Arial" w:hAnsi="Arial" w:cs="Arial"/>
          <w:i/>
          <w:iCs/>
          <w:sz w:val="24"/>
          <w:szCs w:val="24"/>
        </w:rPr>
        <w:t xml:space="preserve">“Las excavaciones llevadas a cabo en Palestina han sacado a la luz una multitud de figuras de </w:t>
      </w:r>
      <w:r w:rsidRPr="003C223D">
        <w:rPr>
          <w:rFonts w:ascii="Arial" w:hAnsi="Arial" w:cs="Arial"/>
          <w:b/>
          <w:bCs/>
          <w:i/>
          <w:iCs/>
          <w:sz w:val="24"/>
          <w:szCs w:val="24"/>
        </w:rPr>
        <w:t>A[starté]</w:t>
      </w:r>
      <w:r w:rsidRPr="003C223D">
        <w:rPr>
          <w:rFonts w:ascii="Arial" w:hAnsi="Arial" w:cs="Arial"/>
          <w:i/>
          <w:iCs/>
          <w:sz w:val="24"/>
          <w:szCs w:val="24"/>
        </w:rPr>
        <w:t xml:space="preserve"> de diversas formas; [...] la mayoría son figuras pequeñas y toscas, lo que indica que esta deidad era utilizada principalmente en la adoración doméstica y que quizás las mujeres las llevaban puestas o las colocaban en una hornacina en la casa. [...] Las religiones de naturaleza sensual que rendían culto a </w:t>
      </w:r>
      <w:r w:rsidRPr="003C223D">
        <w:rPr>
          <w:rFonts w:ascii="Arial" w:hAnsi="Arial" w:cs="Arial"/>
          <w:b/>
          <w:bCs/>
          <w:i/>
          <w:iCs/>
          <w:sz w:val="24"/>
          <w:szCs w:val="24"/>
        </w:rPr>
        <w:t>A[starté]</w:t>
      </w:r>
      <w:r w:rsidRPr="003C223D">
        <w:rPr>
          <w:rFonts w:ascii="Arial" w:hAnsi="Arial" w:cs="Arial"/>
          <w:i/>
          <w:iCs/>
          <w:sz w:val="24"/>
          <w:szCs w:val="24"/>
        </w:rPr>
        <w:t xml:space="preserve"> y </w:t>
      </w:r>
      <w:r w:rsidRPr="003C223D">
        <w:rPr>
          <w:rFonts w:ascii="Arial" w:hAnsi="Arial" w:cs="Arial"/>
          <w:b/>
          <w:bCs/>
          <w:i/>
          <w:iCs/>
          <w:sz w:val="24"/>
          <w:szCs w:val="24"/>
        </w:rPr>
        <w:t>Baal</w:t>
      </w:r>
      <w:r w:rsidRPr="003C223D">
        <w:rPr>
          <w:rFonts w:ascii="Arial" w:hAnsi="Arial" w:cs="Arial"/>
          <w:i/>
          <w:iCs/>
          <w:sz w:val="24"/>
          <w:szCs w:val="24"/>
        </w:rPr>
        <w:t xml:space="preserve"> atraían a la gente común. Por supuesto, era inevitable que aquello causase graves perjuicios; perversiones sexuales en honor de la deidad, lascivia voluptuosa y un total desenfreno llegaron a formar parte de la adoración y posteriormente se trasladaron al interior del hogar.”</w:t>
      </w:r>
      <w:r w:rsidRPr="00C91B15">
        <w:rPr>
          <w:rFonts w:ascii="Arial" w:hAnsi="Arial" w:cs="Arial"/>
          <w:sz w:val="24"/>
          <w:szCs w:val="24"/>
        </w:rPr>
        <w:t xml:space="preserve"> (</w:t>
      </w:r>
      <w:r w:rsidRPr="00C91B15">
        <w:rPr>
          <w:rFonts w:ascii="Arial" w:hAnsi="Arial" w:cs="Arial"/>
          <w:i/>
          <w:iCs/>
          <w:sz w:val="24"/>
          <w:szCs w:val="24"/>
        </w:rPr>
        <w:t>Calwer Bibellexikon</w:t>
      </w:r>
      <w:r w:rsidRPr="00C91B15">
        <w:rPr>
          <w:rFonts w:ascii="Arial" w:hAnsi="Arial" w:cs="Arial"/>
          <w:sz w:val="24"/>
          <w:szCs w:val="24"/>
        </w:rPr>
        <w:t xml:space="preserve"> [Léxico bíblico de Calwer].)</w:t>
      </w:r>
    </w:p>
    <w:p w:rsidR="000B40D2" w:rsidRPr="00664A8D" w:rsidRDefault="000B40D2" w:rsidP="00C91B15">
      <w:pPr>
        <w:pStyle w:val="Sinespaciado"/>
        <w:ind w:firstLine="284"/>
        <w:jc w:val="both"/>
        <w:rPr>
          <w:rFonts w:ascii="Arial" w:hAnsi="Arial" w:cs="Arial"/>
          <w:sz w:val="24"/>
          <w:szCs w:val="24"/>
          <w:lang w:val="en-US"/>
        </w:rPr>
      </w:pPr>
      <w:r w:rsidRPr="003C223D">
        <w:rPr>
          <w:rFonts w:ascii="Arial" w:hAnsi="Arial" w:cs="Arial"/>
          <w:i/>
          <w:iCs/>
          <w:sz w:val="24"/>
          <w:szCs w:val="24"/>
        </w:rPr>
        <w:t xml:space="preserve">  “Las festividades religiosas llegaron a ser una celebración degradada del lado animal de la naturaleza humana. Hasta escritores griegos y romanos se escandalizaron de las cosas que los cananeos hacían en el nombre de la religión.”</w:t>
      </w:r>
      <w:r w:rsidRPr="00C91B15">
        <w:rPr>
          <w:rFonts w:ascii="Arial" w:hAnsi="Arial" w:cs="Arial"/>
          <w:sz w:val="24"/>
          <w:szCs w:val="24"/>
        </w:rPr>
        <w:t xml:space="preserve"> </w:t>
      </w:r>
      <w:r w:rsidRPr="00664A8D">
        <w:rPr>
          <w:rFonts w:ascii="Arial" w:hAnsi="Arial" w:cs="Arial"/>
          <w:sz w:val="24"/>
          <w:szCs w:val="24"/>
          <w:lang w:val="en-US"/>
        </w:rPr>
        <w:t>(</w:t>
      </w:r>
      <w:r w:rsidRPr="00664A8D">
        <w:rPr>
          <w:rFonts w:ascii="Arial" w:hAnsi="Arial" w:cs="Arial"/>
          <w:i/>
          <w:iCs/>
          <w:sz w:val="24"/>
          <w:szCs w:val="24"/>
          <w:lang w:val="en-US"/>
        </w:rPr>
        <w:t>The Lion Encyclopedia of the Bible</w:t>
      </w:r>
      <w:r w:rsidRPr="00664A8D">
        <w:rPr>
          <w:rFonts w:ascii="Arial" w:hAnsi="Arial" w:cs="Arial"/>
          <w:sz w:val="24"/>
          <w:szCs w:val="24"/>
          <w:lang w:val="en-US"/>
        </w:rPr>
        <w:t xml:space="preserve"> [Enciclopedia bíblica de Lion].)</w:t>
      </w:r>
    </w:p>
    <w:p w:rsidR="000B40D2" w:rsidRPr="00C91B15" w:rsidRDefault="000B40D2" w:rsidP="00C91B15">
      <w:pPr>
        <w:pStyle w:val="Sinespaciado"/>
        <w:ind w:firstLine="284"/>
        <w:jc w:val="both"/>
        <w:rPr>
          <w:rFonts w:ascii="Arial" w:hAnsi="Arial" w:cs="Arial"/>
          <w:sz w:val="24"/>
          <w:szCs w:val="24"/>
        </w:rPr>
      </w:pPr>
      <w:r w:rsidRPr="00664A8D">
        <w:rPr>
          <w:rFonts w:ascii="Arial" w:hAnsi="Arial" w:cs="Arial"/>
          <w:i/>
          <w:iCs/>
          <w:sz w:val="24"/>
          <w:szCs w:val="24"/>
          <w:lang w:val="en-US"/>
        </w:rPr>
        <w:t xml:space="preserve">  </w:t>
      </w:r>
      <w:r w:rsidRPr="003C223D">
        <w:rPr>
          <w:rFonts w:ascii="Arial" w:hAnsi="Arial" w:cs="Arial"/>
          <w:i/>
          <w:iCs/>
          <w:sz w:val="24"/>
          <w:szCs w:val="24"/>
        </w:rPr>
        <w:t xml:space="preserve">“De las prácticas religiosas cananeas, solo se hará mención aquí de los sacrificios de niños, pues las excavaciones los han verificado. En </w:t>
      </w:r>
      <w:r w:rsidRPr="003C223D">
        <w:rPr>
          <w:rFonts w:ascii="Arial" w:hAnsi="Arial" w:cs="Arial"/>
          <w:b/>
          <w:bCs/>
          <w:i/>
          <w:iCs/>
          <w:sz w:val="24"/>
          <w:szCs w:val="24"/>
        </w:rPr>
        <w:t>Guézer</w:t>
      </w:r>
      <w:r w:rsidRPr="003C223D">
        <w:rPr>
          <w:rFonts w:ascii="Arial" w:hAnsi="Arial" w:cs="Arial"/>
          <w:i/>
          <w:iCs/>
          <w:sz w:val="24"/>
          <w:szCs w:val="24"/>
        </w:rPr>
        <w:t xml:space="preserve">, al igual que en </w:t>
      </w:r>
      <w:r w:rsidRPr="003C223D">
        <w:rPr>
          <w:rFonts w:ascii="Arial" w:hAnsi="Arial" w:cs="Arial"/>
          <w:b/>
          <w:bCs/>
          <w:i/>
          <w:iCs/>
          <w:sz w:val="24"/>
          <w:szCs w:val="24"/>
        </w:rPr>
        <w:t>Meguidó</w:t>
      </w:r>
      <w:r w:rsidRPr="003C223D">
        <w:rPr>
          <w:rFonts w:ascii="Arial" w:hAnsi="Arial" w:cs="Arial"/>
          <w:i/>
          <w:iCs/>
          <w:sz w:val="24"/>
          <w:szCs w:val="24"/>
        </w:rPr>
        <w:t>, el modo de aparecer emparedados los cadáveres de niños [...] corrobora de modo concluyente [...] esta práctica.”</w:t>
      </w:r>
      <w:r w:rsidRPr="00C91B15">
        <w:rPr>
          <w:rFonts w:ascii="Arial" w:hAnsi="Arial" w:cs="Arial"/>
          <w:sz w:val="24"/>
          <w:szCs w:val="24"/>
        </w:rPr>
        <w:t xml:space="preserve"> (</w:t>
      </w:r>
      <w:r w:rsidRPr="00C91B15">
        <w:rPr>
          <w:rFonts w:ascii="Arial" w:hAnsi="Arial" w:cs="Arial"/>
          <w:i/>
          <w:iCs/>
          <w:sz w:val="24"/>
          <w:szCs w:val="24"/>
        </w:rPr>
        <w:t>Die Alttestamentliche Wissenschaft</w:t>
      </w:r>
      <w:r w:rsidRPr="00C91B15">
        <w:rPr>
          <w:rFonts w:ascii="Arial" w:hAnsi="Arial" w:cs="Arial"/>
          <w:sz w:val="24"/>
          <w:szCs w:val="24"/>
        </w:rPr>
        <w:t xml:space="preserve"> [Ciencia del Antiguo Testamento].)</w:t>
      </w:r>
    </w:p>
    <w:p w:rsidR="000B40D2" w:rsidRPr="00C91B15" w:rsidRDefault="000B40D2" w:rsidP="00C91B15">
      <w:pPr>
        <w:pStyle w:val="Sinespaciado"/>
        <w:pBdr>
          <w:bottom w:val="single" w:sz="12" w:space="1" w:color="auto"/>
        </w:pBdr>
        <w:ind w:firstLine="284"/>
        <w:jc w:val="both"/>
        <w:rPr>
          <w:rFonts w:ascii="Arial" w:hAnsi="Arial" w:cs="Arial"/>
          <w:sz w:val="24"/>
          <w:szCs w:val="24"/>
        </w:rPr>
      </w:pPr>
      <w:r w:rsidRPr="00C33314">
        <w:rPr>
          <w:rFonts w:ascii="Arial" w:hAnsi="Arial" w:cs="Arial"/>
          <w:i/>
          <w:iCs/>
          <w:sz w:val="24"/>
          <w:szCs w:val="24"/>
        </w:rPr>
        <w:t xml:space="preserve">“En ningún país se han encontrado tantísimas figurillas de la diosa de la fertilidad desnuda, algunas muy obscenas. En ningún otro lugar se pone tanto de manifiesto el culto a las serpientes. [...] Las cortesanas sagradas y los sacerdotes eunucos eran desmedidamente comunes. Los sacrificios humanos eran bien conocidos [...]. La aversión que sentían los seguidores del </w:t>
      </w:r>
      <w:r w:rsidRPr="00C33314">
        <w:rPr>
          <w:rFonts w:ascii="Arial" w:hAnsi="Arial" w:cs="Arial"/>
          <w:b/>
          <w:bCs/>
          <w:i/>
          <w:iCs/>
          <w:sz w:val="24"/>
          <w:szCs w:val="24"/>
        </w:rPr>
        <w:t>DiosYHWH</w:t>
      </w:r>
      <w:r w:rsidRPr="00C33314">
        <w:rPr>
          <w:rFonts w:ascii="Arial" w:hAnsi="Arial" w:cs="Arial"/>
          <w:i/>
          <w:iCs/>
          <w:sz w:val="24"/>
          <w:szCs w:val="24"/>
        </w:rPr>
        <w:t xml:space="preserve"> cuando se enfrentaban a la idolatría cananea es, por consiguiente, muy fácil de comprender.”</w:t>
      </w:r>
      <w:r w:rsidRPr="00C91B15">
        <w:rPr>
          <w:rFonts w:ascii="Arial" w:hAnsi="Arial" w:cs="Arial"/>
          <w:sz w:val="24"/>
          <w:szCs w:val="24"/>
        </w:rPr>
        <w:t xml:space="preserve"> (</w:t>
      </w:r>
      <w:r w:rsidRPr="00C91B15">
        <w:rPr>
          <w:rFonts w:ascii="Arial" w:hAnsi="Arial" w:cs="Arial"/>
          <w:i/>
          <w:iCs/>
          <w:sz w:val="24"/>
          <w:szCs w:val="24"/>
        </w:rPr>
        <w:t>Recent Discoveries in Bible Lands</w:t>
      </w:r>
      <w:r w:rsidRPr="00C91B15">
        <w:rPr>
          <w:rFonts w:ascii="Arial" w:hAnsi="Arial" w:cs="Arial"/>
          <w:sz w:val="24"/>
          <w:szCs w:val="24"/>
        </w:rPr>
        <w:t xml:space="preserve"> [Descubrimientos recientes en las tierras bíblicas].)</w:t>
      </w:r>
    </w:p>
    <w:p w:rsidR="00664A8D" w:rsidRDefault="00664A8D" w:rsidP="00C33314">
      <w:pPr>
        <w:pStyle w:val="Sinespaciado"/>
        <w:jc w:val="both"/>
        <w:rPr>
          <w:rFonts w:ascii="Arial" w:hAnsi="Arial" w:cs="Arial"/>
          <w:b/>
          <w:bCs/>
          <w:sz w:val="24"/>
          <w:szCs w:val="24"/>
        </w:rPr>
      </w:pPr>
    </w:p>
    <w:p w:rsidR="000B40D2" w:rsidRPr="00C33314" w:rsidRDefault="000B40D2" w:rsidP="00C33314">
      <w:pPr>
        <w:pStyle w:val="Sinespaciado"/>
        <w:jc w:val="both"/>
        <w:rPr>
          <w:rFonts w:ascii="Arial" w:hAnsi="Arial" w:cs="Arial"/>
          <w:b/>
          <w:bCs/>
          <w:sz w:val="24"/>
          <w:szCs w:val="24"/>
        </w:rPr>
      </w:pPr>
      <w:r w:rsidRPr="00C33314">
        <w:rPr>
          <w:rFonts w:ascii="Arial" w:hAnsi="Arial" w:cs="Arial"/>
          <w:b/>
          <w:bCs/>
          <w:sz w:val="24"/>
          <w:szCs w:val="24"/>
        </w:rPr>
        <w:t>*** g89 8/3 págs. 20-24 Parte 5: c. 1000-31 a. E.C. — Dioses míticos sin mérito alguno ***</w:t>
      </w:r>
    </w:p>
    <w:p w:rsidR="000B40D2" w:rsidRPr="00C33314" w:rsidRDefault="000B40D2" w:rsidP="00C33314">
      <w:pPr>
        <w:pStyle w:val="Sinespaciado"/>
        <w:jc w:val="both"/>
        <w:rPr>
          <w:rFonts w:ascii="Arial" w:hAnsi="Arial" w:cs="Arial"/>
          <w:b/>
          <w:bCs/>
          <w:sz w:val="24"/>
          <w:szCs w:val="24"/>
        </w:rPr>
      </w:pPr>
      <w:r w:rsidRPr="00C33314">
        <w:rPr>
          <w:rFonts w:ascii="Arial" w:hAnsi="Arial" w:cs="Arial"/>
          <w:b/>
          <w:bCs/>
          <w:sz w:val="24"/>
          <w:szCs w:val="24"/>
        </w:rPr>
        <w:t>El futuro de la religión en vista de su pasado</w:t>
      </w:r>
    </w:p>
    <w:p w:rsidR="000B40D2" w:rsidRPr="00C33314" w:rsidRDefault="000B40D2" w:rsidP="00C33314">
      <w:pPr>
        <w:pStyle w:val="Sinespaciado"/>
        <w:jc w:val="both"/>
        <w:rPr>
          <w:rFonts w:ascii="Arial" w:hAnsi="Arial" w:cs="Arial"/>
          <w:b/>
          <w:bCs/>
          <w:sz w:val="24"/>
          <w:szCs w:val="24"/>
        </w:rPr>
      </w:pPr>
      <w:r w:rsidRPr="00C33314">
        <w:rPr>
          <w:rFonts w:ascii="Arial" w:hAnsi="Arial" w:cs="Arial"/>
          <w:b/>
          <w:bCs/>
          <w:sz w:val="24"/>
          <w:szCs w:val="24"/>
        </w:rPr>
        <w:t>Parte 5: c. 1000-31 a. E.C. — Dioses míticos sin mérito alguno</w:t>
      </w:r>
    </w:p>
    <w:p w:rsidR="000B40D2" w:rsidRPr="00C33314" w:rsidRDefault="000B40D2" w:rsidP="00C33314">
      <w:pPr>
        <w:pStyle w:val="Sinespaciado"/>
        <w:jc w:val="both"/>
        <w:rPr>
          <w:rFonts w:ascii="Arial" w:hAnsi="Arial" w:cs="Arial"/>
          <w:sz w:val="24"/>
          <w:szCs w:val="24"/>
        </w:rPr>
      </w:pPr>
      <w:bookmarkStart w:id="4" w:name="_Hlk124193612"/>
      <w:r w:rsidRPr="00C33314">
        <w:rPr>
          <w:rFonts w:ascii="Arial" w:hAnsi="Arial" w:cs="Arial"/>
          <w:i/>
          <w:iCs/>
          <w:sz w:val="24"/>
          <w:szCs w:val="24"/>
        </w:rPr>
        <w:t>“Toda religión tuvo su origen en Asia.”</w:t>
      </w:r>
      <w:r w:rsidRPr="00C33314">
        <w:rPr>
          <w:rFonts w:ascii="Arial" w:hAnsi="Arial" w:cs="Arial"/>
          <w:sz w:val="24"/>
          <w:szCs w:val="24"/>
        </w:rPr>
        <w:t>—Proverbio japonés</w:t>
      </w:r>
      <w:bookmarkEnd w:id="4"/>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LOS japoneses tienen razón. Los orígenes de la religión pueden rastrearse hasta Asia. Y es en concreto en la antigua </w:t>
      </w:r>
      <w:r w:rsidRPr="008D5E12">
        <w:rPr>
          <w:rFonts w:ascii="Arial" w:hAnsi="Arial" w:cs="Arial"/>
          <w:b/>
          <w:bCs/>
          <w:sz w:val="24"/>
          <w:szCs w:val="24"/>
        </w:rPr>
        <w:t>Babilonia</w:t>
      </w:r>
      <w:r w:rsidRPr="00C33314">
        <w:rPr>
          <w:rFonts w:ascii="Arial" w:hAnsi="Arial" w:cs="Arial"/>
          <w:sz w:val="24"/>
          <w:szCs w:val="24"/>
        </w:rPr>
        <w:t xml:space="preserve">, ubicada en </w:t>
      </w:r>
      <w:r w:rsidRPr="008D5E12">
        <w:rPr>
          <w:rFonts w:ascii="Arial" w:hAnsi="Arial" w:cs="Arial"/>
          <w:b/>
          <w:bCs/>
          <w:sz w:val="24"/>
          <w:szCs w:val="24"/>
        </w:rPr>
        <w:t>Asia</w:t>
      </w:r>
      <w:r w:rsidRPr="00C33314">
        <w:rPr>
          <w:rFonts w:ascii="Arial" w:hAnsi="Arial" w:cs="Arial"/>
          <w:sz w:val="24"/>
          <w:szCs w:val="24"/>
        </w:rPr>
        <w:t>, donde se originaron muchas de las enseñanzas y prácticas religiosas básicas de las religiones del mundo.</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El libro </w:t>
      </w:r>
      <w:r w:rsidRPr="00C33314">
        <w:rPr>
          <w:rFonts w:ascii="Arial" w:hAnsi="Arial" w:cs="Arial"/>
          <w:i/>
          <w:iCs/>
          <w:sz w:val="24"/>
          <w:szCs w:val="24"/>
        </w:rPr>
        <w:t>The Religion of Babylonia and Assyria</w:t>
      </w:r>
      <w:r w:rsidRPr="00C33314">
        <w:rPr>
          <w:rFonts w:ascii="Arial" w:hAnsi="Arial" w:cs="Arial"/>
          <w:sz w:val="24"/>
          <w:szCs w:val="24"/>
        </w:rPr>
        <w:t xml:space="preserve"> confirma esta declaración, al decir: “</w:t>
      </w:r>
      <w:r w:rsidRPr="008D5E12">
        <w:rPr>
          <w:rFonts w:ascii="Arial" w:hAnsi="Arial" w:cs="Arial"/>
          <w:i/>
          <w:iCs/>
          <w:sz w:val="24"/>
          <w:szCs w:val="24"/>
        </w:rPr>
        <w:t xml:space="preserve">Egipto, Persia y </w:t>
      </w:r>
      <w:r w:rsidRPr="008D5E12">
        <w:rPr>
          <w:rFonts w:ascii="Arial" w:hAnsi="Arial" w:cs="Arial"/>
          <w:b/>
          <w:bCs/>
          <w:i/>
          <w:iCs/>
          <w:sz w:val="24"/>
          <w:szCs w:val="24"/>
        </w:rPr>
        <w:t>Grecia</w:t>
      </w:r>
      <w:r w:rsidRPr="008D5E12">
        <w:rPr>
          <w:rFonts w:ascii="Arial" w:hAnsi="Arial" w:cs="Arial"/>
          <w:i/>
          <w:iCs/>
          <w:sz w:val="24"/>
          <w:szCs w:val="24"/>
        </w:rPr>
        <w:t xml:space="preserve"> sintieron la influencia de la religión babilonia [...]. La gran mezcla de elementos semíticos, tanto en la mitología primitiva griega como en los cultos practicados en </w:t>
      </w:r>
      <w:r w:rsidRPr="008D5E12">
        <w:rPr>
          <w:rFonts w:ascii="Arial" w:hAnsi="Arial" w:cs="Arial"/>
          <w:b/>
          <w:bCs/>
          <w:i/>
          <w:iCs/>
          <w:sz w:val="24"/>
          <w:szCs w:val="24"/>
        </w:rPr>
        <w:t>Grecia</w:t>
      </w:r>
      <w:r w:rsidRPr="008D5E12">
        <w:rPr>
          <w:rFonts w:ascii="Arial" w:hAnsi="Arial" w:cs="Arial"/>
          <w:i/>
          <w:iCs/>
          <w:sz w:val="24"/>
          <w:szCs w:val="24"/>
        </w:rPr>
        <w:t>, es un hecho tan aceptado hoy por los eruditos, que no hace falta más explicación. Para ser más específicos, esos elementos semíticos son, en gran medida, babilonios”</w:t>
      </w:r>
      <w:r w:rsidRPr="00C33314">
        <w:rPr>
          <w:rFonts w:ascii="Arial" w:hAnsi="Arial" w:cs="Arial"/>
          <w:sz w:val="24"/>
          <w:szCs w:val="24"/>
        </w:rPr>
        <w:t>.</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Los elementos babilonios de la mitología griega fueron asimilados fácilmente por la religión griega primitiva, la cual, según </w:t>
      </w:r>
      <w:r w:rsidRPr="00C33314">
        <w:rPr>
          <w:rFonts w:ascii="Arial" w:hAnsi="Arial" w:cs="Arial"/>
          <w:i/>
          <w:iCs/>
          <w:sz w:val="24"/>
          <w:szCs w:val="24"/>
        </w:rPr>
        <w:t>The Encyclopedia of Religion,</w:t>
      </w:r>
      <w:r w:rsidRPr="00C33314">
        <w:rPr>
          <w:rFonts w:ascii="Arial" w:hAnsi="Arial" w:cs="Arial"/>
          <w:sz w:val="24"/>
          <w:szCs w:val="24"/>
        </w:rPr>
        <w:t xml:space="preserve"> no tenía “</w:t>
      </w:r>
      <w:r w:rsidRPr="008D5E12">
        <w:rPr>
          <w:rFonts w:ascii="Arial" w:hAnsi="Arial" w:cs="Arial"/>
          <w:i/>
          <w:iCs/>
          <w:sz w:val="24"/>
          <w:szCs w:val="24"/>
        </w:rPr>
        <w:t>ningún libro sagrado en el que estuviese establecida la verdad de modo definitivo [...]. Bastaba con que la persona que practicase los ritos diese crédito a un vasto repertorio de historias aprendidas en la infancia. De cada una de esas historias existían muchas versiones, lo que permitía un amplio margen de interpretación”</w:t>
      </w:r>
      <w:r w:rsidRPr="00C33314">
        <w:rPr>
          <w:rFonts w:ascii="Arial" w:hAnsi="Arial" w:cs="Arial"/>
          <w:sz w:val="24"/>
          <w:szCs w:val="24"/>
        </w:rPr>
        <w:t>.</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Un ejemplo típico de tales historias son las que se narran en la </w:t>
      </w:r>
      <w:r w:rsidRPr="008D5E12">
        <w:rPr>
          <w:rFonts w:ascii="Arial" w:hAnsi="Arial" w:cs="Arial"/>
          <w:b/>
          <w:bCs/>
          <w:i/>
          <w:iCs/>
          <w:sz w:val="24"/>
          <w:szCs w:val="24"/>
        </w:rPr>
        <w:t>Ilíada</w:t>
      </w:r>
      <w:r w:rsidRPr="008D5E12">
        <w:rPr>
          <w:rFonts w:ascii="Arial" w:hAnsi="Arial" w:cs="Arial"/>
          <w:b/>
          <w:bCs/>
          <w:sz w:val="24"/>
          <w:szCs w:val="24"/>
        </w:rPr>
        <w:t xml:space="preserve"> y la </w:t>
      </w:r>
      <w:r w:rsidRPr="008D5E12">
        <w:rPr>
          <w:rFonts w:ascii="Arial" w:hAnsi="Arial" w:cs="Arial"/>
          <w:b/>
          <w:bCs/>
          <w:i/>
          <w:iCs/>
          <w:sz w:val="24"/>
          <w:szCs w:val="24"/>
        </w:rPr>
        <w:t>Odisea</w:t>
      </w:r>
      <w:r w:rsidRPr="00C33314">
        <w:rPr>
          <w:rFonts w:ascii="Arial" w:hAnsi="Arial" w:cs="Arial"/>
          <w:i/>
          <w:iCs/>
          <w:sz w:val="24"/>
          <w:szCs w:val="24"/>
        </w:rPr>
        <w:t>.</w:t>
      </w:r>
      <w:r w:rsidRPr="00C33314">
        <w:rPr>
          <w:rFonts w:ascii="Arial" w:hAnsi="Arial" w:cs="Arial"/>
          <w:sz w:val="24"/>
          <w:szCs w:val="24"/>
        </w:rPr>
        <w:t xml:space="preserve"> Estas obras fueron escritas por </w:t>
      </w:r>
      <w:r w:rsidRPr="008D5E12">
        <w:rPr>
          <w:rFonts w:ascii="Arial" w:hAnsi="Arial" w:cs="Arial"/>
          <w:b/>
          <w:bCs/>
          <w:sz w:val="24"/>
          <w:szCs w:val="24"/>
        </w:rPr>
        <w:t>Homero</w:t>
      </w:r>
      <w:r w:rsidRPr="00C33314">
        <w:rPr>
          <w:rFonts w:ascii="Arial" w:hAnsi="Arial" w:cs="Arial"/>
          <w:sz w:val="24"/>
          <w:szCs w:val="24"/>
        </w:rPr>
        <w:t xml:space="preserve">, célebre poeta griego que probablemente vivió en el siglo VIII o IX a. E.C., y ponen de relieve las relaciones existentes entre los dioses míticos del monte Olimpo y los humanos, además de que también aparecen mortales semidivinizados a los que se veneraba como </w:t>
      </w:r>
      <w:r w:rsidRPr="00C33314">
        <w:rPr>
          <w:rFonts w:ascii="Arial" w:hAnsi="Arial" w:cs="Arial"/>
          <w:sz w:val="24"/>
          <w:szCs w:val="24"/>
        </w:rPr>
        <w:lastRenderedPageBreak/>
        <w:t xml:space="preserve">héroes; así es que se convirtieron en una fuente de inspiración para la religión griega. Esa es la razón por la que, según explica el escritor G. S. Kirk, </w:t>
      </w:r>
      <w:r w:rsidRPr="008D5E12">
        <w:rPr>
          <w:rFonts w:ascii="Arial" w:hAnsi="Arial" w:cs="Arial"/>
          <w:i/>
          <w:iCs/>
          <w:sz w:val="24"/>
          <w:szCs w:val="24"/>
        </w:rPr>
        <w:t>“el mito y la religión se entretejen”</w:t>
      </w:r>
      <w:r w:rsidRPr="00C33314">
        <w:rPr>
          <w:rFonts w:ascii="Arial" w:hAnsi="Arial" w:cs="Arial"/>
          <w:sz w:val="24"/>
          <w:szCs w:val="24"/>
        </w:rPr>
        <w:t>.</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La religión griega también se inspiró en otras fuentes. </w:t>
      </w:r>
      <w:r w:rsidRPr="00C33314">
        <w:rPr>
          <w:rFonts w:ascii="Arial" w:hAnsi="Arial" w:cs="Arial"/>
          <w:i/>
          <w:iCs/>
          <w:sz w:val="24"/>
          <w:szCs w:val="24"/>
        </w:rPr>
        <w:t>The New Encyclopædia Britannica</w:t>
      </w:r>
      <w:r w:rsidRPr="00C33314">
        <w:rPr>
          <w:rFonts w:ascii="Arial" w:hAnsi="Arial" w:cs="Arial"/>
          <w:sz w:val="24"/>
          <w:szCs w:val="24"/>
        </w:rPr>
        <w:t xml:space="preserve"> hace notar que </w:t>
      </w:r>
      <w:r w:rsidRPr="008D5E12">
        <w:rPr>
          <w:rFonts w:ascii="Arial" w:hAnsi="Arial" w:cs="Arial"/>
          <w:i/>
          <w:iCs/>
          <w:sz w:val="24"/>
          <w:szCs w:val="24"/>
        </w:rPr>
        <w:t xml:space="preserve">“el mundo helenístico, que apoyaba con especial celo las religiones esotéricas, adoptó [de Egipto] los cultos a </w:t>
      </w:r>
      <w:r w:rsidRPr="008D5E12">
        <w:rPr>
          <w:rFonts w:ascii="Arial" w:hAnsi="Arial" w:cs="Arial"/>
          <w:b/>
          <w:bCs/>
          <w:i/>
          <w:iCs/>
          <w:sz w:val="24"/>
          <w:szCs w:val="24"/>
        </w:rPr>
        <w:t>Osiris, Isis y Horus</w:t>
      </w:r>
      <w:r w:rsidRPr="008D5E12">
        <w:rPr>
          <w:rFonts w:ascii="Arial" w:hAnsi="Arial" w:cs="Arial"/>
          <w:i/>
          <w:iCs/>
          <w:sz w:val="24"/>
          <w:szCs w:val="24"/>
        </w:rPr>
        <w:t>”</w:t>
      </w:r>
      <w:r w:rsidRPr="00C33314">
        <w:rPr>
          <w:rFonts w:ascii="Arial" w:hAnsi="Arial" w:cs="Arial"/>
          <w:sz w:val="24"/>
          <w:szCs w:val="24"/>
        </w:rPr>
        <w:t xml:space="preserve">. De allí </w:t>
      </w:r>
      <w:r w:rsidRPr="008D5E12">
        <w:rPr>
          <w:rFonts w:ascii="Arial" w:hAnsi="Arial" w:cs="Arial"/>
          <w:i/>
          <w:iCs/>
          <w:sz w:val="24"/>
          <w:szCs w:val="24"/>
        </w:rPr>
        <w:t>“se extendieron por todo el Imperio romano”</w:t>
      </w:r>
      <w:r w:rsidRPr="00C33314">
        <w:rPr>
          <w:rFonts w:ascii="Arial" w:hAnsi="Arial" w:cs="Arial"/>
          <w:sz w:val="24"/>
          <w:szCs w:val="24"/>
        </w:rPr>
        <w:t>. ¿Cómo?</w:t>
      </w:r>
    </w:p>
    <w:p w:rsidR="000B40D2" w:rsidRPr="008D5E12" w:rsidRDefault="000B40D2" w:rsidP="008D5E12">
      <w:pPr>
        <w:pStyle w:val="Sinespaciado"/>
        <w:jc w:val="both"/>
        <w:rPr>
          <w:rFonts w:ascii="Arial" w:hAnsi="Arial" w:cs="Arial"/>
          <w:b/>
          <w:bCs/>
          <w:sz w:val="24"/>
          <w:szCs w:val="24"/>
        </w:rPr>
      </w:pPr>
      <w:r w:rsidRPr="008D5E12">
        <w:rPr>
          <w:rFonts w:ascii="Arial" w:hAnsi="Arial" w:cs="Arial"/>
          <w:b/>
          <w:bCs/>
          <w:i/>
          <w:iCs/>
          <w:sz w:val="24"/>
          <w:szCs w:val="24"/>
        </w:rPr>
        <w:t>La mitología griega cautiva a Roma</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Los primeros romanos practicaban una religión sencilla que afirmaba que los dioses eran espíritus impersonales que residían en formas materiales de todo tipo. Era una religión llena de supersticiones que creía en los agüeros y en que las plantas y animales tenían propiedades mágicas. Celebraban fiestas anuales. Un ejemplo son las saturnales, que tenían lugar en el mes de diciembre, y durante las cuales la gente se hacía regalos. El libro </w:t>
      </w:r>
      <w:r w:rsidRPr="00C33314">
        <w:rPr>
          <w:rFonts w:ascii="Arial" w:hAnsi="Arial" w:cs="Arial"/>
          <w:i/>
          <w:iCs/>
          <w:sz w:val="24"/>
          <w:szCs w:val="24"/>
        </w:rPr>
        <w:t>Imperial Rome</w:t>
      </w:r>
      <w:r w:rsidRPr="00C33314">
        <w:rPr>
          <w:rFonts w:ascii="Arial" w:hAnsi="Arial" w:cs="Arial"/>
          <w:sz w:val="24"/>
          <w:szCs w:val="24"/>
        </w:rPr>
        <w:t xml:space="preserve"> la describe como </w:t>
      </w:r>
      <w:r w:rsidRPr="008D5E12">
        <w:rPr>
          <w:rFonts w:ascii="Arial" w:hAnsi="Arial" w:cs="Arial"/>
          <w:i/>
          <w:iCs/>
          <w:sz w:val="24"/>
          <w:szCs w:val="24"/>
        </w:rPr>
        <w:t>“una religión formalista, ritualista, que no insistía mucho en lo espiritual. El romano hacía un pacto con sus dioses —tú haces algo por mí y yo haré algo por ti—, y su religión era mayormente una meticulosa observancia de ese convenio”</w:t>
      </w:r>
      <w:r w:rsidRPr="00C33314">
        <w:rPr>
          <w:rFonts w:ascii="Arial" w:hAnsi="Arial" w:cs="Arial"/>
          <w:sz w:val="24"/>
          <w:szCs w:val="24"/>
        </w:rPr>
        <w:t>. Esto contribuyó a una religión espiritualmente vacía, que obligó a los romanos a buscar sustento espiritual en otra parte.</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Las observancias religiosas más elaboradas, así como los templos, estatuas e imágenes, fueron introducidas posteriormente por los etruscos. El libro citado antes dice que también fueron ellos quienes </w:t>
      </w:r>
      <w:r w:rsidRPr="008D5E12">
        <w:rPr>
          <w:rFonts w:ascii="Arial" w:hAnsi="Arial" w:cs="Arial"/>
          <w:i/>
          <w:iCs/>
          <w:sz w:val="24"/>
          <w:szCs w:val="24"/>
        </w:rPr>
        <w:t xml:space="preserve">“dieron a </w:t>
      </w:r>
      <w:r w:rsidRPr="008D5E12">
        <w:rPr>
          <w:rFonts w:ascii="Arial" w:hAnsi="Arial" w:cs="Arial"/>
          <w:b/>
          <w:bCs/>
          <w:i/>
          <w:iCs/>
          <w:sz w:val="24"/>
          <w:szCs w:val="24"/>
        </w:rPr>
        <w:t>Roma</w:t>
      </w:r>
      <w:r w:rsidRPr="008D5E12">
        <w:rPr>
          <w:rFonts w:ascii="Arial" w:hAnsi="Arial" w:cs="Arial"/>
          <w:i/>
          <w:iCs/>
          <w:sz w:val="24"/>
          <w:szCs w:val="24"/>
        </w:rPr>
        <w:t xml:space="preserve"> su primer contacto significativo con los dioses y diosas griegos, muchos de los cuales con el tiempo fueron asimilados por los romanos prácticamente sin ninguna variación”</w:t>
      </w:r>
      <w:r w:rsidRPr="00C33314">
        <w:rPr>
          <w:rFonts w:ascii="Arial" w:hAnsi="Arial" w:cs="Arial"/>
          <w:sz w:val="24"/>
          <w:szCs w:val="24"/>
        </w:rPr>
        <w:t xml:space="preserve">. Pronto pudo decirse que la </w:t>
      </w:r>
      <w:r w:rsidRPr="008D5E12">
        <w:rPr>
          <w:rFonts w:ascii="Arial" w:hAnsi="Arial" w:cs="Arial"/>
          <w:i/>
          <w:iCs/>
          <w:sz w:val="24"/>
          <w:szCs w:val="24"/>
        </w:rPr>
        <w:t xml:space="preserve">“religión de </w:t>
      </w:r>
      <w:r w:rsidRPr="008D5E12">
        <w:rPr>
          <w:rFonts w:ascii="Arial" w:hAnsi="Arial" w:cs="Arial"/>
          <w:b/>
          <w:bCs/>
          <w:i/>
          <w:iCs/>
          <w:sz w:val="24"/>
          <w:szCs w:val="24"/>
        </w:rPr>
        <w:t>Roma</w:t>
      </w:r>
      <w:r w:rsidRPr="008D5E12">
        <w:rPr>
          <w:rFonts w:ascii="Arial" w:hAnsi="Arial" w:cs="Arial"/>
          <w:i/>
          <w:iCs/>
          <w:sz w:val="24"/>
          <w:szCs w:val="24"/>
        </w:rPr>
        <w:t xml:space="preserve"> mostraba muchas caras y tenía muchos nombres: parece que cada pueblo con el que los romanos se tropezaron en sus conquistas o en sus relaciones de comercio añadió algo al panteón romano”</w:t>
      </w:r>
      <w:r w:rsidRPr="00C33314">
        <w:rPr>
          <w:rFonts w:ascii="Arial" w:hAnsi="Arial" w:cs="Arial"/>
          <w:sz w:val="24"/>
          <w:szCs w:val="24"/>
        </w:rPr>
        <w:t>.</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De los primeros sacerdotes de </w:t>
      </w:r>
      <w:r w:rsidRPr="008D5E12">
        <w:rPr>
          <w:rFonts w:ascii="Arial" w:hAnsi="Arial" w:cs="Arial"/>
          <w:b/>
          <w:bCs/>
          <w:sz w:val="24"/>
          <w:szCs w:val="24"/>
        </w:rPr>
        <w:t>Roma</w:t>
      </w:r>
      <w:r w:rsidRPr="00C33314">
        <w:rPr>
          <w:rFonts w:ascii="Arial" w:hAnsi="Arial" w:cs="Arial"/>
          <w:sz w:val="24"/>
          <w:szCs w:val="24"/>
        </w:rPr>
        <w:t xml:space="preserve"> no se esperaba que llevasen la delantera en cuestiones espirituales o morales. Según el libro </w:t>
      </w:r>
      <w:r w:rsidRPr="00C33314">
        <w:rPr>
          <w:rFonts w:ascii="Arial" w:hAnsi="Arial" w:cs="Arial"/>
          <w:i/>
          <w:iCs/>
          <w:sz w:val="24"/>
          <w:szCs w:val="24"/>
        </w:rPr>
        <w:t>Imperial Rome,</w:t>
      </w:r>
      <w:r w:rsidRPr="00C33314">
        <w:rPr>
          <w:rFonts w:ascii="Arial" w:hAnsi="Arial" w:cs="Arial"/>
          <w:sz w:val="24"/>
          <w:szCs w:val="24"/>
        </w:rPr>
        <w:t xml:space="preserve"> bastaba con que conociesen </w:t>
      </w:r>
      <w:r w:rsidRPr="0041496B">
        <w:rPr>
          <w:rFonts w:ascii="Arial" w:hAnsi="Arial" w:cs="Arial"/>
          <w:i/>
          <w:iCs/>
          <w:sz w:val="24"/>
          <w:szCs w:val="24"/>
        </w:rPr>
        <w:t>“las formas adecuadas de dirigirse al dios, los tabúes asociados con su adoración y la complicada liturgia”</w:t>
      </w:r>
      <w:r w:rsidRPr="00C33314">
        <w:rPr>
          <w:rFonts w:ascii="Arial" w:hAnsi="Arial" w:cs="Arial"/>
          <w:sz w:val="24"/>
          <w:szCs w:val="24"/>
        </w:rPr>
        <w:t>. En contraste con la gente común, a los que se conocía como plebeyos y que no podían ser elegidos para desempeñar cargos importantes, los clérigos más prominentes podían adquirir impresionantes poderes políticos y sociales.</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Por consiguiente, por unos mil años, desde el tiempo de </w:t>
      </w:r>
      <w:r w:rsidRPr="0041496B">
        <w:rPr>
          <w:rFonts w:ascii="Arial" w:hAnsi="Arial" w:cs="Arial"/>
          <w:b/>
          <w:bCs/>
          <w:sz w:val="24"/>
          <w:szCs w:val="24"/>
        </w:rPr>
        <w:t>Homero</w:t>
      </w:r>
      <w:r w:rsidRPr="00C33314">
        <w:rPr>
          <w:rFonts w:ascii="Arial" w:hAnsi="Arial" w:cs="Arial"/>
          <w:sz w:val="24"/>
          <w:szCs w:val="24"/>
        </w:rPr>
        <w:t xml:space="preserve"> en adelante, la influencia de la mitología griega en las religiones de </w:t>
      </w:r>
      <w:r w:rsidRPr="0041496B">
        <w:rPr>
          <w:rFonts w:ascii="Arial" w:hAnsi="Arial" w:cs="Arial"/>
          <w:b/>
          <w:bCs/>
          <w:sz w:val="24"/>
          <w:szCs w:val="24"/>
        </w:rPr>
        <w:t>Grecia y Roma</w:t>
      </w:r>
      <w:r w:rsidRPr="00C33314">
        <w:rPr>
          <w:rFonts w:ascii="Arial" w:hAnsi="Arial" w:cs="Arial"/>
          <w:sz w:val="24"/>
          <w:szCs w:val="24"/>
        </w:rPr>
        <w:t xml:space="preserve"> fue tan grande, que </w:t>
      </w:r>
      <w:r w:rsidRPr="00C33314">
        <w:rPr>
          <w:rFonts w:ascii="Arial" w:hAnsi="Arial" w:cs="Arial"/>
          <w:i/>
          <w:iCs/>
          <w:sz w:val="24"/>
          <w:szCs w:val="24"/>
        </w:rPr>
        <w:t>The New Encyclopædia Britannica</w:t>
      </w:r>
      <w:r w:rsidRPr="00C33314">
        <w:rPr>
          <w:rFonts w:ascii="Arial" w:hAnsi="Arial" w:cs="Arial"/>
          <w:sz w:val="24"/>
          <w:szCs w:val="24"/>
        </w:rPr>
        <w:t xml:space="preserve"> dice: </w:t>
      </w:r>
      <w:r w:rsidRPr="0041496B">
        <w:rPr>
          <w:rFonts w:ascii="Arial" w:hAnsi="Arial" w:cs="Arial"/>
          <w:i/>
          <w:iCs/>
          <w:sz w:val="24"/>
          <w:szCs w:val="24"/>
        </w:rPr>
        <w:t>“La importancia de la mitología griega en la historia intelectual, artística y emocional del hombre de Occidente difícilmente puede sobreestimarse”</w:t>
      </w:r>
      <w:r w:rsidRPr="00C33314">
        <w:rPr>
          <w:rFonts w:ascii="Arial" w:hAnsi="Arial" w:cs="Arial"/>
          <w:sz w:val="24"/>
          <w:szCs w:val="24"/>
        </w:rPr>
        <w:t xml:space="preserve">. Al menos en sentido religioso, </w:t>
      </w:r>
      <w:r w:rsidRPr="0041496B">
        <w:rPr>
          <w:rFonts w:ascii="Arial" w:hAnsi="Arial" w:cs="Arial"/>
          <w:b/>
          <w:bCs/>
          <w:sz w:val="24"/>
          <w:szCs w:val="24"/>
        </w:rPr>
        <w:t>Horacio</w:t>
      </w:r>
      <w:r w:rsidRPr="00C33314">
        <w:rPr>
          <w:rFonts w:ascii="Arial" w:hAnsi="Arial" w:cs="Arial"/>
          <w:sz w:val="24"/>
          <w:szCs w:val="24"/>
        </w:rPr>
        <w:t xml:space="preserve">, poeta latino del siglo I a. E.C., tenía razón cuando dijo: </w:t>
      </w:r>
      <w:r w:rsidRPr="0041496B">
        <w:rPr>
          <w:rFonts w:ascii="Arial" w:hAnsi="Arial" w:cs="Arial"/>
          <w:i/>
          <w:iCs/>
          <w:sz w:val="24"/>
          <w:szCs w:val="24"/>
        </w:rPr>
        <w:t>“La Grecia cautiva cautivó a Roma”</w:t>
      </w:r>
      <w:r w:rsidRPr="00C33314">
        <w:rPr>
          <w:rFonts w:ascii="Arial" w:hAnsi="Arial" w:cs="Arial"/>
          <w:sz w:val="24"/>
          <w:szCs w:val="24"/>
        </w:rPr>
        <w:t>.</w:t>
      </w:r>
    </w:p>
    <w:p w:rsidR="000B40D2" w:rsidRPr="008D5E12" w:rsidRDefault="000B40D2" w:rsidP="008D5E12">
      <w:pPr>
        <w:pStyle w:val="Sinespaciado"/>
        <w:jc w:val="both"/>
        <w:rPr>
          <w:rFonts w:ascii="Arial" w:hAnsi="Arial" w:cs="Arial"/>
          <w:b/>
          <w:bCs/>
          <w:sz w:val="24"/>
          <w:szCs w:val="24"/>
        </w:rPr>
      </w:pPr>
      <w:r w:rsidRPr="008D5E12">
        <w:rPr>
          <w:rFonts w:ascii="Arial" w:hAnsi="Arial" w:cs="Arial"/>
          <w:b/>
          <w:bCs/>
          <w:i/>
          <w:iCs/>
          <w:sz w:val="24"/>
          <w:szCs w:val="24"/>
        </w:rPr>
        <w:t>El apogeo de un dios griego</w:t>
      </w:r>
    </w:p>
    <w:p w:rsidR="000B40D2" w:rsidRPr="00C33314" w:rsidRDefault="000B40D2" w:rsidP="008D5E12">
      <w:pPr>
        <w:pStyle w:val="Sinespaciado"/>
        <w:ind w:firstLine="284"/>
        <w:jc w:val="both"/>
        <w:rPr>
          <w:rFonts w:ascii="Arial" w:hAnsi="Arial" w:cs="Arial"/>
          <w:sz w:val="24"/>
          <w:szCs w:val="24"/>
        </w:rPr>
      </w:pPr>
      <w:r w:rsidRPr="0041496B">
        <w:rPr>
          <w:rFonts w:ascii="Arial" w:hAnsi="Arial" w:cs="Arial"/>
          <w:b/>
          <w:bCs/>
          <w:sz w:val="24"/>
          <w:szCs w:val="24"/>
        </w:rPr>
        <w:t>Alejandro III</w:t>
      </w:r>
      <w:r w:rsidRPr="00C33314">
        <w:rPr>
          <w:rFonts w:ascii="Arial" w:hAnsi="Arial" w:cs="Arial"/>
          <w:sz w:val="24"/>
          <w:szCs w:val="24"/>
        </w:rPr>
        <w:t xml:space="preserve"> nació en el año 356 a. E.C. en Pella (</w:t>
      </w:r>
      <w:r w:rsidRPr="0041496B">
        <w:rPr>
          <w:rFonts w:ascii="Arial" w:hAnsi="Arial" w:cs="Arial"/>
          <w:b/>
          <w:bCs/>
          <w:sz w:val="24"/>
          <w:szCs w:val="24"/>
        </w:rPr>
        <w:t>Macedonia</w:t>
      </w:r>
      <w:r w:rsidRPr="00C33314">
        <w:rPr>
          <w:rFonts w:ascii="Arial" w:hAnsi="Arial" w:cs="Arial"/>
          <w:sz w:val="24"/>
          <w:szCs w:val="24"/>
        </w:rPr>
        <w:t xml:space="preserve">). Fue criado en el ambiente de la realeza, y tuvo como preceptor al famoso filósofo griego Aristóteles, quien infundió en él interés por la filosofía, la medicina y la ciencia. El grado al que las enseñanzas filosóficas de Aristóteles moldearon la manera de pensar de </w:t>
      </w:r>
      <w:r w:rsidRPr="0041496B">
        <w:rPr>
          <w:rFonts w:ascii="Arial" w:hAnsi="Arial" w:cs="Arial"/>
          <w:b/>
          <w:bCs/>
          <w:sz w:val="24"/>
          <w:szCs w:val="24"/>
        </w:rPr>
        <w:t>Alejandro</w:t>
      </w:r>
      <w:r w:rsidRPr="00C33314">
        <w:rPr>
          <w:rFonts w:ascii="Arial" w:hAnsi="Arial" w:cs="Arial"/>
          <w:sz w:val="24"/>
          <w:szCs w:val="24"/>
        </w:rPr>
        <w:t xml:space="preserve"> es una cuestión debatida. Pero no hay duda de la influencia que ejerció en él </w:t>
      </w:r>
      <w:r w:rsidRPr="0041496B">
        <w:rPr>
          <w:rFonts w:ascii="Arial" w:hAnsi="Arial" w:cs="Arial"/>
          <w:b/>
          <w:bCs/>
          <w:sz w:val="24"/>
          <w:szCs w:val="24"/>
        </w:rPr>
        <w:t>Homero</w:t>
      </w:r>
      <w:r w:rsidRPr="00C33314">
        <w:rPr>
          <w:rFonts w:ascii="Arial" w:hAnsi="Arial" w:cs="Arial"/>
          <w:sz w:val="24"/>
          <w:szCs w:val="24"/>
        </w:rPr>
        <w:t xml:space="preserve">, pues </w:t>
      </w:r>
      <w:r w:rsidRPr="0041496B">
        <w:rPr>
          <w:rFonts w:ascii="Arial" w:hAnsi="Arial" w:cs="Arial"/>
          <w:b/>
          <w:bCs/>
          <w:sz w:val="24"/>
          <w:szCs w:val="24"/>
        </w:rPr>
        <w:t>Alejandro</w:t>
      </w:r>
      <w:r w:rsidRPr="00C33314">
        <w:rPr>
          <w:rFonts w:ascii="Arial" w:hAnsi="Arial" w:cs="Arial"/>
          <w:sz w:val="24"/>
          <w:szCs w:val="24"/>
        </w:rPr>
        <w:t xml:space="preserve">, ávido lector, sentía una pasión especial por los escritos mitológicos del famoso escritor griego. De hecho, se afirma que se aprendió la </w:t>
      </w:r>
      <w:r w:rsidRPr="00C33314">
        <w:rPr>
          <w:rFonts w:ascii="Arial" w:hAnsi="Arial" w:cs="Arial"/>
          <w:i/>
          <w:iCs/>
          <w:sz w:val="24"/>
          <w:szCs w:val="24"/>
        </w:rPr>
        <w:t>Ilíada</w:t>
      </w:r>
      <w:r w:rsidRPr="00C33314">
        <w:rPr>
          <w:rFonts w:ascii="Arial" w:hAnsi="Arial" w:cs="Arial"/>
          <w:sz w:val="24"/>
          <w:szCs w:val="24"/>
        </w:rPr>
        <w:t xml:space="preserve"> de memoria, una gran proeza, ya que eso significaba aprenderse de memoria 15.693 versos.</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A los veinte años de edad, después del asesinato de su padre, </w:t>
      </w:r>
      <w:r w:rsidRPr="0041496B">
        <w:rPr>
          <w:rFonts w:ascii="Arial" w:hAnsi="Arial" w:cs="Arial"/>
          <w:b/>
          <w:bCs/>
          <w:sz w:val="24"/>
          <w:szCs w:val="24"/>
        </w:rPr>
        <w:t>Alejandro</w:t>
      </w:r>
      <w:r w:rsidRPr="00C33314">
        <w:rPr>
          <w:rFonts w:ascii="Arial" w:hAnsi="Arial" w:cs="Arial"/>
          <w:sz w:val="24"/>
          <w:szCs w:val="24"/>
        </w:rPr>
        <w:t xml:space="preserve"> subió al trono de </w:t>
      </w:r>
      <w:r w:rsidRPr="0041496B">
        <w:rPr>
          <w:rFonts w:ascii="Arial" w:hAnsi="Arial" w:cs="Arial"/>
          <w:b/>
          <w:bCs/>
          <w:sz w:val="24"/>
          <w:szCs w:val="24"/>
        </w:rPr>
        <w:t>Macedonia</w:t>
      </w:r>
      <w:r w:rsidRPr="00C33314">
        <w:rPr>
          <w:rFonts w:ascii="Arial" w:hAnsi="Arial" w:cs="Arial"/>
          <w:sz w:val="24"/>
          <w:szCs w:val="24"/>
        </w:rPr>
        <w:t xml:space="preserve">. Inmediatamente se entregó a una campaña de conquistas que con el tiempo le hizo acreedor al título de </w:t>
      </w:r>
      <w:r w:rsidRPr="0041496B">
        <w:rPr>
          <w:rFonts w:ascii="Arial" w:hAnsi="Arial" w:cs="Arial"/>
          <w:b/>
          <w:bCs/>
          <w:sz w:val="24"/>
          <w:szCs w:val="24"/>
        </w:rPr>
        <w:t>Alejandro Magno</w:t>
      </w:r>
      <w:r w:rsidRPr="00C33314">
        <w:rPr>
          <w:rFonts w:ascii="Arial" w:hAnsi="Arial" w:cs="Arial"/>
          <w:sz w:val="24"/>
          <w:szCs w:val="24"/>
        </w:rPr>
        <w:t>. Reconocido generalmente como uno de los militares más sobresalientes de todos los tiempos, su grandeza lo llevó al punto de ser divinizado. Dicha divinidad le fue atribuida tanto antes como después de su muerte.</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Alejandro expulsó a los persas de </w:t>
      </w:r>
      <w:r w:rsidRPr="0041496B">
        <w:rPr>
          <w:rFonts w:ascii="Arial" w:hAnsi="Arial" w:cs="Arial"/>
          <w:b/>
          <w:bCs/>
          <w:sz w:val="24"/>
          <w:szCs w:val="24"/>
        </w:rPr>
        <w:t>Egipto</w:t>
      </w:r>
      <w:r w:rsidRPr="00C33314">
        <w:rPr>
          <w:rFonts w:ascii="Arial" w:hAnsi="Arial" w:cs="Arial"/>
          <w:sz w:val="24"/>
          <w:szCs w:val="24"/>
        </w:rPr>
        <w:t xml:space="preserve">, donde fue aclamado como libertador. El libro </w:t>
      </w:r>
      <w:r w:rsidRPr="00C33314">
        <w:rPr>
          <w:rFonts w:ascii="Arial" w:hAnsi="Arial" w:cs="Arial"/>
          <w:i/>
          <w:iCs/>
          <w:sz w:val="24"/>
          <w:szCs w:val="24"/>
        </w:rPr>
        <w:t>Man, Myth &amp; Magic</w:t>
      </w:r>
      <w:r w:rsidRPr="00C33314">
        <w:rPr>
          <w:rFonts w:ascii="Arial" w:hAnsi="Arial" w:cs="Arial"/>
          <w:sz w:val="24"/>
          <w:szCs w:val="24"/>
        </w:rPr>
        <w:t xml:space="preserve"> dice: </w:t>
      </w:r>
      <w:r w:rsidRPr="0041496B">
        <w:rPr>
          <w:rFonts w:ascii="Arial" w:hAnsi="Arial" w:cs="Arial"/>
          <w:i/>
          <w:iCs/>
          <w:sz w:val="24"/>
          <w:szCs w:val="24"/>
        </w:rPr>
        <w:t>“Fue aceptado como faraón, y cuando visitó el oráculo del dios Amón, [...] el sacerdote lo aclamó formalmente como ‘hijo de Amón’”</w:t>
      </w:r>
      <w:r w:rsidRPr="00C33314">
        <w:rPr>
          <w:rFonts w:ascii="Arial" w:hAnsi="Arial" w:cs="Arial"/>
          <w:sz w:val="24"/>
          <w:szCs w:val="24"/>
        </w:rPr>
        <w:t xml:space="preserve">. Probablemente fue este incidente el que dio origen a la leyenda de que él era hijo de </w:t>
      </w:r>
      <w:r w:rsidRPr="0041496B">
        <w:rPr>
          <w:rFonts w:ascii="Arial" w:hAnsi="Arial" w:cs="Arial"/>
          <w:b/>
          <w:bCs/>
          <w:sz w:val="24"/>
          <w:szCs w:val="24"/>
        </w:rPr>
        <w:t>Zeus</w:t>
      </w:r>
      <w:r w:rsidRPr="00C33314">
        <w:rPr>
          <w:rFonts w:ascii="Arial" w:hAnsi="Arial" w:cs="Arial"/>
          <w:sz w:val="24"/>
          <w:szCs w:val="24"/>
        </w:rPr>
        <w:t>, el dios principal del panteón griego.</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Alejandro extendió sus conquistas hacia el oriente, y finalmente llegó a dominar parte de la India. En el camino conquistó Babilonia, de donde habían venido muchas de las ideas que se encontraban en la mitología y la religión de su tierra natal. Por eso tenía sentido que pensase convertirla en la capital de su imperio. Pero </w:t>
      </w:r>
      <w:r w:rsidRPr="0041496B">
        <w:rPr>
          <w:rFonts w:ascii="Arial" w:hAnsi="Arial" w:cs="Arial"/>
          <w:b/>
          <w:bCs/>
          <w:sz w:val="24"/>
          <w:szCs w:val="24"/>
        </w:rPr>
        <w:t>el 13 de junio del año 323 a. E.C.</w:t>
      </w:r>
      <w:r w:rsidRPr="00C33314">
        <w:rPr>
          <w:rFonts w:ascii="Arial" w:hAnsi="Arial" w:cs="Arial"/>
          <w:sz w:val="24"/>
          <w:szCs w:val="24"/>
        </w:rPr>
        <w:t xml:space="preserve">, después de haber reinado por poco más de doce años, el gran dios griego se vino abajo... </w:t>
      </w:r>
      <w:r w:rsidRPr="0041496B">
        <w:rPr>
          <w:rFonts w:ascii="Arial" w:hAnsi="Arial" w:cs="Arial"/>
          <w:b/>
          <w:bCs/>
          <w:sz w:val="24"/>
          <w:szCs w:val="24"/>
        </w:rPr>
        <w:t>¡y murió a la edad de treinta y dos años!</w:t>
      </w:r>
    </w:p>
    <w:p w:rsidR="000B40D2" w:rsidRPr="008D5E12" w:rsidRDefault="000B40D2" w:rsidP="008D5E12">
      <w:pPr>
        <w:pStyle w:val="Sinespaciado"/>
        <w:jc w:val="both"/>
        <w:rPr>
          <w:rFonts w:ascii="Arial" w:hAnsi="Arial" w:cs="Arial"/>
          <w:b/>
          <w:bCs/>
          <w:sz w:val="24"/>
          <w:szCs w:val="24"/>
        </w:rPr>
      </w:pPr>
      <w:r w:rsidRPr="008D5E12">
        <w:rPr>
          <w:rFonts w:ascii="Arial" w:hAnsi="Arial" w:cs="Arial"/>
          <w:b/>
          <w:bCs/>
          <w:i/>
          <w:iCs/>
          <w:sz w:val="24"/>
          <w:szCs w:val="24"/>
        </w:rPr>
        <w:t>Un reverenciado dios romano</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lastRenderedPageBreak/>
        <w:t xml:space="preserve">La ciudad de </w:t>
      </w:r>
      <w:r w:rsidRPr="0041496B">
        <w:rPr>
          <w:rFonts w:ascii="Arial" w:hAnsi="Arial" w:cs="Arial"/>
          <w:b/>
          <w:bCs/>
          <w:sz w:val="24"/>
          <w:szCs w:val="24"/>
        </w:rPr>
        <w:t>Roma</w:t>
      </w:r>
      <w:r w:rsidRPr="00C33314">
        <w:rPr>
          <w:rFonts w:ascii="Arial" w:hAnsi="Arial" w:cs="Arial"/>
          <w:sz w:val="24"/>
          <w:szCs w:val="24"/>
        </w:rPr>
        <w:t xml:space="preserve"> había sido fundada en la vecina península de Italia a mediados del siglo VIII a. E.C., siglos antes de que </w:t>
      </w:r>
      <w:r w:rsidRPr="0041496B">
        <w:rPr>
          <w:rFonts w:ascii="Arial" w:hAnsi="Arial" w:cs="Arial"/>
          <w:b/>
          <w:bCs/>
          <w:sz w:val="24"/>
          <w:szCs w:val="24"/>
        </w:rPr>
        <w:t>Grecia</w:t>
      </w:r>
      <w:r w:rsidRPr="00C33314">
        <w:rPr>
          <w:rFonts w:ascii="Arial" w:hAnsi="Arial" w:cs="Arial"/>
          <w:sz w:val="24"/>
          <w:szCs w:val="24"/>
        </w:rPr>
        <w:t xml:space="preserve"> llegase al pináculo de la dominación mundial bajo </w:t>
      </w:r>
      <w:r w:rsidRPr="0041496B">
        <w:rPr>
          <w:rFonts w:ascii="Arial" w:hAnsi="Arial" w:cs="Arial"/>
          <w:b/>
          <w:bCs/>
          <w:sz w:val="24"/>
          <w:szCs w:val="24"/>
        </w:rPr>
        <w:t>Alejandro</w:t>
      </w:r>
      <w:r w:rsidRPr="00C33314">
        <w:rPr>
          <w:rFonts w:ascii="Arial" w:hAnsi="Arial" w:cs="Arial"/>
          <w:sz w:val="24"/>
          <w:szCs w:val="24"/>
        </w:rPr>
        <w:t xml:space="preserve">. Después de la muerte de este, el poder mundial fue pasando poco a poco a </w:t>
      </w:r>
      <w:r w:rsidRPr="0041496B">
        <w:rPr>
          <w:rFonts w:ascii="Arial" w:hAnsi="Arial" w:cs="Arial"/>
          <w:b/>
          <w:bCs/>
          <w:sz w:val="24"/>
          <w:szCs w:val="24"/>
        </w:rPr>
        <w:t>Roma</w:t>
      </w:r>
      <w:r w:rsidRPr="00C33314">
        <w:rPr>
          <w:rFonts w:ascii="Arial" w:hAnsi="Arial" w:cs="Arial"/>
          <w:sz w:val="24"/>
          <w:szCs w:val="24"/>
        </w:rPr>
        <w:t xml:space="preserve">. El general </w:t>
      </w:r>
      <w:r w:rsidRPr="0041496B">
        <w:rPr>
          <w:rFonts w:ascii="Arial" w:hAnsi="Arial" w:cs="Arial"/>
          <w:b/>
          <w:bCs/>
          <w:sz w:val="24"/>
          <w:szCs w:val="24"/>
        </w:rPr>
        <w:t>Julio César</w:t>
      </w:r>
      <w:r w:rsidRPr="00C33314">
        <w:rPr>
          <w:rFonts w:ascii="Arial" w:hAnsi="Arial" w:cs="Arial"/>
          <w:sz w:val="24"/>
          <w:szCs w:val="24"/>
        </w:rPr>
        <w:t xml:space="preserve">, cabeza del estado romano, fue asesinado en el año 44 a. E.C.; después de unos trece años de disturbios, su hijo adoptivo, </w:t>
      </w:r>
      <w:r w:rsidRPr="0041496B">
        <w:rPr>
          <w:rFonts w:ascii="Arial" w:hAnsi="Arial" w:cs="Arial"/>
          <w:b/>
          <w:bCs/>
          <w:sz w:val="24"/>
          <w:szCs w:val="24"/>
        </w:rPr>
        <w:t>Octavio</w:t>
      </w:r>
      <w:r w:rsidRPr="00C33314">
        <w:rPr>
          <w:rFonts w:ascii="Arial" w:hAnsi="Arial" w:cs="Arial"/>
          <w:sz w:val="24"/>
          <w:szCs w:val="24"/>
        </w:rPr>
        <w:t xml:space="preserve">, </w:t>
      </w:r>
      <w:r w:rsidRPr="0041496B">
        <w:rPr>
          <w:rFonts w:ascii="Arial" w:hAnsi="Arial" w:cs="Arial"/>
          <w:b/>
          <w:bCs/>
          <w:sz w:val="24"/>
          <w:szCs w:val="24"/>
        </w:rPr>
        <w:t>derrotó a sus rivales</w:t>
      </w:r>
      <w:r w:rsidRPr="00C33314">
        <w:rPr>
          <w:rFonts w:ascii="Arial" w:hAnsi="Arial" w:cs="Arial"/>
          <w:sz w:val="24"/>
          <w:szCs w:val="24"/>
        </w:rPr>
        <w:t xml:space="preserve">, y en el año 31 a. E.C. </w:t>
      </w:r>
      <w:r w:rsidRPr="0041496B">
        <w:rPr>
          <w:rFonts w:ascii="Arial" w:hAnsi="Arial" w:cs="Arial"/>
          <w:b/>
          <w:bCs/>
          <w:sz w:val="24"/>
          <w:szCs w:val="24"/>
        </w:rPr>
        <w:t>estableció el Imperio romano</w:t>
      </w:r>
      <w:r w:rsidRPr="00C33314">
        <w:rPr>
          <w:rFonts w:ascii="Arial" w:hAnsi="Arial" w:cs="Arial"/>
          <w:sz w:val="24"/>
          <w:szCs w:val="24"/>
        </w:rPr>
        <w:t>.</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El libro </w:t>
      </w:r>
      <w:r w:rsidRPr="00C33314">
        <w:rPr>
          <w:rFonts w:ascii="Arial" w:hAnsi="Arial" w:cs="Arial"/>
          <w:i/>
          <w:iCs/>
          <w:sz w:val="24"/>
          <w:szCs w:val="24"/>
        </w:rPr>
        <w:t>Imperial Rome</w:t>
      </w:r>
      <w:r w:rsidRPr="00C33314">
        <w:rPr>
          <w:rFonts w:ascii="Arial" w:hAnsi="Arial" w:cs="Arial"/>
          <w:sz w:val="24"/>
          <w:szCs w:val="24"/>
        </w:rPr>
        <w:t xml:space="preserve"> llama a </w:t>
      </w:r>
      <w:r w:rsidRPr="0041496B">
        <w:rPr>
          <w:rFonts w:ascii="Arial" w:hAnsi="Arial" w:cs="Arial"/>
          <w:b/>
          <w:bCs/>
          <w:sz w:val="24"/>
          <w:szCs w:val="24"/>
        </w:rPr>
        <w:t>Octavio</w:t>
      </w:r>
      <w:r w:rsidRPr="00C33314">
        <w:rPr>
          <w:rFonts w:ascii="Arial" w:hAnsi="Arial" w:cs="Arial"/>
          <w:sz w:val="24"/>
          <w:szCs w:val="24"/>
        </w:rPr>
        <w:t xml:space="preserve"> el </w:t>
      </w:r>
      <w:r w:rsidRPr="0041496B">
        <w:rPr>
          <w:rFonts w:ascii="Arial" w:hAnsi="Arial" w:cs="Arial"/>
          <w:i/>
          <w:iCs/>
          <w:sz w:val="24"/>
          <w:szCs w:val="24"/>
        </w:rPr>
        <w:t>“mayor de los muchos emperadores de Roma”</w:t>
      </w:r>
      <w:r w:rsidRPr="00C33314">
        <w:rPr>
          <w:rFonts w:ascii="Arial" w:hAnsi="Arial" w:cs="Arial"/>
          <w:sz w:val="24"/>
          <w:szCs w:val="24"/>
        </w:rPr>
        <w:t xml:space="preserve">, y dice que los </w:t>
      </w:r>
      <w:r w:rsidRPr="0041496B">
        <w:rPr>
          <w:rFonts w:ascii="Arial" w:hAnsi="Arial" w:cs="Arial"/>
          <w:i/>
          <w:iCs/>
          <w:sz w:val="24"/>
          <w:szCs w:val="24"/>
        </w:rPr>
        <w:t xml:space="preserve">“romanos le llamaban </w:t>
      </w:r>
      <w:r w:rsidRPr="0041496B">
        <w:rPr>
          <w:rFonts w:ascii="Arial" w:hAnsi="Arial" w:cs="Arial"/>
          <w:b/>
          <w:bCs/>
          <w:i/>
          <w:iCs/>
          <w:sz w:val="24"/>
          <w:szCs w:val="24"/>
        </w:rPr>
        <w:t>Augusto</w:t>
      </w:r>
      <w:r w:rsidRPr="0041496B">
        <w:rPr>
          <w:rFonts w:ascii="Arial" w:hAnsi="Arial" w:cs="Arial"/>
          <w:i/>
          <w:iCs/>
          <w:sz w:val="24"/>
          <w:szCs w:val="24"/>
        </w:rPr>
        <w:t>, que significa ‘venerable’, y los provincianos le aclamaban como un dios”</w:t>
      </w:r>
      <w:r w:rsidRPr="00C33314">
        <w:rPr>
          <w:rFonts w:ascii="Arial" w:hAnsi="Arial" w:cs="Arial"/>
          <w:sz w:val="24"/>
          <w:szCs w:val="24"/>
        </w:rPr>
        <w:t xml:space="preserve">. Como si fuese para confirmar estas opiniones, </w:t>
      </w:r>
      <w:r w:rsidRPr="0041496B">
        <w:rPr>
          <w:rFonts w:ascii="Arial" w:hAnsi="Arial" w:cs="Arial"/>
          <w:b/>
          <w:bCs/>
          <w:sz w:val="24"/>
          <w:szCs w:val="24"/>
        </w:rPr>
        <w:t>Augusto</w:t>
      </w:r>
      <w:r w:rsidRPr="00C33314">
        <w:rPr>
          <w:rFonts w:ascii="Arial" w:hAnsi="Arial" w:cs="Arial"/>
          <w:sz w:val="24"/>
          <w:szCs w:val="24"/>
        </w:rPr>
        <w:t xml:space="preserve"> mandó que le hiciesen anillos de sellar en los que apareciese su imagen junto a la de </w:t>
      </w:r>
      <w:r w:rsidRPr="0041496B">
        <w:rPr>
          <w:rFonts w:ascii="Arial" w:hAnsi="Arial" w:cs="Arial"/>
          <w:b/>
          <w:bCs/>
          <w:sz w:val="24"/>
          <w:szCs w:val="24"/>
        </w:rPr>
        <w:t>Alejandro</w:t>
      </w:r>
      <w:r w:rsidRPr="00C33314">
        <w:rPr>
          <w:rFonts w:ascii="Arial" w:hAnsi="Arial" w:cs="Arial"/>
          <w:sz w:val="24"/>
          <w:szCs w:val="24"/>
        </w:rPr>
        <w:t xml:space="preserve">. Posteriormente, </w:t>
      </w:r>
      <w:r w:rsidRPr="0041496B">
        <w:rPr>
          <w:rFonts w:ascii="Arial" w:hAnsi="Arial" w:cs="Arial"/>
          <w:b/>
          <w:bCs/>
          <w:sz w:val="24"/>
          <w:szCs w:val="24"/>
        </w:rPr>
        <w:t>Augusto</w:t>
      </w:r>
      <w:r w:rsidRPr="00C33314">
        <w:rPr>
          <w:rFonts w:ascii="Arial" w:hAnsi="Arial" w:cs="Arial"/>
          <w:sz w:val="24"/>
          <w:szCs w:val="24"/>
        </w:rPr>
        <w:t xml:space="preserve"> fue deificado por el </w:t>
      </w:r>
      <w:r w:rsidRPr="0041496B">
        <w:rPr>
          <w:rFonts w:ascii="Arial" w:hAnsi="Arial" w:cs="Arial"/>
          <w:b/>
          <w:bCs/>
          <w:sz w:val="24"/>
          <w:szCs w:val="24"/>
        </w:rPr>
        <w:t>Senado</w:t>
      </w:r>
      <w:r w:rsidRPr="00C33314">
        <w:rPr>
          <w:rFonts w:ascii="Arial" w:hAnsi="Arial" w:cs="Arial"/>
          <w:sz w:val="24"/>
          <w:szCs w:val="24"/>
        </w:rPr>
        <w:t xml:space="preserve"> romano y se erigieron altares en su honor por todo el imperio.</w:t>
      </w:r>
    </w:p>
    <w:p w:rsidR="000B40D2" w:rsidRPr="008D5E12" w:rsidRDefault="000B40D2" w:rsidP="008D5E12">
      <w:pPr>
        <w:pStyle w:val="Sinespaciado"/>
        <w:jc w:val="both"/>
        <w:rPr>
          <w:rFonts w:ascii="Arial" w:hAnsi="Arial" w:cs="Arial"/>
          <w:b/>
          <w:bCs/>
          <w:sz w:val="24"/>
          <w:szCs w:val="24"/>
        </w:rPr>
      </w:pPr>
      <w:r w:rsidRPr="008D5E12">
        <w:rPr>
          <w:rFonts w:ascii="Arial" w:hAnsi="Arial" w:cs="Arial"/>
          <w:b/>
          <w:bCs/>
          <w:i/>
          <w:iCs/>
          <w:sz w:val="24"/>
          <w:szCs w:val="24"/>
        </w:rPr>
        <w:t>¿Merecían el nombre de dioses?</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Hoy en día, nadie pondría sus esperanzas de paz y seguridad mundiales en las manos de dioses romanos o griegos: ni en los dioses míticos que regían desde el monte </w:t>
      </w:r>
      <w:r w:rsidRPr="0041496B">
        <w:rPr>
          <w:rFonts w:ascii="Arial" w:hAnsi="Arial" w:cs="Arial"/>
          <w:b/>
          <w:bCs/>
          <w:sz w:val="24"/>
          <w:szCs w:val="24"/>
        </w:rPr>
        <w:t>Olimpo</w:t>
      </w:r>
      <w:r w:rsidRPr="00C33314">
        <w:rPr>
          <w:rFonts w:ascii="Arial" w:hAnsi="Arial" w:cs="Arial"/>
          <w:sz w:val="24"/>
          <w:szCs w:val="24"/>
        </w:rPr>
        <w:t xml:space="preserve">, ni en los que eran humanos de verdad y que regían desde tronos políticos. Y, sin embargo, desde sus orígenes en la región de </w:t>
      </w:r>
      <w:r w:rsidRPr="0041496B">
        <w:rPr>
          <w:rFonts w:ascii="Arial" w:hAnsi="Arial" w:cs="Arial"/>
          <w:b/>
          <w:bCs/>
          <w:sz w:val="24"/>
          <w:szCs w:val="24"/>
        </w:rPr>
        <w:t>Asia</w:t>
      </w:r>
      <w:r w:rsidRPr="00C33314">
        <w:rPr>
          <w:rFonts w:ascii="Arial" w:hAnsi="Arial" w:cs="Arial"/>
          <w:sz w:val="24"/>
          <w:szCs w:val="24"/>
        </w:rPr>
        <w:t xml:space="preserve"> hasta este mismo día, las religiones falsas continúan descarriando a la gente para que cifre su confianza en dioses míticos que tienen ese nombre pero que no poseen mérito alguno. Apropiadamente, </w:t>
      </w:r>
      <w:r w:rsidRPr="0041496B">
        <w:rPr>
          <w:rFonts w:ascii="Arial" w:hAnsi="Arial" w:cs="Arial"/>
          <w:b/>
          <w:bCs/>
          <w:sz w:val="24"/>
          <w:szCs w:val="24"/>
        </w:rPr>
        <w:t>Homero</w:t>
      </w:r>
      <w:r w:rsidRPr="00C33314">
        <w:rPr>
          <w:rFonts w:ascii="Arial" w:hAnsi="Arial" w:cs="Arial"/>
          <w:sz w:val="24"/>
          <w:szCs w:val="24"/>
        </w:rPr>
        <w:t xml:space="preserve">, a quien tanto apreciaba </w:t>
      </w:r>
      <w:r w:rsidRPr="0041496B">
        <w:rPr>
          <w:rFonts w:ascii="Arial" w:hAnsi="Arial" w:cs="Arial"/>
          <w:b/>
          <w:bCs/>
          <w:sz w:val="24"/>
          <w:szCs w:val="24"/>
        </w:rPr>
        <w:t>Alejandro</w:t>
      </w:r>
      <w:r w:rsidRPr="00C33314">
        <w:rPr>
          <w:rFonts w:ascii="Arial" w:hAnsi="Arial" w:cs="Arial"/>
          <w:sz w:val="24"/>
          <w:szCs w:val="24"/>
        </w:rPr>
        <w:t xml:space="preserve">, escribió en la </w:t>
      </w:r>
      <w:r w:rsidRPr="00C33314">
        <w:rPr>
          <w:rFonts w:ascii="Arial" w:hAnsi="Arial" w:cs="Arial"/>
          <w:i/>
          <w:iCs/>
          <w:sz w:val="24"/>
          <w:szCs w:val="24"/>
        </w:rPr>
        <w:t>Ilíada:</w:t>
      </w:r>
      <w:r w:rsidRPr="0041496B">
        <w:rPr>
          <w:rFonts w:ascii="Arial" w:hAnsi="Arial" w:cs="Arial"/>
          <w:i/>
          <w:iCs/>
          <w:sz w:val="24"/>
          <w:szCs w:val="24"/>
        </w:rPr>
        <w:t>“Cuán vano, sin el mérito, es el nombre”</w:t>
      </w:r>
      <w:r w:rsidRPr="00C33314">
        <w:rPr>
          <w:rFonts w:ascii="Arial" w:hAnsi="Arial" w:cs="Arial"/>
          <w:sz w:val="24"/>
          <w:szCs w:val="24"/>
        </w:rPr>
        <w:t>.</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Se ha dicho que los antiguos griegos consideraban que la </w:t>
      </w:r>
      <w:r w:rsidRPr="00C33314">
        <w:rPr>
          <w:rFonts w:ascii="Arial" w:hAnsi="Arial" w:cs="Arial"/>
          <w:i/>
          <w:iCs/>
          <w:sz w:val="24"/>
          <w:szCs w:val="24"/>
        </w:rPr>
        <w:t>Ilíada</w:t>
      </w:r>
      <w:r w:rsidRPr="00C33314">
        <w:rPr>
          <w:rFonts w:ascii="Arial" w:hAnsi="Arial" w:cs="Arial"/>
          <w:sz w:val="24"/>
          <w:szCs w:val="24"/>
        </w:rPr>
        <w:t xml:space="preserve"> era </w:t>
      </w:r>
      <w:r w:rsidRPr="0041496B">
        <w:rPr>
          <w:rFonts w:ascii="Arial" w:hAnsi="Arial" w:cs="Arial"/>
          <w:i/>
          <w:iCs/>
          <w:sz w:val="24"/>
          <w:szCs w:val="24"/>
        </w:rPr>
        <w:t>“una fuente de instrucción moral, y hasta práctica”</w:t>
      </w:r>
      <w:r w:rsidRPr="00C33314">
        <w:rPr>
          <w:rFonts w:ascii="Arial" w:hAnsi="Arial" w:cs="Arial"/>
          <w:sz w:val="24"/>
          <w:szCs w:val="24"/>
        </w:rPr>
        <w:t xml:space="preserve">. En la actualidad a muchos otros escritos se les considera de manera similar. El tema del artículo que publicaremos en el número del 22 de marzo tratará sobre cómo evaluar apropiadamente tales </w:t>
      </w:r>
      <w:r w:rsidRPr="0041496B">
        <w:rPr>
          <w:rFonts w:ascii="Arial" w:hAnsi="Arial" w:cs="Arial"/>
          <w:b/>
          <w:bCs/>
          <w:i/>
          <w:iCs/>
          <w:sz w:val="24"/>
          <w:szCs w:val="24"/>
        </w:rPr>
        <w:t>best-sellers</w:t>
      </w:r>
      <w:r w:rsidRPr="0041496B">
        <w:rPr>
          <w:rFonts w:ascii="Arial" w:hAnsi="Arial" w:cs="Arial"/>
          <w:b/>
          <w:bCs/>
          <w:sz w:val="24"/>
          <w:szCs w:val="24"/>
        </w:rPr>
        <w:t xml:space="preserve"> religiosos</w:t>
      </w:r>
      <w:r w:rsidRPr="00C33314">
        <w:rPr>
          <w:rFonts w:ascii="Arial" w:hAnsi="Arial" w:cs="Arial"/>
          <w:sz w:val="24"/>
          <w:szCs w:val="24"/>
        </w:rPr>
        <w:t>.</w:t>
      </w:r>
    </w:p>
    <w:p w:rsidR="000B40D2" w:rsidRPr="00C33314" w:rsidRDefault="000B40D2" w:rsidP="0041496B">
      <w:pPr>
        <w:pStyle w:val="Sinespaciado"/>
        <w:jc w:val="both"/>
        <w:rPr>
          <w:rFonts w:ascii="Arial" w:hAnsi="Arial" w:cs="Arial"/>
          <w:sz w:val="24"/>
          <w:szCs w:val="24"/>
        </w:rPr>
      </w:pPr>
      <w:r w:rsidRPr="0041496B">
        <w:rPr>
          <w:rFonts w:ascii="Arial" w:hAnsi="Arial" w:cs="Arial"/>
          <w:b/>
          <w:bCs/>
          <w:sz w:val="24"/>
          <w:szCs w:val="24"/>
        </w:rPr>
        <w:t>[Nota a pie de página]</w:t>
      </w:r>
      <w:r w:rsidRPr="00C33314">
        <w:rPr>
          <w:rFonts w:ascii="Arial" w:hAnsi="Arial" w:cs="Arial"/>
          <w:sz w:val="24"/>
          <w:szCs w:val="24"/>
        </w:rPr>
        <w:t xml:space="preserve"> El origen de los etruscos es controvertido, pero la teoría que ha recibido más amplia aceptación es la de que emigraron a Italia desde la región asiática del mar </w:t>
      </w:r>
      <w:r w:rsidRPr="0041496B">
        <w:rPr>
          <w:rFonts w:ascii="Arial" w:hAnsi="Arial" w:cs="Arial"/>
          <w:b/>
          <w:bCs/>
          <w:sz w:val="24"/>
          <w:szCs w:val="24"/>
        </w:rPr>
        <w:t>Egeo</w:t>
      </w:r>
      <w:r w:rsidRPr="00C33314">
        <w:rPr>
          <w:rFonts w:ascii="Arial" w:hAnsi="Arial" w:cs="Arial"/>
          <w:sz w:val="24"/>
          <w:szCs w:val="24"/>
        </w:rPr>
        <w:t xml:space="preserve"> en el siglo VIII o VII a. E.C., llevando consigo una cultura y una religión asiáticas.</w:t>
      </w:r>
    </w:p>
    <w:p w:rsidR="000B40D2" w:rsidRPr="00C33314" w:rsidRDefault="000B40D2" w:rsidP="0041496B">
      <w:pPr>
        <w:pStyle w:val="Sinespaciado"/>
        <w:jc w:val="both"/>
        <w:rPr>
          <w:rFonts w:ascii="Arial" w:hAnsi="Arial" w:cs="Arial"/>
          <w:sz w:val="24"/>
          <w:szCs w:val="24"/>
        </w:rPr>
      </w:pPr>
      <w:r w:rsidRPr="0041496B">
        <w:rPr>
          <w:rFonts w:ascii="Arial" w:hAnsi="Arial" w:cs="Arial"/>
          <w:b/>
          <w:bCs/>
          <w:sz w:val="24"/>
          <w:szCs w:val="24"/>
        </w:rPr>
        <w:t>[Recuadro en la página 23]</w:t>
      </w:r>
      <w:r w:rsidRPr="00C33314">
        <w:rPr>
          <w:rFonts w:ascii="Arial" w:hAnsi="Arial" w:cs="Arial"/>
          <w:sz w:val="24"/>
          <w:szCs w:val="24"/>
        </w:rPr>
        <w:t xml:space="preserve"> Las creencias griegas se infiltran</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 xml:space="preserve">  Los antiguos griegos no tenían una palabra específica para expresar el concepto de religión. Utilizaban el término </w:t>
      </w:r>
      <w:r w:rsidRPr="00C33314">
        <w:rPr>
          <w:rFonts w:ascii="Arial" w:hAnsi="Arial" w:cs="Arial"/>
          <w:i/>
          <w:iCs/>
          <w:sz w:val="24"/>
          <w:szCs w:val="24"/>
        </w:rPr>
        <w:t>eu·sé·bei·a,</w:t>
      </w:r>
      <w:r w:rsidRPr="00C33314">
        <w:rPr>
          <w:rFonts w:ascii="Arial" w:hAnsi="Arial" w:cs="Arial"/>
          <w:sz w:val="24"/>
          <w:szCs w:val="24"/>
        </w:rPr>
        <w:t xml:space="preserve"> que puede traducirse por </w:t>
      </w:r>
      <w:r w:rsidRPr="0041496B">
        <w:rPr>
          <w:rFonts w:ascii="Arial" w:hAnsi="Arial" w:cs="Arial"/>
          <w:i/>
          <w:iCs/>
          <w:sz w:val="24"/>
          <w:szCs w:val="24"/>
        </w:rPr>
        <w:t>“piedad”</w:t>
      </w:r>
      <w:r w:rsidRPr="00C33314">
        <w:rPr>
          <w:rFonts w:ascii="Arial" w:hAnsi="Arial" w:cs="Arial"/>
          <w:sz w:val="24"/>
          <w:szCs w:val="24"/>
        </w:rPr>
        <w:t xml:space="preserve">, </w:t>
      </w:r>
      <w:r w:rsidRPr="0041496B">
        <w:rPr>
          <w:rFonts w:ascii="Arial" w:hAnsi="Arial" w:cs="Arial"/>
          <w:i/>
          <w:iCs/>
          <w:sz w:val="24"/>
          <w:szCs w:val="24"/>
        </w:rPr>
        <w:t>“conducta correcta con relación a los dioses”</w:t>
      </w:r>
      <w:r w:rsidRPr="00C33314">
        <w:rPr>
          <w:rFonts w:ascii="Arial" w:hAnsi="Arial" w:cs="Arial"/>
          <w:sz w:val="24"/>
          <w:szCs w:val="24"/>
        </w:rPr>
        <w:t xml:space="preserve">, </w:t>
      </w:r>
      <w:r w:rsidRPr="0041496B">
        <w:rPr>
          <w:rFonts w:ascii="Arial" w:hAnsi="Arial" w:cs="Arial"/>
          <w:i/>
          <w:iCs/>
          <w:sz w:val="24"/>
          <w:szCs w:val="24"/>
        </w:rPr>
        <w:t>“venerar con propiedad”</w:t>
      </w:r>
      <w:r w:rsidRPr="00C33314">
        <w:rPr>
          <w:rFonts w:ascii="Arial" w:hAnsi="Arial" w:cs="Arial"/>
          <w:sz w:val="24"/>
          <w:szCs w:val="24"/>
        </w:rPr>
        <w:t xml:space="preserve"> y </w:t>
      </w:r>
      <w:r w:rsidRPr="0041496B">
        <w:rPr>
          <w:rFonts w:ascii="Arial" w:hAnsi="Arial" w:cs="Arial"/>
          <w:i/>
          <w:iCs/>
          <w:sz w:val="24"/>
          <w:szCs w:val="24"/>
        </w:rPr>
        <w:t>“devoción piadosa”</w:t>
      </w:r>
      <w:r w:rsidRPr="00C33314">
        <w:rPr>
          <w:rFonts w:ascii="Arial" w:hAnsi="Arial" w:cs="Arial"/>
          <w:sz w:val="24"/>
          <w:szCs w:val="24"/>
        </w:rPr>
        <w:t>.</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i/>
          <w:iCs/>
          <w:sz w:val="24"/>
          <w:szCs w:val="24"/>
        </w:rPr>
        <w:t>The New Encyclopædia Britannica</w:t>
      </w:r>
      <w:r w:rsidRPr="00C33314">
        <w:rPr>
          <w:rFonts w:ascii="Arial" w:hAnsi="Arial" w:cs="Arial"/>
          <w:sz w:val="24"/>
          <w:szCs w:val="24"/>
        </w:rPr>
        <w:t xml:space="preserve"> dice: </w:t>
      </w:r>
      <w:r w:rsidRPr="0041496B">
        <w:rPr>
          <w:rFonts w:ascii="Arial" w:hAnsi="Arial" w:cs="Arial"/>
          <w:i/>
          <w:iCs/>
          <w:sz w:val="24"/>
          <w:szCs w:val="24"/>
        </w:rPr>
        <w:t xml:space="preserve">“En su forma desarrollada, la religión griega duró más de mil años, desde el tiempo de Homero (probablemente el siglo IX o el VIII a. de J.C.) hasta la gobernación del emperador </w:t>
      </w:r>
      <w:r w:rsidRPr="0041496B">
        <w:rPr>
          <w:rFonts w:ascii="Arial" w:hAnsi="Arial" w:cs="Arial"/>
          <w:b/>
          <w:bCs/>
          <w:i/>
          <w:iCs/>
          <w:sz w:val="24"/>
          <w:szCs w:val="24"/>
        </w:rPr>
        <w:t>Juliano</w:t>
      </w:r>
      <w:r w:rsidRPr="0041496B">
        <w:rPr>
          <w:rFonts w:ascii="Arial" w:hAnsi="Arial" w:cs="Arial"/>
          <w:i/>
          <w:iCs/>
          <w:sz w:val="24"/>
          <w:szCs w:val="24"/>
        </w:rPr>
        <w:t xml:space="preserve"> (siglo IV A.C.), aunque sus orígenes pueden rastrearse hasta las eras más remotas. Durante ese período, su influencia se propagó hacia el oeste —hasta </w:t>
      </w:r>
      <w:r w:rsidRPr="0041496B">
        <w:rPr>
          <w:rFonts w:ascii="Arial" w:hAnsi="Arial" w:cs="Arial"/>
          <w:b/>
          <w:bCs/>
          <w:i/>
          <w:iCs/>
          <w:sz w:val="24"/>
          <w:szCs w:val="24"/>
        </w:rPr>
        <w:t>España</w:t>
      </w:r>
      <w:r w:rsidRPr="0041496B">
        <w:rPr>
          <w:rFonts w:ascii="Arial" w:hAnsi="Arial" w:cs="Arial"/>
          <w:i/>
          <w:iCs/>
          <w:sz w:val="24"/>
          <w:szCs w:val="24"/>
        </w:rPr>
        <w:t>—, hacia el este —hasta la cuenca del Indo— y por todo el mundo mediterráneo. Tuvo un efecto muy marcado en los romanos, quienes identificaron a sus deidades con las griegas. Bajo el cristianismo, los héroes y hasta las deidades de Grecia perduraron en la forma de santos, mientras que las vírgenes rivales de las comunidades meridionales de Europa reflejaban la independencia de los cultos locales”</w:t>
      </w:r>
      <w:r w:rsidRPr="00C33314">
        <w:rPr>
          <w:rFonts w:ascii="Arial" w:hAnsi="Arial" w:cs="Arial"/>
          <w:sz w:val="24"/>
          <w:szCs w:val="24"/>
        </w:rPr>
        <w:t>.</w:t>
      </w:r>
    </w:p>
    <w:p w:rsidR="000B40D2" w:rsidRPr="00664A8D" w:rsidRDefault="000B40D2" w:rsidP="008D5E12">
      <w:pPr>
        <w:pStyle w:val="Sinespaciado"/>
        <w:ind w:firstLine="284"/>
        <w:jc w:val="both"/>
        <w:rPr>
          <w:rFonts w:ascii="Arial" w:hAnsi="Arial" w:cs="Arial"/>
          <w:sz w:val="24"/>
          <w:szCs w:val="24"/>
          <w:lang w:val="en-US"/>
        </w:rPr>
      </w:pPr>
      <w:r w:rsidRPr="00C33314">
        <w:rPr>
          <w:rFonts w:ascii="Arial" w:hAnsi="Arial" w:cs="Arial"/>
          <w:sz w:val="24"/>
          <w:szCs w:val="24"/>
        </w:rPr>
        <w:t xml:space="preserve">  Los primeros cristianos tuvieron que encararse a los adoradores de los dioses falsos griegos y romanos. El registro bíblico nos dice: </w:t>
      </w:r>
      <w:r w:rsidRPr="0041496B">
        <w:rPr>
          <w:rFonts w:ascii="Arial" w:hAnsi="Arial" w:cs="Arial"/>
          <w:i/>
          <w:iCs/>
          <w:sz w:val="24"/>
          <w:szCs w:val="24"/>
        </w:rPr>
        <w:t>“Y las muchedumbres, viendo lo que Pablo había hecho, levantaron la voz y dijeron en la lengua licaónica: ‘¡Los dioses se han hecho como humanos y han bajado a nosotros!’. Y se pusieron a llamar Zeus a Bernabé, pero Hermes a Pablo, puesto que este era el que llevaba la delantera al hablar. Y el sacerdote de Zeus, cuyo templo estaba delante de la ciudad, trajo toros y guirnaldas a las puertas, y deseaba ofrecer sacrificios con las muchedumbres. Sin embargo, cuando los apóstoles Bernabé y Pablo oyeron de ello, se rasgaron las prendas de vestir exteriores y se lanzaron entre la muchedumbre, clamando y diciendo: ‘Varones, ¿por qué hacen estas cosas? Nosotros también somos humanos que tenemos sufrimientos igual que ustedes, y les estamos declarando las buenas nuevas, para que se vuelvan de estas cosas vanas al Dios vivo, que hizo el cielo y la tierra y el mar y todas las cosas que hay en ellos’”</w:t>
      </w:r>
      <w:r w:rsidRPr="00C33314">
        <w:rPr>
          <w:rFonts w:ascii="Arial" w:hAnsi="Arial" w:cs="Arial"/>
          <w:sz w:val="24"/>
          <w:szCs w:val="24"/>
        </w:rPr>
        <w:t xml:space="preserve">. </w:t>
      </w:r>
      <w:r w:rsidRPr="00664A8D">
        <w:rPr>
          <w:rFonts w:ascii="Arial" w:hAnsi="Arial" w:cs="Arial"/>
          <w:sz w:val="24"/>
          <w:szCs w:val="24"/>
          <w:lang w:val="en-US"/>
        </w:rPr>
        <w:t>(Hechos 14:11-15.)</w:t>
      </w:r>
    </w:p>
    <w:p w:rsidR="000B40D2" w:rsidRPr="00664A8D" w:rsidRDefault="000B40D2" w:rsidP="0041496B">
      <w:pPr>
        <w:pStyle w:val="Sinespaciado"/>
        <w:jc w:val="both"/>
        <w:rPr>
          <w:rFonts w:ascii="Arial" w:hAnsi="Arial" w:cs="Arial"/>
          <w:b/>
          <w:bCs/>
          <w:sz w:val="24"/>
          <w:szCs w:val="24"/>
          <w:lang w:val="en-US"/>
        </w:rPr>
      </w:pPr>
      <w:r w:rsidRPr="00664A8D">
        <w:rPr>
          <w:rFonts w:ascii="Arial" w:hAnsi="Arial" w:cs="Arial"/>
          <w:b/>
          <w:bCs/>
          <w:sz w:val="24"/>
          <w:szCs w:val="24"/>
          <w:lang w:val="en-US"/>
        </w:rPr>
        <w:t>[Nota a pie de página]</w:t>
      </w:r>
    </w:p>
    <w:p w:rsidR="000B40D2" w:rsidRPr="00664A8D" w:rsidRDefault="000B40D2" w:rsidP="008D5E12">
      <w:pPr>
        <w:pStyle w:val="Sinespaciado"/>
        <w:ind w:firstLine="284"/>
        <w:jc w:val="both"/>
        <w:rPr>
          <w:rFonts w:ascii="Arial" w:hAnsi="Arial" w:cs="Arial"/>
          <w:sz w:val="24"/>
          <w:szCs w:val="24"/>
          <w:lang w:val="en-US"/>
        </w:rPr>
      </w:pPr>
      <w:r w:rsidRPr="00664A8D">
        <w:rPr>
          <w:rFonts w:ascii="Arial" w:hAnsi="Arial" w:cs="Arial"/>
          <w:sz w:val="24"/>
          <w:szCs w:val="24"/>
          <w:lang w:val="en-US"/>
        </w:rPr>
        <w:t xml:space="preserve">Véase 1 Timoteo 4:7, 8 en </w:t>
      </w:r>
      <w:r w:rsidRPr="00664A8D">
        <w:rPr>
          <w:rFonts w:ascii="Arial" w:hAnsi="Arial" w:cs="Arial"/>
          <w:i/>
          <w:iCs/>
          <w:sz w:val="24"/>
          <w:szCs w:val="24"/>
          <w:lang w:val="en-US"/>
        </w:rPr>
        <w:t>The Kingdom Interlinear Translation of the Greek Scriptures,</w:t>
      </w:r>
      <w:r w:rsidRPr="00664A8D">
        <w:rPr>
          <w:rFonts w:ascii="Arial" w:hAnsi="Arial" w:cs="Arial"/>
          <w:sz w:val="24"/>
          <w:szCs w:val="24"/>
          <w:lang w:val="en-US"/>
        </w:rPr>
        <w:t xml:space="preserve"> publicado por la Sociedad Watchtower Bible and Tract de Nueva York, Inc.</w:t>
      </w:r>
    </w:p>
    <w:p w:rsidR="000B40D2" w:rsidRPr="0041496B" w:rsidRDefault="000B40D2" w:rsidP="0041496B">
      <w:pPr>
        <w:pStyle w:val="Sinespaciado"/>
        <w:jc w:val="both"/>
        <w:rPr>
          <w:rFonts w:ascii="Arial" w:hAnsi="Arial" w:cs="Arial"/>
          <w:b/>
          <w:bCs/>
          <w:sz w:val="24"/>
          <w:szCs w:val="24"/>
        </w:rPr>
      </w:pPr>
      <w:r w:rsidRPr="0041496B">
        <w:rPr>
          <w:rFonts w:ascii="Arial" w:hAnsi="Arial" w:cs="Arial"/>
          <w:b/>
          <w:bCs/>
          <w:sz w:val="24"/>
          <w:szCs w:val="24"/>
        </w:rPr>
        <w:t>[Tabla 24] DIVINIDADES GRIEGAS Y ROMANAS</w:t>
      </w:r>
    </w:p>
    <w:p w:rsidR="000B40D2" w:rsidRPr="00C33314" w:rsidRDefault="000B40D2" w:rsidP="008D5E12">
      <w:pPr>
        <w:pStyle w:val="Sinespaciado"/>
        <w:ind w:firstLine="284"/>
        <w:jc w:val="both"/>
        <w:rPr>
          <w:rFonts w:ascii="Arial" w:hAnsi="Arial" w:cs="Arial"/>
          <w:sz w:val="24"/>
          <w:szCs w:val="24"/>
        </w:rPr>
      </w:pPr>
      <w:r w:rsidRPr="00C33314">
        <w:rPr>
          <w:rFonts w:ascii="Arial" w:hAnsi="Arial" w:cs="Arial"/>
          <w:sz w:val="24"/>
          <w:szCs w:val="24"/>
        </w:rPr>
        <w:t>Muchos dioses y diosas de la mitología griega ocupaban posiciones similares en la mitología romana. En la tabla adjunta aparecen algunas divinidades importantes griegas y romanas.</w:t>
      </w:r>
    </w:p>
    <w:p w:rsidR="000B40D2" w:rsidRPr="00C33314" w:rsidRDefault="000B40D2" w:rsidP="00C33314">
      <w:pPr>
        <w:pStyle w:val="Sinespaciado"/>
        <w:rPr>
          <w:rFonts w:ascii="Arial" w:hAnsi="Arial" w:cs="Arial"/>
          <w:sz w:val="4"/>
          <w:szCs w:val="4"/>
        </w:rPr>
      </w:pPr>
    </w:p>
    <w:tbl>
      <w:tblPr>
        <w:tblStyle w:val="Tablaconcuadrcula"/>
        <w:tblW w:w="0" w:type="auto"/>
        <w:tblInd w:w="0" w:type="dxa"/>
        <w:tblLayout w:type="fixed"/>
        <w:tblLook w:val="04A0"/>
      </w:tblPr>
      <w:tblGrid>
        <w:gridCol w:w="1667"/>
        <w:gridCol w:w="1418"/>
        <w:gridCol w:w="7903"/>
      </w:tblGrid>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b/>
                <w:bCs/>
                <w:sz w:val="24"/>
                <w:szCs w:val="24"/>
              </w:rPr>
            </w:pPr>
            <w:r w:rsidRPr="0041496B">
              <w:rPr>
                <w:rFonts w:ascii="Arial" w:hAnsi="Arial" w:cs="Arial"/>
                <w:b/>
                <w:bCs/>
                <w:sz w:val="24"/>
                <w:szCs w:val="24"/>
              </w:rPr>
              <w:t>Griega</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b/>
                <w:bCs/>
                <w:sz w:val="24"/>
                <w:szCs w:val="24"/>
              </w:rPr>
            </w:pPr>
            <w:r w:rsidRPr="0041496B">
              <w:rPr>
                <w:rFonts w:ascii="Arial" w:hAnsi="Arial" w:cs="Arial"/>
                <w:b/>
                <w:bCs/>
                <w:sz w:val="24"/>
                <w:szCs w:val="24"/>
              </w:rPr>
              <w:t>Romana</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b/>
                <w:bCs/>
                <w:sz w:val="24"/>
                <w:szCs w:val="24"/>
              </w:rPr>
            </w:pPr>
            <w:r w:rsidRPr="0041496B">
              <w:rPr>
                <w:rFonts w:ascii="Arial" w:hAnsi="Arial" w:cs="Arial"/>
                <w:b/>
                <w:bCs/>
                <w:sz w:val="24"/>
                <w:szCs w:val="24"/>
              </w:rPr>
              <w:t>Posición</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lastRenderedPageBreak/>
              <w:t>Afrodita</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Venus</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Diosa del amor</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Apolo</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Apolo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 de la luz, la medicina y la poesía</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Ares</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Marte</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 de la guerra</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Ártemis</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Diana</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Diosa de la caza y del nacimiento</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Asclepios</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Esculapio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 de la curación</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Atenea</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Minerva</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Diosa de la artesanía, la guerra y la sabiduría</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Crono</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Saturno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En la mitología griega, gobernante de los titanes y padre de Zeus; en la romana era, además, el dios de la agricultura</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Deméter</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Ceres</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Diosa de las cosas que crecen</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Dioniso</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Baco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 del vino, de la fertilidad y del comportamiento disoluto</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Eros</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Cupido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 del amor</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Gea</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Tierra</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Símbolo de la Tierra, y madre y esposa de Urano</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Hefesto</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Vulcano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Herrero de los dioses, y dios del fuego y de la forja</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Hera</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Juno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Protectora del matrimonio y de las mujeres. En la mitología griega, hermana y esposa de Zeus; en la romana, esposa de Júpiter</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Hermes</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Mercurio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Mensajero de los dioses; dios del comercio y de la ciencia; protector de los viajeros, ladrones y vagabundos</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Hestia</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Vesta</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Diosa del hogar</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Hipno</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Sueño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 del sueño</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Plutón</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Plutón</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 del mundo de los muertos o Hades</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Poseidón</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Neptuno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Dios del mar. En la mitología griega, también era el dios de los terremotos y los caballos</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Rea</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Ops</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Esposa y hermana de Crono</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Urano</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Urano</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Hijo y esposo de Gea, y padre de los titanes</w:t>
            </w:r>
          </w:p>
        </w:tc>
      </w:tr>
      <w:tr w:rsidR="000B40D2" w:rsidRPr="00C33314" w:rsidTr="000B40D2">
        <w:tc>
          <w:tcPr>
            <w:tcW w:w="1667"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Zeus</w:t>
            </w:r>
          </w:p>
        </w:tc>
        <w:tc>
          <w:tcPr>
            <w:tcW w:w="1418"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i/>
                <w:iCs/>
                <w:sz w:val="24"/>
                <w:szCs w:val="24"/>
              </w:rPr>
            </w:pPr>
            <w:r w:rsidRPr="0041496B">
              <w:rPr>
                <w:rFonts w:ascii="Arial" w:hAnsi="Arial" w:cs="Arial"/>
                <w:i/>
                <w:iCs/>
                <w:sz w:val="24"/>
                <w:szCs w:val="24"/>
              </w:rPr>
              <w:t>Júpiter</w:t>
            </w:r>
          </w:p>
        </w:tc>
        <w:tc>
          <w:tcPr>
            <w:tcW w:w="7903" w:type="dxa"/>
            <w:tcBorders>
              <w:top w:val="single" w:sz="4" w:space="0" w:color="auto"/>
              <w:left w:val="single" w:sz="4" w:space="0" w:color="auto"/>
              <w:bottom w:val="single" w:sz="4" w:space="0" w:color="auto"/>
              <w:right w:val="single" w:sz="4" w:space="0" w:color="auto"/>
            </w:tcBorders>
            <w:hideMark/>
          </w:tcPr>
          <w:p w:rsidR="000B40D2" w:rsidRPr="0041496B" w:rsidRDefault="000B40D2" w:rsidP="00C33314">
            <w:pPr>
              <w:pStyle w:val="Sinespaciado"/>
              <w:rPr>
                <w:rFonts w:ascii="Arial" w:hAnsi="Arial" w:cs="Arial"/>
                <w:sz w:val="24"/>
                <w:szCs w:val="24"/>
              </w:rPr>
            </w:pPr>
            <w:r w:rsidRPr="0041496B">
              <w:rPr>
                <w:rFonts w:ascii="Arial" w:hAnsi="Arial" w:cs="Arial"/>
                <w:sz w:val="24"/>
                <w:szCs w:val="24"/>
              </w:rPr>
              <w:t>Divinidad suprema</w:t>
            </w:r>
          </w:p>
        </w:tc>
      </w:tr>
    </w:tbl>
    <w:p w:rsidR="000B40D2" w:rsidRPr="00C33314" w:rsidRDefault="000B40D2" w:rsidP="00C33314">
      <w:pPr>
        <w:pStyle w:val="Sinespaciado"/>
        <w:pBdr>
          <w:bottom w:val="single" w:sz="12" w:space="1" w:color="auto"/>
        </w:pBdr>
        <w:rPr>
          <w:rFonts w:ascii="Arial" w:hAnsi="Arial" w:cs="Arial"/>
          <w:sz w:val="2"/>
          <w:szCs w:val="2"/>
        </w:rPr>
      </w:pPr>
    </w:p>
    <w:p w:rsidR="00664A8D" w:rsidRDefault="00664A8D" w:rsidP="0041496B">
      <w:pPr>
        <w:pStyle w:val="Sinespaciado"/>
        <w:jc w:val="both"/>
        <w:rPr>
          <w:rFonts w:ascii="Arial" w:hAnsi="Arial" w:cs="Arial"/>
          <w:b/>
          <w:bCs/>
          <w:sz w:val="24"/>
          <w:szCs w:val="24"/>
        </w:rPr>
      </w:pPr>
    </w:p>
    <w:p w:rsidR="000B40D2" w:rsidRPr="0041496B" w:rsidRDefault="000B40D2" w:rsidP="0041496B">
      <w:pPr>
        <w:pStyle w:val="Sinespaciado"/>
        <w:jc w:val="both"/>
        <w:rPr>
          <w:rFonts w:ascii="Arial" w:hAnsi="Arial" w:cs="Arial"/>
          <w:b/>
          <w:bCs/>
          <w:sz w:val="24"/>
          <w:szCs w:val="24"/>
        </w:rPr>
      </w:pPr>
      <w:r w:rsidRPr="0041496B">
        <w:rPr>
          <w:rFonts w:ascii="Arial" w:hAnsi="Arial" w:cs="Arial"/>
          <w:b/>
          <w:bCs/>
          <w:sz w:val="24"/>
          <w:szCs w:val="24"/>
        </w:rPr>
        <w:t>*** g89 22/3 págs. 10-13 El futuro de la religión en vista de su pasado</w:t>
      </w:r>
    </w:p>
    <w:p w:rsidR="000B40D2" w:rsidRPr="0041496B" w:rsidRDefault="000B40D2" w:rsidP="0041496B">
      <w:pPr>
        <w:pStyle w:val="Sinespaciado"/>
        <w:jc w:val="both"/>
        <w:rPr>
          <w:rFonts w:ascii="Arial" w:hAnsi="Arial" w:cs="Arial"/>
          <w:b/>
          <w:bCs/>
          <w:sz w:val="24"/>
          <w:szCs w:val="24"/>
        </w:rPr>
      </w:pPr>
      <w:r w:rsidRPr="0041496B">
        <w:rPr>
          <w:rFonts w:ascii="Arial" w:hAnsi="Arial" w:cs="Arial"/>
          <w:b/>
          <w:bCs/>
          <w:sz w:val="24"/>
          <w:szCs w:val="24"/>
        </w:rPr>
        <w:t>Parte 6: 1513 a. E.C. en adelante — Los libros religiosos de mayor venta</w:t>
      </w:r>
    </w:p>
    <w:p w:rsidR="000B40D2" w:rsidRPr="0041496B" w:rsidRDefault="000B40D2" w:rsidP="0041496B">
      <w:pPr>
        <w:pStyle w:val="Sinespaciado"/>
        <w:jc w:val="both"/>
        <w:rPr>
          <w:rFonts w:ascii="Arial" w:hAnsi="Arial" w:cs="Arial"/>
          <w:sz w:val="24"/>
          <w:szCs w:val="24"/>
        </w:rPr>
      </w:pPr>
      <w:bookmarkStart w:id="5" w:name="_Hlk124194892"/>
      <w:r w:rsidRPr="0041496B">
        <w:rPr>
          <w:rFonts w:ascii="Arial" w:hAnsi="Arial" w:cs="Arial"/>
          <w:sz w:val="24"/>
          <w:szCs w:val="24"/>
        </w:rPr>
        <w:t>“Nuestra religión está en un libro.”—Samuel Johnson, ensayista y poeta inglés del siglo XVIII</w:t>
      </w:r>
    </w:p>
    <w:bookmarkEnd w:id="5"/>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TODAS las religiones principales tienen su libro o colección de libros. Aunque estos pueden </w:t>
      </w:r>
      <w:r w:rsidRPr="00F60792">
        <w:rPr>
          <w:rFonts w:ascii="Arial" w:hAnsi="Arial" w:cs="Arial"/>
          <w:i/>
          <w:iCs/>
          <w:sz w:val="24"/>
          <w:szCs w:val="24"/>
        </w:rPr>
        <w:t>“variar mucho en forma, volumen, antigüedad y grado de santidad —dice The New Encyclopædia Britannica—, tienen como denominador común el que sus palabras son consideradas sagradas por los devotos”</w:t>
      </w:r>
      <w:r w:rsidRPr="0041496B">
        <w:rPr>
          <w:rFonts w:ascii="Arial" w:hAnsi="Arial" w:cs="Arial"/>
          <w:sz w:val="24"/>
          <w:szCs w:val="24"/>
        </w:rPr>
        <w:t>. La propia existencia de tantos libros sagrados es, en sí misma, prueba de que la religiosidad es una cualidad inherente en el hombre.</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La </w:t>
      </w:r>
      <w:r w:rsidRPr="0041496B">
        <w:rPr>
          <w:rFonts w:ascii="Arial" w:hAnsi="Arial" w:cs="Arial"/>
          <w:b/>
          <w:bCs/>
          <w:sz w:val="24"/>
          <w:szCs w:val="24"/>
        </w:rPr>
        <w:t>Biblia</w:t>
      </w:r>
      <w:r w:rsidRPr="0041496B">
        <w:rPr>
          <w:rFonts w:ascii="Arial" w:hAnsi="Arial" w:cs="Arial"/>
          <w:sz w:val="24"/>
          <w:szCs w:val="24"/>
        </w:rPr>
        <w:t xml:space="preserve"> (del cristianismo), el </w:t>
      </w:r>
      <w:r w:rsidRPr="0041496B">
        <w:rPr>
          <w:rFonts w:ascii="Arial" w:hAnsi="Arial" w:cs="Arial"/>
          <w:b/>
          <w:bCs/>
          <w:sz w:val="24"/>
          <w:szCs w:val="24"/>
        </w:rPr>
        <w:t>Corán</w:t>
      </w:r>
      <w:r w:rsidRPr="0041496B">
        <w:rPr>
          <w:rFonts w:ascii="Arial" w:hAnsi="Arial" w:cs="Arial"/>
          <w:sz w:val="24"/>
          <w:szCs w:val="24"/>
        </w:rPr>
        <w:t xml:space="preserve"> (del islam), el </w:t>
      </w:r>
      <w:r w:rsidRPr="0041496B">
        <w:rPr>
          <w:rFonts w:ascii="Arial" w:hAnsi="Arial" w:cs="Arial"/>
          <w:b/>
          <w:bCs/>
          <w:sz w:val="24"/>
          <w:szCs w:val="24"/>
        </w:rPr>
        <w:t>Talmud</w:t>
      </w:r>
      <w:r w:rsidRPr="0041496B">
        <w:rPr>
          <w:rFonts w:ascii="Arial" w:hAnsi="Arial" w:cs="Arial"/>
          <w:sz w:val="24"/>
          <w:szCs w:val="24"/>
        </w:rPr>
        <w:t xml:space="preserve"> (del judaísmo), los </w:t>
      </w:r>
      <w:r w:rsidRPr="0041496B">
        <w:rPr>
          <w:rFonts w:ascii="Arial" w:hAnsi="Arial" w:cs="Arial"/>
          <w:b/>
          <w:bCs/>
          <w:sz w:val="24"/>
          <w:szCs w:val="24"/>
        </w:rPr>
        <w:t>Vedas</w:t>
      </w:r>
      <w:r w:rsidRPr="0041496B">
        <w:rPr>
          <w:rFonts w:ascii="Arial" w:hAnsi="Arial" w:cs="Arial"/>
          <w:sz w:val="24"/>
          <w:szCs w:val="24"/>
        </w:rPr>
        <w:t xml:space="preserve"> (del hinduismo) y los </w:t>
      </w:r>
      <w:r w:rsidRPr="0041496B">
        <w:rPr>
          <w:rFonts w:ascii="Arial" w:hAnsi="Arial" w:cs="Arial"/>
          <w:b/>
          <w:bCs/>
          <w:sz w:val="24"/>
          <w:szCs w:val="24"/>
        </w:rPr>
        <w:t>Tripitaka</w:t>
      </w:r>
      <w:r w:rsidRPr="0041496B">
        <w:rPr>
          <w:rFonts w:ascii="Arial" w:hAnsi="Arial" w:cs="Arial"/>
          <w:sz w:val="24"/>
          <w:szCs w:val="24"/>
        </w:rPr>
        <w:t xml:space="preserve"> (del budismo) son algunos de los escritos sagrados oficiales de las principales religiones.</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Por otro lado, hay otros libros que, aunque ninguna religión organizada reconoce como sus libros sagrados oficiales, son de naturaleza religiosa. Este es el caso del </w:t>
      </w:r>
      <w:r w:rsidRPr="0041496B">
        <w:rPr>
          <w:rFonts w:ascii="Arial" w:hAnsi="Arial" w:cs="Arial"/>
          <w:b/>
          <w:bCs/>
          <w:i/>
          <w:iCs/>
          <w:sz w:val="24"/>
          <w:szCs w:val="24"/>
        </w:rPr>
        <w:t>Kojiki</w:t>
      </w:r>
      <w:r w:rsidRPr="0041496B">
        <w:rPr>
          <w:rFonts w:ascii="Arial" w:hAnsi="Arial" w:cs="Arial"/>
          <w:b/>
          <w:bCs/>
          <w:sz w:val="24"/>
          <w:szCs w:val="24"/>
        </w:rPr>
        <w:t xml:space="preserve"> y las </w:t>
      </w:r>
      <w:r w:rsidRPr="0041496B">
        <w:rPr>
          <w:rFonts w:ascii="Arial" w:hAnsi="Arial" w:cs="Arial"/>
          <w:b/>
          <w:bCs/>
          <w:i/>
          <w:iCs/>
          <w:sz w:val="24"/>
          <w:szCs w:val="24"/>
        </w:rPr>
        <w:t>Nihongi</w:t>
      </w:r>
      <w:r w:rsidRPr="0041496B">
        <w:rPr>
          <w:rFonts w:ascii="Arial" w:hAnsi="Arial" w:cs="Arial"/>
          <w:i/>
          <w:iCs/>
          <w:sz w:val="24"/>
          <w:szCs w:val="24"/>
        </w:rPr>
        <w:t>,</w:t>
      </w:r>
      <w:r w:rsidRPr="0041496B">
        <w:rPr>
          <w:rFonts w:ascii="Arial" w:hAnsi="Arial" w:cs="Arial"/>
          <w:sz w:val="24"/>
          <w:szCs w:val="24"/>
        </w:rPr>
        <w:t xml:space="preserve"> libros que por siglos han causado un tremendo impacto en la </w:t>
      </w:r>
      <w:r w:rsidRPr="0041496B">
        <w:rPr>
          <w:rFonts w:ascii="Arial" w:hAnsi="Arial" w:cs="Arial"/>
          <w:b/>
          <w:bCs/>
          <w:sz w:val="24"/>
          <w:szCs w:val="24"/>
        </w:rPr>
        <w:t>vida japonesa y en el sintoísmo</w:t>
      </w:r>
      <w:r w:rsidRPr="0041496B">
        <w:rPr>
          <w:rFonts w:ascii="Arial" w:hAnsi="Arial" w:cs="Arial"/>
          <w:sz w:val="24"/>
          <w:szCs w:val="24"/>
        </w:rPr>
        <w:t xml:space="preserve">. Los trece clásicos del confucianismo han ejercido una influencia similar en la vida china. Estos últimos se basan en las enseñanzas de Confucio, un sabio chino que contaba unos doce años de edad cuando Babilonia cayó ante </w:t>
      </w:r>
      <w:r w:rsidRPr="0041496B">
        <w:rPr>
          <w:rFonts w:ascii="Arial" w:hAnsi="Arial" w:cs="Arial"/>
          <w:b/>
          <w:bCs/>
          <w:sz w:val="24"/>
          <w:szCs w:val="24"/>
        </w:rPr>
        <w:t>Medopersia</w:t>
      </w:r>
      <w:r w:rsidRPr="0041496B">
        <w:rPr>
          <w:rFonts w:ascii="Arial" w:hAnsi="Arial" w:cs="Arial"/>
          <w:sz w:val="24"/>
          <w:szCs w:val="24"/>
        </w:rPr>
        <w:t xml:space="preserve"> (año 539 a. E.C.). Se dice que en los </w:t>
      </w:r>
      <w:r w:rsidRPr="0041496B">
        <w:rPr>
          <w:rFonts w:ascii="Arial" w:hAnsi="Arial" w:cs="Arial"/>
          <w:b/>
          <w:bCs/>
          <w:sz w:val="24"/>
          <w:szCs w:val="24"/>
        </w:rPr>
        <w:t>496 capítulos de las Analectas</w:t>
      </w:r>
      <w:r w:rsidRPr="0041496B">
        <w:rPr>
          <w:rFonts w:ascii="Arial" w:hAnsi="Arial" w:cs="Arial"/>
          <w:sz w:val="24"/>
          <w:szCs w:val="24"/>
        </w:rPr>
        <w:t xml:space="preserve"> (</w:t>
      </w:r>
      <w:r w:rsidRPr="0041496B">
        <w:rPr>
          <w:rFonts w:ascii="Arial" w:hAnsi="Arial" w:cs="Arial"/>
          <w:i/>
          <w:iCs/>
          <w:sz w:val="24"/>
          <w:szCs w:val="24"/>
        </w:rPr>
        <w:t>Lun yu</w:t>
      </w:r>
      <w:r w:rsidRPr="0041496B">
        <w:rPr>
          <w:rFonts w:ascii="Arial" w:hAnsi="Arial" w:cs="Arial"/>
          <w:sz w:val="24"/>
          <w:szCs w:val="24"/>
        </w:rPr>
        <w:t>)</w:t>
      </w:r>
      <w:r w:rsidRPr="0041496B">
        <w:rPr>
          <w:rFonts w:ascii="Arial" w:hAnsi="Arial" w:cs="Arial"/>
          <w:i/>
          <w:iCs/>
          <w:sz w:val="24"/>
          <w:szCs w:val="24"/>
        </w:rPr>
        <w:t>,</w:t>
      </w:r>
      <w:r w:rsidRPr="0041496B">
        <w:rPr>
          <w:rFonts w:ascii="Arial" w:hAnsi="Arial" w:cs="Arial"/>
          <w:sz w:val="24"/>
          <w:szCs w:val="24"/>
        </w:rPr>
        <w:t xml:space="preserve"> libro de texto básico del confucianismo, se registran las palabras del propio </w:t>
      </w:r>
      <w:r w:rsidRPr="0041496B">
        <w:rPr>
          <w:rFonts w:ascii="Arial" w:hAnsi="Arial" w:cs="Arial"/>
          <w:b/>
          <w:bCs/>
          <w:sz w:val="24"/>
          <w:szCs w:val="24"/>
        </w:rPr>
        <w:t>Confucio</w:t>
      </w:r>
      <w:r w:rsidRPr="0041496B">
        <w:rPr>
          <w:rFonts w:ascii="Arial" w:hAnsi="Arial" w:cs="Arial"/>
          <w:sz w:val="24"/>
          <w:szCs w:val="24"/>
        </w:rPr>
        <w:t>.</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Otros escritos religiosos más recientes también han llegado a ser considerados sagrados. De algunos de ellos se dice que son adiciones imprescindibles a escritos ya aceptados. Los miembros de </w:t>
      </w:r>
      <w:r w:rsidRPr="00F60792">
        <w:rPr>
          <w:rFonts w:ascii="Arial" w:hAnsi="Arial" w:cs="Arial"/>
          <w:b/>
          <w:bCs/>
          <w:sz w:val="24"/>
          <w:szCs w:val="24"/>
        </w:rPr>
        <w:t>la Iglesia deJesucristo de losSantos de los Últimos Días</w:t>
      </w:r>
      <w:r w:rsidRPr="0041496B">
        <w:rPr>
          <w:rFonts w:ascii="Arial" w:hAnsi="Arial" w:cs="Arial"/>
          <w:sz w:val="24"/>
          <w:szCs w:val="24"/>
        </w:rPr>
        <w:t xml:space="preserve">, por ejemplo, creen que el Libro del Mormón fue escrito en tablas de oro por un profeta llamado </w:t>
      </w:r>
      <w:r w:rsidR="0041496B" w:rsidRPr="0041496B">
        <w:rPr>
          <w:rFonts w:ascii="Arial" w:hAnsi="Arial" w:cs="Arial"/>
          <w:sz w:val="24"/>
          <w:szCs w:val="24"/>
        </w:rPr>
        <w:t>mormón</w:t>
      </w:r>
      <w:r w:rsidRPr="0041496B">
        <w:rPr>
          <w:rFonts w:ascii="Arial" w:hAnsi="Arial" w:cs="Arial"/>
          <w:sz w:val="24"/>
          <w:szCs w:val="24"/>
        </w:rPr>
        <w:t xml:space="preserve">, que posteriormente </w:t>
      </w:r>
      <w:r w:rsidRPr="00F60792">
        <w:rPr>
          <w:rFonts w:ascii="Arial" w:hAnsi="Arial" w:cs="Arial"/>
          <w:b/>
          <w:bCs/>
          <w:sz w:val="24"/>
          <w:szCs w:val="24"/>
        </w:rPr>
        <w:t>su hijo Moroni</w:t>
      </w:r>
      <w:r w:rsidRPr="0041496B">
        <w:rPr>
          <w:rFonts w:ascii="Arial" w:hAnsi="Arial" w:cs="Arial"/>
          <w:sz w:val="24"/>
          <w:szCs w:val="24"/>
        </w:rPr>
        <w:t xml:space="preserve"> lo enterró y que unos mil cuatrocientos años después (durante la primera mitad del siglo XIX), un ángel lo encontró y se lo entregó a </w:t>
      </w:r>
      <w:r w:rsidRPr="00F60792">
        <w:rPr>
          <w:rFonts w:ascii="Arial" w:hAnsi="Arial" w:cs="Arial"/>
          <w:b/>
          <w:bCs/>
          <w:sz w:val="24"/>
          <w:szCs w:val="24"/>
        </w:rPr>
        <w:t>Joseph Smith</w:t>
      </w:r>
      <w:r w:rsidRPr="0041496B">
        <w:rPr>
          <w:rFonts w:ascii="Arial" w:hAnsi="Arial" w:cs="Arial"/>
          <w:sz w:val="24"/>
          <w:szCs w:val="24"/>
        </w:rPr>
        <w:t>, quien lo tradujo.</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De modo parecido es considerado el libro de Mary Baker Eddy </w:t>
      </w:r>
      <w:r w:rsidRPr="0041496B">
        <w:rPr>
          <w:rFonts w:ascii="Arial" w:hAnsi="Arial" w:cs="Arial"/>
          <w:i/>
          <w:iCs/>
          <w:sz w:val="24"/>
          <w:szCs w:val="24"/>
        </w:rPr>
        <w:t>Science and Health With Key to the Scriptures</w:t>
      </w:r>
      <w:r w:rsidRPr="0041496B">
        <w:rPr>
          <w:rFonts w:ascii="Arial" w:hAnsi="Arial" w:cs="Arial"/>
          <w:sz w:val="24"/>
          <w:szCs w:val="24"/>
        </w:rPr>
        <w:t xml:space="preserve"> (Ciencia y salud con la clave de las Escrituras), publicado por primera vez en 1875 con el título de </w:t>
      </w:r>
      <w:r w:rsidRPr="0041496B">
        <w:rPr>
          <w:rFonts w:ascii="Arial" w:hAnsi="Arial" w:cs="Arial"/>
          <w:i/>
          <w:iCs/>
          <w:sz w:val="24"/>
          <w:szCs w:val="24"/>
        </w:rPr>
        <w:t>Science and Health</w:t>
      </w:r>
      <w:r w:rsidRPr="0041496B">
        <w:rPr>
          <w:rFonts w:ascii="Arial" w:hAnsi="Arial" w:cs="Arial"/>
          <w:sz w:val="24"/>
          <w:szCs w:val="24"/>
        </w:rPr>
        <w:t xml:space="preserve"> (Ciencia y salud). Por años, ella se opuso a que su libro se tradujese a otros idiomas, pero finalmente cedió, aunque con la siguiente condición: “Esta nueva edición deberá imprimirse con páginas alternas en inglés y en alemán; en un lado contendrá la </w:t>
      </w:r>
      <w:r w:rsidRPr="0041496B">
        <w:rPr>
          <w:rFonts w:ascii="Arial" w:hAnsi="Arial" w:cs="Arial"/>
          <w:i/>
          <w:iCs/>
          <w:sz w:val="24"/>
          <w:szCs w:val="24"/>
        </w:rPr>
        <w:lastRenderedPageBreak/>
        <w:t>versión inglesa divinamente inspirada,</w:t>
      </w:r>
      <w:r w:rsidRPr="0041496B">
        <w:rPr>
          <w:rFonts w:ascii="Arial" w:hAnsi="Arial" w:cs="Arial"/>
          <w:sz w:val="24"/>
          <w:szCs w:val="24"/>
        </w:rPr>
        <w:t xml:space="preserve"> que será la estándar, y en el otro, el texto alemán, que será una traducción”. (Cursivas nuestras.)</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Hasta ay libros que, aun no siendo religiosos, han sido elevados a la condición de escritos sagrados. En esta categoría se encuentran algunos escritos de los siglos XIX y XX de hombres como </w:t>
      </w:r>
      <w:r w:rsidRPr="00F60792">
        <w:rPr>
          <w:rFonts w:ascii="Arial" w:hAnsi="Arial" w:cs="Arial"/>
          <w:b/>
          <w:bCs/>
          <w:sz w:val="24"/>
          <w:szCs w:val="24"/>
        </w:rPr>
        <w:t>CharlesDarwin, Karl Marx y Mao Tse-Tung</w:t>
      </w:r>
      <w:r w:rsidRPr="0041496B">
        <w:rPr>
          <w:rFonts w:ascii="Arial" w:hAnsi="Arial" w:cs="Arial"/>
          <w:sz w:val="24"/>
          <w:szCs w:val="24"/>
        </w:rPr>
        <w:t>, cuyas ideas sobre la evolución y el comunismo son defendidas fervorosamente por millones de personas.</w:t>
      </w:r>
    </w:p>
    <w:p w:rsidR="000B40D2" w:rsidRPr="00F60792" w:rsidRDefault="000B40D2" w:rsidP="00F60792">
      <w:pPr>
        <w:pStyle w:val="Sinespaciado"/>
        <w:jc w:val="both"/>
        <w:rPr>
          <w:rFonts w:ascii="Arial" w:hAnsi="Arial" w:cs="Arial"/>
          <w:b/>
          <w:bCs/>
          <w:sz w:val="24"/>
          <w:szCs w:val="24"/>
        </w:rPr>
      </w:pPr>
      <w:r w:rsidRPr="00F60792">
        <w:rPr>
          <w:rFonts w:ascii="Arial" w:hAnsi="Arial" w:cs="Arial"/>
          <w:b/>
          <w:bCs/>
          <w:i/>
          <w:iCs/>
          <w:sz w:val="24"/>
          <w:szCs w:val="24"/>
        </w:rPr>
        <w:t>Se establece un canon</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La mayoría de los escritos sagrados originalmente fueron transmitidos de palabra, a veces durante siglos. Pero, por lo general, en cierto momento se consideró necesario determinar qué partes de la materia acumulada —oral o escrita— iban a servir como el canon oficial de una religión particular. La palabra </w:t>
      </w:r>
      <w:r w:rsidRPr="00F60792">
        <w:rPr>
          <w:rFonts w:ascii="Arial" w:hAnsi="Arial" w:cs="Arial"/>
          <w:i/>
          <w:iCs/>
          <w:sz w:val="24"/>
          <w:szCs w:val="24"/>
        </w:rPr>
        <w:t>“canon”</w:t>
      </w:r>
      <w:r w:rsidRPr="0041496B">
        <w:rPr>
          <w:rFonts w:ascii="Arial" w:hAnsi="Arial" w:cs="Arial"/>
          <w:sz w:val="24"/>
          <w:szCs w:val="24"/>
        </w:rPr>
        <w:t xml:space="preserve"> puede definirse como </w:t>
      </w:r>
      <w:r w:rsidRPr="00F60792">
        <w:rPr>
          <w:rFonts w:ascii="Arial" w:hAnsi="Arial" w:cs="Arial"/>
          <w:i/>
          <w:iCs/>
          <w:sz w:val="24"/>
          <w:szCs w:val="24"/>
        </w:rPr>
        <w:t>“catálogo de los libros tenidos como auténticamente sagrados”</w:t>
      </w:r>
      <w:r w:rsidRPr="0041496B">
        <w:rPr>
          <w:rFonts w:ascii="Arial" w:hAnsi="Arial" w:cs="Arial"/>
          <w:sz w:val="24"/>
          <w:szCs w:val="24"/>
        </w:rPr>
        <w:t>.</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El establecer un canon uniforme no fue una tarea sencilla, y a veces ni siquiera fue posible. Por ejemplo: </w:t>
      </w:r>
      <w:r w:rsidRPr="0041496B">
        <w:rPr>
          <w:rFonts w:ascii="Arial" w:hAnsi="Arial" w:cs="Arial"/>
          <w:i/>
          <w:iCs/>
          <w:sz w:val="24"/>
          <w:szCs w:val="24"/>
        </w:rPr>
        <w:t>The Encyclopedia of Religion</w:t>
      </w:r>
      <w:r w:rsidRPr="0041496B">
        <w:rPr>
          <w:rFonts w:ascii="Arial" w:hAnsi="Arial" w:cs="Arial"/>
          <w:sz w:val="24"/>
          <w:szCs w:val="24"/>
        </w:rPr>
        <w:t xml:space="preserve"> comenta que los escritos budistas se distinguen de los demás escritos religiosos del mundo porque existen varios cánones. Dice: “</w:t>
      </w:r>
      <w:r w:rsidRPr="00F60792">
        <w:rPr>
          <w:rFonts w:ascii="Arial" w:hAnsi="Arial" w:cs="Arial"/>
          <w:i/>
          <w:iCs/>
          <w:sz w:val="24"/>
          <w:szCs w:val="24"/>
        </w:rPr>
        <w:t>Las colecciones de escritos difieren de manera significativa, y hay pocos textos que puedan encontrarse en todas las tradiciones”</w:t>
      </w:r>
      <w:r w:rsidRPr="0041496B">
        <w:rPr>
          <w:rFonts w:ascii="Arial" w:hAnsi="Arial" w:cs="Arial"/>
          <w:sz w:val="24"/>
          <w:szCs w:val="24"/>
        </w:rPr>
        <w:t xml:space="preserve">. Esta confusión resultó en la formación de grupos sectarios y en lo que la historia denomina las </w:t>
      </w:r>
      <w:r w:rsidRPr="00F60792">
        <w:rPr>
          <w:rFonts w:ascii="Arial" w:hAnsi="Arial" w:cs="Arial"/>
          <w:i/>
          <w:iCs/>
          <w:sz w:val="24"/>
          <w:szCs w:val="24"/>
        </w:rPr>
        <w:t>“dieciocho escuelas”</w:t>
      </w:r>
      <w:r w:rsidRPr="0041496B">
        <w:rPr>
          <w:rFonts w:ascii="Arial" w:hAnsi="Arial" w:cs="Arial"/>
          <w:sz w:val="24"/>
          <w:szCs w:val="24"/>
        </w:rPr>
        <w:t xml:space="preserve"> del pensamiento budista.</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Por otro lado, el hinduismo hace distinción entre un canon aceptado y otros escritos a los que se concede la categoría de semisagrados. Los escritos sagrados hindúes, llamados la </w:t>
      </w:r>
      <w:r w:rsidRPr="00F60792">
        <w:rPr>
          <w:rFonts w:ascii="Arial" w:hAnsi="Arial" w:cs="Arial"/>
          <w:b/>
          <w:bCs/>
          <w:i/>
          <w:iCs/>
          <w:sz w:val="24"/>
          <w:szCs w:val="24"/>
        </w:rPr>
        <w:t>Sruti</w:t>
      </w:r>
      <w:r w:rsidRPr="0041496B">
        <w:rPr>
          <w:rFonts w:ascii="Arial" w:hAnsi="Arial" w:cs="Arial"/>
          <w:sz w:val="24"/>
          <w:szCs w:val="24"/>
        </w:rPr>
        <w:t xml:space="preserve"> (que significa </w:t>
      </w:r>
      <w:r w:rsidRPr="00F60792">
        <w:rPr>
          <w:rFonts w:ascii="Arial" w:hAnsi="Arial" w:cs="Arial"/>
          <w:i/>
          <w:iCs/>
          <w:sz w:val="24"/>
          <w:szCs w:val="24"/>
        </w:rPr>
        <w:t>“aprender mediante audición”</w:t>
      </w:r>
      <w:r w:rsidRPr="0041496B">
        <w:rPr>
          <w:rFonts w:ascii="Arial" w:hAnsi="Arial" w:cs="Arial"/>
          <w:sz w:val="24"/>
          <w:szCs w:val="24"/>
        </w:rPr>
        <w:t xml:space="preserve">), engloban la principal revelación e incluyen los </w:t>
      </w:r>
      <w:r w:rsidRPr="00F60792">
        <w:rPr>
          <w:rFonts w:ascii="Arial" w:hAnsi="Arial" w:cs="Arial"/>
          <w:b/>
          <w:bCs/>
          <w:sz w:val="24"/>
          <w:szCs w:val="24"/>
        </w:rPr>
        <w:t>Vedas</w:t>
      </w:r>
      <w:r w:rsidRPr="0041496B">
        <w:rPr>
          <w:rFonts w:ascii="Arial" w:hAnsi="Arial" w:cs="Arial"/>
          <w:sz w:val="24"/>
          <w:szCs w:val="24"/>
        </w:rPr>
        <w:t xml:space="preserve"> y los </w:t>
      </w:r>
      <w:r w:rsidRPr="00F60792">
        <w:rPr>
          <w:rFonts w:ascii="Arial" w:hAnsi="Arial" w:cs="Arial"/>
          <w:b/>
          <w:bCs/>
          <w:sz w:val="24"/>
          <w:szCs w:val="24"/>
        </w:rPr>
        <w:t>Upanisads</w:t>
      </w:r>
      <w:r w:rsidRPr="0041496B">
        <w:rPr>
          <w:rFonts w:ascii="Arial" w:hAnsi="Arial" w:cs="Arial"/>
          <w:sz w:val="24"/>
          <w:szCs w:val="24"/>
        </w:rPr>
        <w:t xml:space="preserve">. La </w:t>
      </w:r>
      <w:r w:rsidRPr="00F60792">
        <w:rPr>
          <w:rFonts w:ascii="Arial" w:hAnsi="Arial" w:cs="Arial"/>
          <w:b/>
          <w:bCs/>
          <w:i/>
          <w:iCs/>
          <w:sz w:val="24"/>
          <w:szCs w:val="24"/>
        </w:rPr>
        <w:t>Smriti</w:t>
      </w:r>
      <w:r w:rsidRPr="0041496B">
        <w:rPr>
          <w:rFonts w:ascii="Arial" w:hAnsi="Arial" w:cs="Arial"/>
          <w:sz w:val="24"/>
          <w:szCs w:val="24"/>
        </w:rPr>
        <w:t xml:space="preserve"> (que significa </w:t>
      </w:r>
      <w:r w:rsidRPr="00F60792">
        <w:rPr>
          <w:rFonts w:ascii="Arial" w:hAnsi="Arial" w:cs="Arial"/>
          <w:i/>
          <w:iCs/>
          <w:sz w:val="24"/>
          <w:szCs w:val="24"/>
        </w:rPr>
        <w:t>“memoria”</w:t>
      </w:r>
      <w:r w:rsidRPr="0041496B">
        <w:rPr>
          <w:rFonts w:ascii="Arial" w:hAnsi="Arial" w:cs="Arial"/>
          <w:sz w:val="24"/>
          <w:szCs w:val="24"/>
        </w:rPr>
        <w:t xml:space="preserve">) complementa a la </w:t>
      </w:r>
      <w:r w:rsidRPr="00F60792">
        <w:rPr>
          <w:rFonts w:ascii="Arial" w:hAnsi="Arial" w:cs="Arial"/>
          <w:b/>
          <w:bCs/>
          <w:i/>
          <w:iCs/>
          <w:sz w:val="24"/>
          <w:szCs w:val="24"/>
        </w:rPr>
        <w:t>Sruti</w:t>
      </w:r>
      <w:r w:rsidRPr="0041496B">
        <w:rPr>
          <w:rFonts w:ascii="Arial" w:hAnsi="Arial" w:cs="Arial"/>
          <w:i/>
          <w:iCs/>
          <w:sz w:val="24"/>
          <w:szCs w:val="24"/>
        </w:rPr>
        <w:t>,</w:t>
      </w:r>
      <w:r w:rsidRPr="0041496B">
        <w:rPr>
          <w:rFonts w:ascii="Arial" w:hAnsi="Arial" w:cs="Arial"/>
          <w:sz w:val="24"/>
          <w:szCs w:val="24"/>
        </w:rPr>
        <w:t xml:space="preserve"> explicándola y ampliándola. De modo que a la </w:t>
      </w:r>
      <w:r w:rsidRPr="00F60792">
        <w:rPr>
          <w:rFonts w:ascii="Arial" w:hAnsi="Arial" w:cs="Arial"/>
          <w:b/>
          <w:bCs/>
          <w:i/>
          <w:iCs/>
          <w:sz w:val="24"/>
          <w:szCs w:val="24"/>
        </w:rPr>
        <w:t>Smriti</w:t>
      </w:r>
      <w:r w:rsidRPr="0041496B">
        <w:rPr>
          <w:rFonts w:ascii="Arial" w:hAnsi="Arial" w:cs="Arial"/>
          <w:sz w:val="24"/>
          <w:szCs w:val="24"/>
        </w:rPr>
        <w:t xml:space="preserve"> se la considera secundaria, semicanónica, aunque, en realidad, la mayor parte de lo que los hindúes saben de su religión proviene de ella.</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Los que profesan ser cristianos también han tenido dificultades a la hora de establecer un canon para la </w:t>
      </w:r>
      <w:r w:rsidRPr="00F60792">
        <w:rPr>
          <w:rFonts w:ascii="Arial" w:hAnsi="Arial" w:cs="Arial"/>
          <w:b/>
          <w:bCs/>
          <w:sz w:val="24"/>
          <w:szCs w:val="24"/>
        </w:rPr>
        <w:t>Biblia</w:t>
      </w:r>
      <w:r w:rsidRPr="0041496B">
        <w:rPr>
          <w:rFonts w:ascii="Arial" w:hAnsi="Arial" w:cs="Arial"/>
          <w:sz w:val="24"/>
          <w:szCs w:val="24"/>
        </w:rPr>
        <w:t xml:space="preserve">. La iglesia católica romana y la mayoría de las iglesias ortodoxas orientales denominan deuterocanónicos (que significa </w:t>
      </w:r>
      <w:r w:rsidRPr="00F60792">
        <w:rPr>
          <w:rFonts w:ascii="Arial" w:hAnsi="Arial" w:cs="Arial"/>
          <w:i/>
          <w:iCs/>
          <w:sz w:val="24"/>
          <w:szCs w:val="24"/>
        </w:rPr>
        <w:t>“del segundo canon, o canon posterior”</w:t>
      </w:r>
      <w:r w:rsidRPr="0041496B">
        <w:rPr>
          <w:rFonts w:ascii="Arial" w:hAnsi="Arial" w:cs="Arial"/>
          <w:sz w:val="24"/>
          <w:szCs w:val="24"/>
        </w:rPr>
        <w:t xml:space="preserve">) a trece escritos adicionales, o a algunos de ellos. Sin embargo, los protestantes los llaman apócrifos (término que en un principio significaba </w:t>
      </w:r>
      <w:r w:rsidRPr="00F60792">
        <w:rPr>
          <w:rFonts w:ascii="Arial" w:hAnsi="Arial" w:cs="Arial"/>
          <w:i/>
          <w:iCs/>
          <w:sz w:val="24"/>
          <w:szCs w:val="24"/>
        </w:rPr>
        <w:t>“cuidadosamente escondido”</w:t>
      </w:r>
      <w:r w:rsidRPr="0041496B">
        <w:rPr>
          <w:rFonts w:ascii="Arial" w:hAnsi="Arial" w:cs="Arial"/>
          <w:sz w:val="24"/>
          <w:szCs w:val="24"/>
        </w:rPr>
        <w:t xml:space="preserve">, pues no se leían en público, pero que hoy día significa que su autenticidad es dudosa). </w:t>
      </w:r>
      <w:r w:rsidRPr="00F60792">
        <w:rPr>
          <w:rFonts w:ascii="Arial" w:hAnsi="Arial" w:cs="Arial"/>
          <w:b/>
          <w:bCs/>
          <w:sz w:val="24"/>
          <w:szCs w:val="24"/>
        </w:rPr>
        <w:t>James H. Charlesworth, del Seminario Teológico de Princeton</w:t>
      </w:r>
      <w:r w:rsidRPr="0041496B">
        <w:rPr>
          <w:rFonts w:ascii="Arial" w:hAnsi="Arial" w:cs="Arial"/>
          <w:sz w:val="24"/>
          <w:szCs w:val="24"/>
        </w:rPr>
        <w:t xml:space="preserve">, comenta lo siguiente: </w:t>
      </w:r>
      <w:r w:rsidRPr="00F60792">
        <w:rPr>
          <w:rFonts w:ascii="Arial" w:hAnsi="Arial" w:cs="Arial"/>
          <w:i/>
          <w:iCs/>
          <w:sz w:val="24"/>
          <w:szCs w:val="24"/>
        </w:rPr>
        <w:t>“Cuando se cerraron los cánones de la Escritura, primero por parte de las autoridades judías y después por parte de las cristianas, estos escritos no fueron incluidos, y rápidamente empezaron a perder su influencia e importancia”</w:t>
      </w:r>
      <w:r w:rsidRPr="0041496B">
        <w:rPr>
          <w:rFonts w:ascii="Arial" w:hAnsi="Arial" w:cs="Arial"/>
          <w:sz w:val="24"/>
          <w:szCs w:val="24"/>
        </w:rPr>
        <w:t>. No se les declaró parte del canon bíblico hasta el año 1546, en el Concilio de Trento.</w:t>
      </w:r>
    </w:p>
    <w:p w:rsidR="000B40D2" w:rsidRPr="0041496B" w:rsidRDefault="000B40D2" w:rsidP="0041496B">
      <w:pPr>
        <w:pStyle w:val="Sinespaciado"/>
        <w:jc w:val="both"/>
        <w:rPr>
          <w:rFonts w:ascii="Arial" w:hAnsi="Arial" w:cs="Arial"/>
          <w:b/>
          <w:bCs/>
          <w:sz w:val="24"/>
          <w:szCs w:val="24"/>
        </w:rPr>
      </w:pPr>
      <w:r w:rsidRPr="0041496B">
        <w:rPr>
          <w:rFonts w:ascii="Arial" w:hAnsi="Arial" w:cs="Arial"/>
          <w:b/>
          <w:bCs/>
          <w:i/>
          <w:iCs/>
          <w:sz w:val="24"/>
          <w:szCs w:val="24"/>
        </w:rPr>
        <w:t>“Wat schrifft, blifft”</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Este proverbio, que en bajo alemán viene a decir lo que la conocida frase: las palabras vuelan, lo escrito permanece, pone de relieve los peligros de transmitir información verbalmente. Se pueden olvidar detalles importantes; ligeros cambios quizás añadan matices que no se encontraban en la idea original. Por eso resulta significativo </w:t>
      </w:r>
      <w:r w:rsidR="0041496B" w:rsidRPr="0041496B">
        <w:rPr>
          <w:rFonts w:ascii="Arial" w:hAnsi="Arial" w:cs="Arial"/>
          <w:sz w:val="24"/>
          <w:szCs w:val="24"/>
        </w:rPr>
        <w:t>que,</w:t>
      </w:r>
      <w:r w:rsidRPr="0041496B">
        <w:rPr>
          <w:rFonts w:ascii="Arial" w:hAnsi="Arial" w:cs="Arial"/>
          <w:sz w:val="24"/>
          <w:szCs w:val="24"/>
        </w:rPr>
        <w:t xml:space="preserve"> de todos los libros sagrados, la </w:t>
      </w:r>
      <w:r w:rsidRPr="00F60792">
        <w:rPr>
          <w:rFonts w:ascii="Arial" w:hAnsi="Arial" w:cs="Arial"/>
          <w:b/>
          <w:bCs/>
          <w:sz w:val="24"/>
          <w:szCs w:val="24"/>
        </w:rPr>
        <w:t>Biblia</w:t>
      </w:r>
      <w:r w:rsidRPr="0041496B">
        <w:rPr>
          <w:rFonts w:ascii="Arial" w:hAnsi="Arial" w:cs="Arial"/>
          <w:sz w:val="24"/>
          <w:szCs w:val="24"/>
        </w:rPr>
        <w:t xml:space="preserve"> fuese uno de los primeros que se puso por escrito. De hecho, </w:t>
      </w:r>
      <w:r w:rsidRPr="00F60792">
        <w:rPr>
          <w:rFonts w:ascii="Arial" w:hAnsi="Arial" w:cs="Arial"/>
          <w:b/>
          <w:bCs/>
          <w:sz w:val="24"/>
          <w:szCs w:val="24"/>
        </w:rPr>
        <w:t>Moisés</w:t>
      </w:r>
      <w:r w:rsidRPr="0041496B">
        <w:rPr>
          <w:rFonts w:ascii="Arial" w:hAnsi="Arial" w:cs="Arial"/>
          <w:sz w:val="24"/>
          <w:szCs w:val="24"/>
        </w:rPr>
        <w:t xml:space="preserve"> terminó la primera parte en el año 1513 a. E.C.</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En contraste, según </w:t>
      </w:r>
      <w:r w:rsidRPr="0041496B">
        <w:rPr>
          <w:rFonts w:ascii="Arial" w:hAnsi="Arial" w:cs="Arial"/>
          <w:i/>
          <w:iCs/>
          <w:sz w:val="24"/>
          <w:szCs w:val="24"/>
        </w:rPr>
        <w:t>The Encyclopedia of Religion,</w:t>
      </w:r>
      <w:r w:rsidRPr="0041496B">
        <w:rPr>
          <w:rFonts w:ascii="Arial" w:hAnsi="Arial" w:cs="Arial"/>
          <w:sz w:val="24"/>
          <w:szCs w:val="24"/>
        </w:rPr>
        <w:t xml:space="preserve"> los Upanisads (una extensión de los Vedas compilada en sánscrito entre el siglo VIII y el siglo IV a. E.C.) fueron </w:t>
      </w:r>
      <w:r w:rsidRPr="00F60792">
        <w:rPr>
          <w:rFonts w:ascii="Arial" w:hAnsi="Arial" w:cs="Arial"/>
          <w:i/>
          <w:iCs/>
          <w:sz w:val="24"/>
          <w:szCs w:val="24"/>
        </w:rPr>
        <w:t>“puestos por escrito por primera vez en el año 1656 E.C.”</w:t>
      </w:r>
      <w:r w:rsidRPr="0041496B">
        <w:rPr>
          <w:rFonts w:ascii="Arial" w:hAnsi="Arial" w:cs="Arial"/>
          <w:sz w:val="24"/>
          <w:szCs w:val="24"/>
        </w:rPr>
        <w:t xml:space="preserve">. Pero esa demora no se debió a negligencia, sino que fue intencionada. El historiador Will Durant explica: </w:t>
      </w:r>
      <w:r w:rsidRPr="00F60792">
        <w:rPr>
          <w:rFonts w:ascii="Arial" w:hAnsi="Arial" w:cs="Arial"/>
          <w:i/>
          <w:iCs/>
          <w:sz w:val="24"/>
          <w:szCs w:val="24"/>
        </w:rPr>
        <w:t>“Los Vedas y las epopeyas eran canciones que iban ampliándose con el paso de las generaciones de los que las recitaban; no estaban pensadas para la vista, sino para el oído”</w:t>
      </w:r>
      <w:r w:rsidRPr="0041496B">
        <w:rPr>
          <w:rFonts w:ascii="Arial" w:hAnsi="Arial" w:cs="Arial"/>
          <w:sz w:val="24"/>
          <w:szCs w:val="24"/>
        </w:rPr>
        <w:t>.</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Algunos hindúes y budistas todavía afirman que solo la recitación oral de la escritura le otorga a esta el máximo significado. Dan mucha importancia a los </w:t>
      </w:r>
      <w:r w:rsidRPr="0041496B">
        <w:rPr>
          <w:rFonts w:ascii="Arial" w:hAnsi="Arial" w:cs="Arial"/>
          <w:i/>
          <w:iCs/>
          <w:sz w:val="24"/>
          <w:szCs w:val="24"/>
        </w:rPr>
        <w:t>mantra,</w:t>
      </w:r>
      <w:r w:rsidRPr="0041496B">
        <w:rPr>
          <w:rFonts w:ascii="Arial" w:hAnsi="Arial" w:cs="Arial"/>
          <w:sz w:val="24"/>
          <w:szCs w:val="24"/>
        </w:rPr>
        <w:t xml:space="preserve"> palabras o fórmulas que, según se supone, poseen poderes de salvación inherentes. Dice </w:t>
      </w:r>
      <w:r w:rsidRPr="0041496B">
        <w:rPr>
          <w:rFonts w:ascii="Arial" w:hAnsi="Arial" w:cs="Arial"/>
          <w:i/>
          <w:iCs/>
          <w:sz w:val="24"/>
          <w:szCs w:val="24"/>
        </w:rPr>
        <w:t>The New Encyclopædia Britannica</w:t>
      </w:r>
      <w:r w:rsidRPr="0041496B">
        <w:rPr>
          <w:rFonts w:ascii="Arial" w:hAnsi="Arial" w:cs="Arial"/>
          <w:sz w:val="24"/>
          <w:szCs w:val="24"/>
        </w:rPr>
        <w:t xml:space="preserve"> que “se cree </w:t>
      </w:r>
      <w:r w:rsidR="0041496B" w:rsidRPr="0041496B">
        <w:rPr>
          <w:rFonts w:ascii="Arial" w:hAnsi="Arial" w:cs="Arial"/>
          <w:sz w:val="24"/>
          <w:szCs w:val="24"/>
        </w:rPr>
        <w:t>que,</w:t>
      </w:r>
      <w:r w:rsidRPr="0041496B">
        <w:rPr>
          <w:rFonts w:ascii="Arial" w:hAnsi="Arial" w:cs="Arial"/>
          <w:sz w:val="24"/>
          <w:szCs w:val="24"/>
        </w:rPr>
        <w:t xml:space="preserve"> al pronunciar un </w:t>
      </w:r>
      <w:r w:rsidRPr="0041496B">
        <w:rPr>
          <w:rFonts w:ascii="Arial" w:hAnsi="Arial" w:cs="Arial"/>
          <w:i/>
          <w:iCs/>
          <w:sz w:val="24"/>
          <w:szCs w:val="24"/>
        </w:rPr>
        <w:t>mantra</w:t>
      </w:r>
      <w:r w:rsidRPr="0041496B">
        <w:rPr>
          <w:rFonts w:ascii="Arial" w:hAnsi="Arial" w:cs="Arial"/>
          <w:sz w:val="24"/>
          <w:szCs w:val="24"/>
        </w:rPr>
        <w:t xml:space="preserve"> de la manera correcta, la persona puede inducir o hasta obligar a los dioses a conferir al devoto poderes mágicos y espirituales que de otra manera no le estarían disponibles”.</w:t>
      </w:r>
    </w:p>
    <w:p w:rsidR="000B40D2" w:rsidRPr="0041496B" w:rsidRDefault="000B40D2" w:rsidP="0041496B">
      <w:pPr>
        <w:pStyle w:val="Sinespaciado"/>
        <w:jc w:val="both"/>
        <w:rPr>
          <w:rFonts w:ascii="Arial" w:hAnsi="Arial" w:cs="Arial"/>
          <w:b/>
          <w:bCs/>
          <w:sz w:val="24"/>
          <w:szCs w:val="24"/>
        </w:rPr>
      </w:pPr>
      <w:r w:rsidRPr="0041496B">
        <w:rPr>
          <w:rFonts w:ascii="Arial" w:hAnsi="Arial" w:cs="Arial"/>
          <w:b/>
          <w:bCs/>
          <w:i/>
          <w:iCs/>
          <w:sz w:val="24"/>
          <w:szCs w:val="24"/>
        </w:rPr>
        <w:t>¿La palabra de quién, y para quiénes?</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No todos los escritos sagrados pretenden ser de origen divino o demandan ser ampliamente distribuidos y hechos disponibles a todos los pueblos. Por ejemplo: los escritos hindúes llamados </w:t>
      </w:r>
      <w:r w:rsidRPr="00F60792">
        <w:rPr>
          <w:rFonts w:ascii="Arial" w:hAnsi="Arial" w:cs="Arial"/>
          <w:b/>
          <w:bCs/>
          <w:sz w:val="24"/>
          <w:szCs w:val="24"/>
        </w:rPr>
        <w:t>Upanisads</w:t>
      </w:r>
      <w:r w:rsidRPr="0041496B">
        <w:rPr>
          <w:rFonts w:ascii="Arial" w:hAnsi="Arial" w:cs="Arial"/>
          <w:sz w:val="24"/>
          <w:szCs w:val="24"/>
        </w:rPr>
        <w:t xml:space="preserve"> (término que significa </w:t>
      </w:r>
      <w:r w:rsidRPr="00F60792">
        <w:rPr>
          <w:rFonts w:ascii="Arial" w:hAnsi="Arial" w:cs="Arial"/>
          <w:i/>
          <w:iCs/>
          <w:sz w:val="24"/>
          <w:szCs w:val="24"/>
        </w:rPr>
        <w:t>“sentado cerca de”</w:t>
      </w:r>
      <w:r w:rsidRPr="0041496B">
        <w:rPr>
          <w:rFonts w:ascii="Arial" w:hAnsi="Arial" w:cs="Arial"/>
          <w:sz w:val="24"/>
          <w:szCs w:val="24"/>
        </w:rPr>
        <w:t xml:space="preserve">) llegaron a denominarse así porque los maestros religiosos tenían la costumbre de confiar doctrinas secretas a sus mejores discípulos, los </w:t>
      </w:r>
      <w:r w:rsidRPr="0041496B">
        <w:rPr>
          <w:rFonts w:ascii="Arial" w:hAnsi="Arial" w:cs="Arial"/>
          <w:sz w:val="24"/>
          <w:szCs w:val="24"/>
        </w:rPr>
        <w:lastRenderedPageBreak/>
        <w:t xml:space="preserve">favoritos, los que estaban </w:t>
      </w:r>
      <w:r w:rsidRPr="00F60792">
        <w:rPr>
          <w:rFonts w:ascii="Arial" w:hAnsi="Arial" w:cs="Arial"/>
          <w:i/>
          <w:iCs/>
          <w:sz w:val="24"/>
          <w:szCs w:val="24"/>
        </w:rPr>
        <w:t>“sentados cerca”</w:t>
      </w:r>
      <w:r w:rsidRPr="0041496B">
        <w:rPr>
          <w:rFonts w:ascii="Arial" w:hAnsi="Arial" w:cs="Arial"/>
          <w:sz w:val="24"/>
          <w:szCs w:val="24"/>
        </w:rPr>
        <w:t xml:space="preserve">. </w:t>
      </w:r>
      <w:r w:rsidRPr="00F60792">
        <w:rPr>
          <w:rFonts w:ascii="Arial" w:hAnsi="Arial" w:cs="Arial"/>
          <w:i/>
          <w:iCs/>
          <w:sz w:val="24"/>
          <w:szCs w:val="24"/>
        </w:rPr>
        <w:t>“De modo que el término upaniṣad connota un elemento de esoterismo”</w:t>
      </w:r>
      <w:r w:rsidRPr="0041496B">
        <w:rPr>
          <w:rFonts w:ascii="Arial" w:hAnsi="Arial" w:cs="Arial"/>
          <w:sz w:val="24"/>
          <w:szCs w:val="24"/>
        </w:rPr>
        <w:t xml:space="preserve">, explica </w:t>
      </w:r>
      <w:r w:rsidRPr="0041496B">
        <w:rPr>
          <w:rFonts w:ascii="Arial" w:hAnsi="Arial" w:cs="Arial"/>
          <w:i/>
          <w:iCs/>
          <w:sz w:val="24"/>
          <w:szCs w:val="24"/>
        </w:rPr>
        <w:t>The Encyclopedia of Religion,</w:t>
      </w:r>
      <w:r w:rsidRPr="0041496B">
        <w:rPr>
          <w:rFonts w:ascii="Arial" w:hAnsi="Arial" w:cs="Arial"/>
          <w:sz w:val="24"/>
          <w:szCs w:val="24"/>
        </w:rPr>
        <w:t xml:space="preserve"> y añade: </w:t>
      </w:r>
      <w:r w:rsidRPr="00F60792">
        <w:rPr>
          <w:rFonts w:ascii="Arial" w:hAnsi="Arial" w:cs="Arial"/>
          <w:i/>
          <w:iCs/>
          <w:sz w:val="24"/>
          <w:szCs w:val="24"/>
        </w:rPr>
        <w:t>“En realidad, los Upaniṣads dicen explícitamente que tales lecciones no son para la gente en general [...], [sino] para ser oídas solo por oídos selectos”</w:t>
      </w:r>
      <w:r w:rsidRPr="0041496B">
        <w:rPr>
          <w:rFonts w:ascii="Arial" w:hAnsi="Arial" w:cs="Arial"/>
          <w:sz w:val="24"/>
          <w:szCs w:val="24"/>
        </w:rPr>
        <w:t>.</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De modo similar, </w:t>
      </w:r>
      <w:r w:rsidRPr="0041496B">
        <w:rPr>
          <w:rFonts w:ascii="Arial" w:hAnsi="Arial" w:cs="Arial"/>
          <w:b/>
          <w:bCs/>
          <w:sz w:val="24"/>
          <w:szCs w:val="24"/>
        </w:rPr>
        <w:t>Mahoma</w:t>
      </w:r>
      <w:r w:rsidRPr="0041496B">
        <w:rPr>
          <w:rFonts w:ascii="Arial" w:hAnsi="Arial" w:cs="Arial"/>
          <w:sz w:val="24"/>
          <w:szCs w:val="24"/>
        </w:rPr>
        <w:t xml:space="preserve"> consideraba que el </w:t>
      </w:r>
      <w:r w:rsidRPr="0041496B">
        <w:rPr>
          <w:rFonts w:ascii="Arial" w:hAnsi="Arial" w:cs="Arial"/>
          <w:b/>
          <w:bCs/>
          <w:sz w:val="24"/>
          <w:szCs w:val="24"/>
        </w:rPr>
        <w:t>Corán</w:t>
      </w:r>
      <w:r w:rsidRPr="0041496B">
        <w:rPr>
          <w:rFonts w:ascii="Arial" w:hAnsi="Arial" w:cs="Arial"/>
          <w:sz w:val="24"/>
          <w:szCs w:val="24"/>
        </w:rPr>
        <w:t xml:space="preserve"> era un libro dirigido solo a los árabes, y esto a pesar de que el que supuestamente habla es casi exclusivamente el propio </w:t>
      </w:r>
      <w:r w:rsidRPr="00F60792">
        <w:rPr>
          <w:rFonts w:ascii="Arial" w:hAnsi="Arial" w:cs="Arial"/>
          <w:b/>
          <w:bCs/>
          <w:sz w:val="24"/>
          <w:szCs w:val="24"/>
        </w:rPr>
        <w:t>Dios</w:t>
      </w:r>
      <w:r w:rsidRPr="0041496B">
        <w:rPr>
          <w:rFonts w:ascii="Arial" w:hAnsi="Arial" w:cs="Arial"/>
          <w:sz w:val="24"/>
          <w:szCs w:val="24"/>
        </w:rPr>
        <w:t xml:space="preserve">, el </w:t>
      </w:r>
      <w:r w:rsidRPr="00F60792">
        <w:rPr>
          <w:rFonts w:ascii="Arial" w:hAnsi="Arial" w:cs="Arial"/>
          <w:b/>
          <w:bCs/>
          <w:sz w:val="24"/>
          <w:szCs w:val="24"/>
        </w:rPr>
        <w:t>Creador</w:t>
      </w:r>
      <w:r w:rsidRPr="0041496B">
        <w:rPr>
          <w:rFonts w:ascii="Arial" w:hAnsi="Arial" w:cs="Arial"/>
          <w:sz w:val="24"/>
          <w:szCs w:val="24"/>
        </w:rPr>
        <w:t xml:space="preserve"> de todos los pueblos. </w:t>
      </w:r>
      <w:r w:rsidRPr="00F60792">
        <w:rPr>
          <w:rFonts w:ascii="Arial" w:hAnsi="Arial" w:cs="Arial"/>
          <w:b/>
          <w:bCs/>
          <w:sz w:val="24"/>
          <w:szCs w:val="24"/>
        </w:rPr>
        <w:t>Traducir el Corán</w:t>
      </w:r>
      <w:r w:rsidRPr="0041496B">
        <w:rPr>
          <w:rFonts w:ascii="Arial" w:hAnsi="Arial" w:cs="Arial"/>
          <w:sz w:val="24"/>
          <w:szCs w:val="24"/>
        </w:rPr>
        <w:t xml:space="preserve"> a otros idiomas se considera improcedente; por lo tanto, solo el texto árabe puede ser recitado y utilizado con propósitos rituales, lo que tal vez haga recordar a algunos católicos que antes del </w:t>
      </w:r>
      <w:r w:rsidRPr="00F60792">
        <w:rPr>
          <w:rFonts w:ascii="Arial" w:hAnsi="Arial" w:cs="Arial"/>
          <w:b/>
          <w:bCs/>
          <w:sz w:val="24"/>
          <w:szCs w:val="24"/>
        </w:rPr>
        <w:t>Concilio Vaticano II</w:t>
      </w:r>
      <w:r w:rsidRPr="0041496B">
        <w:rPr>
          <w:rFonts w:ascii="Arial" w:hAnsi="Arial" w:cs="Arial"/>
          <w:sz w:val="24"/>
          <w:szCs w:val="24"/>
        </w:rPr>
        <w:t>, celebrado en la década de los sesenta, para la liturgia católica romana solo podía usarse el latín.</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Por otro lado, la </w:t>
      </w:r>
      <w:r w:rsidRPr="00F60792">
        <w:rPr>
          <w:rFonts w:ascii="Arial" w:hAnsi="Arial" w:cs="Arial"/>
          <w:b/>
          <w:bCs/>
          <w:sz w:val="24"/>
          <w:szCs w:val="24"/>
        </w:rPr>
        <w:t>Biblia</w:t>
      </w:r>
      <w:r w:rsidRPr="0041496B">
        <w:rPr>
          <w:rFonts w:ascii="Arial" w:hAnsi="Arial" w:cs="Arial"/>
          <w:sz w:val="24"/>
          <w:szCs w:val="24"/>
        </w:rPr>
        <w:t xml:space="preserve"> deja bien claro que su mensaje no debe ser restringido a ningún grupo en particular. Esto está en consonancia con su afirmación de no ser </w:t>
      </w:r>
      <w:r w:rsidRPr="00F60792">
        <w:rPr>
          <w:rFonts w:ascii="Arial" w:hAnsi="Arial" w:cs="Arial"/>
          <w:i/>
          <w:iCs/>
          <w:sz w:val="24"/>
          <w:szCs w:val="24"/>
        </w:rPr>
        <w:t>“palabra de hombres, sino [...] palabra de Dios”</w:t>
      </w:r>
      <w:r w:rsidRPr="0041496B">
        <w:rPr>
          <w:rFonts w:ascii="Arial" w:hAnsi="Arial" w:cs="Arial"/>
          <w:sz w:val="24"/>
          <w:szCs w:val="24"/>
        </w:rPr>
        <w:t>. (1 Tes</w:t>
      </w:r>
      <w:r w:rsidR="00F60792">
        <w:rPr>
          <w:rFonts w:ascii="Arial" w:hAnsi="Arial" w:cs="Arial"/>
          <w:sz w:val="24"/>
          <w:szCs w:val="24"/>
        </w:rPr>
        <w:t>.</w:t>
      </w:r>
      <w:r w:rsidRPr="0041496B">
        <w:rPr>
          <w:rFonts w:ascii="Arial" w:hAnsi="Arial" w:cs="Arial"/>
          <w:sz w:val="24"/>
          <w:szCs w:val="24"/>
        </w:rPr>
        <w:t xml:space="preserve"> 2:13.) Sus defensores se esfuerzan por darle una amplia distribución, pues razonan que toda persona tiene el mismo derecho a beneficiarse de las palabras de sabiduría de su </w:t>
      </w:r>
      <w:r w:rsidRPr="00F60792">
        <w:rPr>
          <w:rFonts w:ascii="Arial" w:hAnsi="Arial" w:cs="Arial"/>
          <w:b/>
          <w:bCs/>
          <w:sz w:val="24"/>
          <w:szCs w:val="24"/>
        </w:rPr>
        <w:t>Creador</w:t>
      </w:r>
      <w:r w:rsidRPr="0041496B">
        <w:rPr>
          <w:rFonts w:ascii="Arial" w:hAnsi="Arial" w:cs="Arial"/>
          <w:sz w:val="24"/>
          <w:szCs w:val="24"/>
        </w:rPr>
        <w:t xml:space="preserve">. De modo que para finales de 1987 se había traducido, por lo menos en parte, a 1.884 idiomas o dialectos. En el año 1977, </w:t>
      </w:r>
      <w:r w:rsidRPr="0041496B">
        <w:rPr>
          <w:rFonts w:ascii="Arial" w:hAnsi="Arial" w:cs="Arial"/>
          <w:i/>
          <w:iCs/>
          <w:sz w:val="24"/>
          <w:szCs w:val="24"/>
        </w:rPr>
        <w:t>The Book of Lists</w:t>
      </w:r>
      <w:r w:rsidRPr="0041496B">
        <w:rPr>
          <w:rFonts w:ascii="Arial" w:hAnsi="Arial" w:cs="Arial"/>
          <w:sz w:val="24"/>
          <w:szCs w:val="24"/>
        </w:rPr>
        <w:t xml:space="preserve"> calculó que se habían impreso 2.458 millones de ejemplares de la </w:t>
      </w:r>
      <w:r w:rsidRPr="00F60792">
        <w:rPr>
          <w:rFonts w:ascii="Arial" w:hAnsi="Arial" w:cs="Arial"/>
          <w:b/>
          <w:bCs/>
          <w:sz w:val="24"/>
          <w:szCs w:val="24"/>
        </w:rPr>
        <w:t>Biblia</w:t>
      </w:r>
      <w:r w:rsidRPr="0041496B">
        <w:rPr>
          <w:rFonts w:ascii="Arial" w:hAnsi="Arial" w:cs="Arial"/>
          <w:sz w:val="24"/>
          <w:szCs w:val="24"/>
        </w:rPr>
        <w:t>, aunque comentó que 3.000 millones sería probablemente una cifra más exacta.</w:t>
      </w:r>
    </w:p>
    <w:p w:rsidR="000B40D2" w:rsidRPr="0041496B" w:rsidRDefault="000B40D2" w:rsidP="0041496B">
      <w:pPr>
        <w:pStyle w:val="Sinespaciado"/>
        <w:jc w:val="both"/>
        <w:rPr>
          <w:rFonts w:ascii="Arial" w:hAnsi="Arial" w:cs="Arial"/>
          <w:b/>
          <w:bCs/>
          <w:sz w:val="24"/>
          <w:szCs w:val="24"/>
        </w:rPr>
      </w:pPr>
      <w:r w:rsidRPr="0041496B">
        <w:rPr>
          <w:rFonts w:ascii="Arial" w:hAnsi="Arial" w:cs="Arial"/>
          <w:b/>
          <w:bCs/>
          <w:i/>
          <w:iCs/>
          <w:sz w:val="24"/>
          <w:szCs w:val="24"/>
        </w:rPr>
        <w:t>Se juzga a las religiones por sus libros</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En el año 1933, el filósofo inglés </w:t>
      </w:r>
      <w:r w:rsidRPr="00F60792">
        <w:rPr>
          <w:rFonts w:ascii="Arial" w:hAnsi="Arial" w:cs="Arial"/>
          <w:b/>
          <w:bCs/>
          <w:sz w:val="24"/>
          <w:szCs w:val="24"/>
        </w:rPr>
        <w:t>Alfred Whitehead</w:t>
      </w:r>
      <w:r w:rsidRPr="0041496B">
        <w:rPr>
          <w:rFonts w:ascii="Arial" w:hAnsi="Arial" w:cs="Arial"/>
          <w:sz w:val="24"/>
          <w:szCs w:val="24"/>
        </w:rPr>
        <w:t xml:space="preserve"> escribió: </w:t>
      </w:r>
      <w:r w:rsidRPr="00F60792">
        <w:rPr>
          <w:rFonts w:ascii="Arial" w:hAnsi="Arial" w:cs="Arial"/>
          <w:i/>
          <w:iCs/>
          <w:sz w:val="24"/>
          <w:szCs w:val="24"/>
        </w:rPr>
        <w:t>“Ninguna religión puede ser examinada sin tomar en cuenta a sus seguidores”</w:t>
      </w:r>
      <w:r w:rsidRPr="0041496B">
        <w:rPr>
          <w:rFonts w:ascii="Arial" w:hAnsi="Arial" w:cs="Arial"/>
          <w:sz w:val="24"/>
          <w:szCs w:val="24"/>
        </w:rPr>
        <w:t>. En consecuencia, sobre la base de la clase de personas que produce, se puede juzgar una religión como verdadera o falsa, buena o mala. Y, por supuesto, los escritos sagrados que la religión profesa seguir —hasta el grado en que se apliquen sus enseñanzas— tienen mucho que ver con la forma de ser de sus creyentes.</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 xml:space="preserve">Los escritos sagrados deberían ofrecer una guía adecuada. Deberían —como expresa la </w:t>
      </w:r>
      <w:r w:rsidRPr="00F60792">
        <w:rPr>
          <w:rFonts w:ascii="Arial" w:hAnsi="Arial" w:cs="Arial"/>
          <w:b/>
          <w:bCs/>
          <w:sz w:val="24"/>
          <w:szCs w:val="24"/>
        </w:rPr>
        <w:t>Biblia</w:t>
      </w:r>
      <w:r w:rsidRPr="0041496B">
        <w:rPr>
          <w:rFonts w:ascii="Arial" w:hAnsi="Arial" w:cs="Arial"/>
          <w:sz w:val="24"/>
          <w:szCs w:val="24"/>
        </w:rPr>
        <w:t xml:space="preserve">— ser provechosos </w:t>
      </w:r>
      <w:r w:rsidRPr="00F60792">
        <w:rPr>
          <w:rFonts w:ascii="Arial" w:hAnsi="Arial" w:cs="Arial"/>
          <w:i/>
          <w:iCs/>
          <w:sz w:val="24"/>
          <w:szCs w:val="24"/>
        </w:rPr>
        <w:t>“para enseñar, para censurar, para rectificar las cosas, para disciplinar en justicia”</w:t>
      </w:r>
      <w:r w:rsidRPr="0041496B">
        <w:rPr>
          <w:rFonts w:ascii="Arial" w:hAnsi="Arial" w:cs="Arial"/>
          <w:sz w:val="24"/>
          <w:szCs w:val="24"/>
        </w:rPr>
        <w:t xml:space="preserve">; deberían ayudar a la gente a </w:t>
      </w:r>
      <w:r w:rsidRPr="00F60792">
        <w:rPr>
          <w:rFonts w:ascii="Arial" w:hAnsi="Arial" w:cs="Arial"/>
          <w:i/>
          <w:iCs/>
          <w:sz w:val="24"/>
          <w:szCs w:val="24"/>
        </w:rPr>
        <w:t>‘ser enteramente competente y estar completamente equipada para toda buena obra’</w:t>
      </w:r>
      <w:r w:rsidRPr="0041496B">
        <w:rPr>
          <w:rFonts w:ascii="Arial" w:hAnsi="Arial" w:cs="Arial"/>
          <w:sz w:val="24"/>
          <w:szCs w:val="24"/>
        </w:rPr>
        <w:t>. (2 Tim</w:t>
      </w:r>
      <w:r w:rsidR="00F60792">
        <w:rPr>
          <w:rFonts w:ascii="Arial" w:hAnsi="Arial" w:cs="Arial"/>
          <w:sz w:val="24"/>
          <w:szCs w:val="24"/>
        </w:rPr>
        <w:t>.</w:t>
      </w:r>
      <w:r w:rsidRPr="0041496B">
        <w:rPr>
          <w:rFonts w:ascii="Arial" w:hAnsi="Arial" w:cs="Arial"/>
          <w:sz w:val="24"/>
          <w:szCs w:val="24"/>
        </w:rPr>
        <w:t xml:space="preserve"> 3:16, 17.)</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¿Qué han logrado los libros religiosos de mayor venta? ¿Hasta qué grado, por ejemplo, han equipado los escritos sagrados hindúes y budistas a sus lectores para enfrentarse a los problemas de la vida? Para descubrirlo, tenemos que dirigir la atención a la India, nación de la que el historiador Durant dice: “No hay ningún otro país en el que la religión sea tan poderosa o tan importante”. Estas preguntas tan interesantes se tratarán en dos diferentes artículos que publicaremos en los dos números del mes de abril. El primero se titulará: “El hinduismo: la religión de la tolerancia”.</w:t>
      </w:r>
    </w:p>
    <w:p w:rsidR="000B40D2" w:rsidRPr="0041496B" w:rsidRDefault="000B40D2" w:rsidP="0041496B">
      <w:pPr>
        <w:pStyle w:val="Sinespaciado"/>
        <w:ind w:firstLine="284"/>
        <w:jc w:val="both"/>
        <w:rPr>
          <w:rFonts w:ascii="Arial" w:hAnsi="Arial" w:cs="Arial"/>
          <w:sz w:val="24"/>
          <w:szCs w:val="24"/>
        </w:rPr>
      </w:pPr>
      <w:r w:rsidRPr="0041496B">
        <w:rPr>
          <w:rFonts w:ascii="Arial" w:hAnsi="Arial" w:cs="Arial"/>
          <w:sz w:val="24"/>
          <w:szCs w:val="24"/>
        </w:rPr>
        <w:t>[Nota a pie de página] Este artículo se limitará a considerar los libros en sí; en próximos artículos se dará atención más detallada a las religiones que los utilizan.</w:t>
      </w:r>
    </w:p>
    <w:p w:rsidR="000B40D2" w:rsidRPr="0041496B" w:rsidRDefault="000B40D2" w:rsidP="0041496B">
      <w:pPr>
        <w:pStyle w:val="Sinespaciado"/>
        <w:jc w:val="both"/>
        <w:rPr>
          <w:rFonts w:ascii="Arial" w:hAnsi="Arial" w:cs="Arial"/>
          <w:sz w:val="24"/>
          <w:szCs w:val="24"/>
        </w:rPr>
      </w:pPr>
      <w:r w:rsidRPr="0041496B">
        <w:rPr>
          <w:rFonts w:ascii="Arial" w:hAnsi="Arial" w:cs="Arial"/>
          <w:sz w:val="24"/>
          <w:szCs w:val="24"/>
        </w:rPr>
        <w:t xml:space="preserve"> [Recuadro en la página 12] ¿Qué significa su nombre?</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BUDISMO.</w:t>
      </w:r>
      <w:r w:rsidRPr="0041496B">
        <w:rPr>
          <w:rFonts w:ascii="Arial" w:hAnsi="Arial" w:cs="Arial"/>
          <w:sz w:val="24"/>
          <w:szCs w:val="24"/>
        </w:rPr>
        <w:t xml:space="preserve"> Tripitaka: “tres cestas [colecciones]”, en sánscrito</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CRISTIANISMO</w:t>
      </w:r>
      <w:r w:rsidRPr="0041496B">
        <w:rPr>
          <w:rFonts w:ascii="Arial" w:hAnsi="Arial" w:cs="Arial"/>
          <w:sz w:val="24"/>
          <w:szCs w:val="24"/>
        </w:rPr>
        <w:t>. Biblia: “libritos”, en griego</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CONFUCIANISMO</w:t>
      </w:r>
      <w:r w:rsidRPr="0041496B">
        <w:rPr>
          <w:rFonts w:ascii="Arial" w:hAnsi="Arial" w:cs="Arial"/>
          <w:sz w:val="24"/>
          <w:szCs w:val="24"/>
        </w:rPr>
        <w:t xml:space="preserve">. </w:t>
      </w:r>
      <w:r w:rsidRPr="0041496B">
        <w:rPr>
          <w:rFonts w:ascii="Arial" w:hAnsi="Arial" w:cs="Arial"/>
          <w:i/>
          <w:iCs/>
          <w:sz w:val="24"/>
          <w:szCs w:val="24"/>
        </w:rPr>
        <w:t>Lun yu:</w:t>
      </w:r>
      <w:r w:rsidRPr="0041496B">
        <w:rPr>
          <w:rFonts w:ascii="Arial" w:hAnsi="Arial" w:cs="Arial"/>
          <w:sz w:val="24"/>
          <w:szCs w:val="24"/>
        </w:rPr>
        <w:t xml:space="preserve"> “conversaciones”, en chino</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HINDUISMO</w:t>
      </w:r>
      <w:r w:rsidRPr="0041496B">
        <w:rPr>
          <w:rFonts w:ascii="Arial" w:hAnsi="Arial" w:cs="Arial"/>
          <w:sz w:val="24"/>
          <w:szCs w:val="24"/>
        </w:rPr>
        <w:t>. Veda: “saber”, en sánscrito</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ISLAM</w:t>
      </w:r>
      <w:r w:rsidRPr="0041496B">
        <w:rPr>
          <w:rFonts w:ascii="Arial" w:hAnsi="Arial" w:cs="Arial"/>
          <w:sz w:val="24"/>
          <w:szCs w:val="24"/>
        </w:rPr>
        <w:t>. Corán: “lectura, recitación”, en árabe</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JUDAÍSMO</w:t>
      </w:r>
      <w:r w:rsidRPr="0041496B">
        <w:rPr>
          <w:rFonts w:ascii="Arial" w:hAnsi="Arial" w:cs="Arial"/>
          <w:sz w:val="24"/>
          <w:szCs w:val="24"/>
        </w:rPr>
        <w:t>. Talmud: “estudio, enseñanza”, en hebreo</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SINTOÍSMO</w:t>
      </w:r>
      <w:r w:rsidRPr="0041496B">
        <w:rPr>
          <w:rFonts w:ascii="Arial" w:hAnsi="Arial" w:cs="Arial"/>
          <w:sz w:val="24"/>
          <w:szCs w:val="24"/>
        </w:rPr>
        <w:t xml:space="preserve">. </w:t>
      </w:r>
      <w:r w:rsidRPr="0041496B">
        <w:rPr>
          <w:rFonts w:ascii="Arial" w:hAnsi="Arial" w:cs="Arial"/>
          <w:i/>
          <w:iCs/>
          <w:sz w:val="24"/>
          <w:szCs w:val="24"/>
        </w:rPr>
        <w:t>Kojiki</w:t>
      </w:r>
      <w:r w:rsidRPr="0041496B">
        <w:rPr>
          <w:rFonts w:ascii="Arial" w:hAnsi="Arial" w:cs="Arial"/>
          <w:sz w:val="24"/>
          <w:szCs w:val="24"/>
        </w:rPr>
        <w:t xml:space="preserve"> y </w:t>
      </w:r>
      <w:r w:rsidRPr="0041496B">
        <w:rPr>
          <w:rFonts w:ascii="Arial" w:hAnsi="Arial" w:cs="Arial"/>
          <w:i/>
          <w:iCs/>
          <w:sz w:val="24"/>
          <w:szCs w:val="24"/>
        </w:rPr>
        <w:t>Nihongi:</w:t>
      </w:r>
      <w:r w:rsidRPr="0041496B">
        <w:rPr>
          <w:rFonts w:ascii="Arial" w:hAnsi="Arial" w:cs="Arial"/>
          <w:sz w:val="24"/>
          <w:szCs w:val="24"/>
        </w:rPr>
        <w:t xml:space="preserve"> “notas sobre los hechos del pasado” y “crónicas del Japón”, en japonés</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TAOÍSMO</w:t>
      </w:r>
      <w:r w:rsidRPr="0041496B">
        <w:rPr>
          <w:rFonts w:ascii="Arial" w:hAnsi="Arial" w:cs="Arial"/>
          <w:sz w:val="24"/>
          <w:szCs w:val="24"/>
        </w:rPr>
        <w:t xml:space="preserve">. </w:t>
      </w:r>
      <w:r w:rsidRPr="0041496B">
        <w:rPr>
          <w:rFonts w:ascii="Arial" w:hAnsi="Arial" w:cs="Arial"/>
          <w:i/>
          <w:iCs/>
          <w:sz w:val="24"/>
          <w:szCs w:val="24"/>
        </w:rPr>
        <w:t>Tao Tê-king:</w:t>
      </w:r>
      <w:r w:rsidRPr="0041496B">
        <w:rPr>
          <w:rFonts w:ascii="Arial" w:hAnsi="Arial" w:cs="Arial"/>
          <w:sz w:val="24"/>
          <w:szCs w:val="24"/>
        </w:rPr>
        <w:t xml:space="preserve"> “libro de la Vía y de la Virtud”, en chino</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ZOROASTRISMO</w:t>
      </w:r>
      <w:r w:rsidRPr="0041496B">
        <w:rPr>
          <w:rFonts w:ascii="Arial" w:hAnsi="Arial" w:cs="Arial"/>
          <w:sz w:val="24"/>
          <w:szCs w:val="24"/>
        </w:rPr>
        <w:t xml:space="preserve"> (Mazdeísmo). </w:t>
      </w:r>
      <w:r w:rsidRPr="0041496B">
        <w:rPr>
          <w:rFonts w:ascii="Arial" w:hAnsi="Arial" w:cs="Arial"/>
          <w:i/>
          <w:iCs/>
          <w:sz w:val="24"/>
          <w:szCs w:val="24"/>
        </w:rPr>
        <w:t>Avesta:</w:t>
      </w:r>
      <w:r w:rsidRPr="0041496B">
        <w:rPr>
          <w:rFonts w:ascii="Arial" w:hAnsi="Arial" w:cs="Arial"/>
          <w:sz w:val="24"/>
          <w:szCs w:val="24"/>
        </w:rPr>
        <w:t xml:space="preserve"> de avéstico, lengua irania ya muerta en la que se escribió</w:t>
      </w:r>
    </w:p>
    <w:p w:rsidR="000B40D2" w:rsidRPr="0041496B" w:rsidRDefault="000B40D2" w:rsidP="0041496B">
      <w:pPr>
        <w:pStyle w:val="Sinespaciado"/>
        <w:jc w:val="both"/>
        <w:rPr>
          <w:rFonts w:ascii="Arial" w:hAnsi="Arial" w:cs="Arial"/>
          <w:sz w:val="24"/>
          <w:szCs w:val="24"/>
        </w:rPr>
      </w:pPr>
      <w:r w:rsidRPr="00F60792">
        <w:rPr>
          <w:rFonts w:ascii="Arial" w:hAnsi="Arial" w:cs="Arial"/>
          <w:b/>
          <w:bCs/>
          <w:sz w:val="24"/>
          <w:szCs w:val="24"/>
        </w:rPr>
        <w:t>[Recuadro en la página 13]</w:t>
      </w:r>
      <w:r w:rsidRPr="0041496B">
        <w:rPr>
          <w:rFonts w:ascii="Arial" w:hAnsi="Arial" w:cs="Arial"/>
          <w:sz w:val="24"/>
          <w:szCs w:val="24"/>
        </w:rPr>
        <w:t xml:space="preserve"> Cuán extensos son</w:t>
      </w:r>
    </w:p>
    <w:p w:rsidR="000B40D2" w:rsidRPr="0041496B" w:rsidRDefault="000B40D2" w:rsidP="0041496B">
      <w:pPr>
        <w:pStyle w:val="Sinespaciado"/>
        <w:pBdr>
          <w:bottom w:val="single" w:sz="12" w:space="1" w:color="auto"/>
        </w:pBdr>
        <w:ind w:firstLine="284"/>
        <w:jc w:val="both"/>
        <w:rPr>
          <w:rFonts w:ascii="Arial" w:hAnsi="Arial" w:cs="Arial"/>
          <w:sz w:val="24"/>
          <w:szCs w:val="24"/>
        </w:rPr>
      </w:pPr>
      <w:r w:rsidRPr="0041496B">
        <w:rPr>
          <w:rFonts w:ascii="Arial" w:hAnsi="Arial" w:cs="Arial"/>
          <w:sz w:val="24"/>
          <w:szCs w:val="24"/>
        </w:rPr>
        <w:t xml:space="preserve">Algunos de estos libros religiosos son sumamente largos, con la notable excepción del </w:t>
      </w:r>
      <w:r w:rsidRPr="00F60792">
        <w:rPr>
          <w:rFonts w:ascii="Arial" w:hAnsi="Arial" w:cs="Arial"/>
          <w:b/>
          <w:bCs/>
          <w:sz w:val="24"/>
          <w:szCs w:val="24"/>
        </w:rPr>
        <w:t>Corán</w:t>
      </w:r>
      <w:r w:rsidRPr="0041496B">
        <w:rPr>
          <w:rFonts w:ascii="Arial" w:hAnsi="Arial" w:cs="Arial"/>
          <w:sz w:val="24"/>
          <w:szCs w:val="24"/>
        </w:rPr>
        <w:t xml:space="preserve">, cuyo volumen es aproximadamente cuatro veces menor que el de la </w:t>
      </w:r>
      <w:r w:rsidRPr="00F60792">
        <w:rPr>
          <w:rFonts w:ascii="Arial" w:hAnsi="Arial" w:cs="Arial"/>
          <w:b/>
          <w:bCs/>
          <w:sz w:val="24"/>
          <w:szCs w:val="24"/>
        </w:rPr>
        <w:t>Biblia</w:t>
      </w:r>
      <w:r w:rsidRPr="0041496B">
        <w:rPr>
          <w:rFonts w:ascii="Arial" w:hAnsi="Arial" w:cs="Arial"/>
          <w:sz w:val="24"/>
          <w:szCs w:val="24"/>
        </w:rPr>
        <w:t xml:space="preserve">. Tan solo en los </w:t>
      </w:r>
      <w:r w:rsidRPr="0041496B">
        <w:rPr>
          <w:rFonts w:ascii="Arial" w:hAnsi="Arial" w:cs="Arial"/>
          <w:i/>
          <w:iCs/>
          <w:sz w:val="24"/>
          <w:szCs w:val="24"/>
        </w:rPr>
        <w:t>Samhitas,</w:t>
      </w:r>
      <w:r w:rsidRPr="0041496B">
        <w:rPr>
          <w:rFonts w:ascii="Arial" w:hAnsi="Arial" w:cs="Arial"/>
          <w:sz w:val="24"/>
          <w:szCs w:val="24"/>
        </w:rPr>
        <w:t xml:space="preserve"> una colección de obras sagradas hindúes, se calcula que hay más de un millón de estrofas. En contraste, la </w:t>
      </w:r>
      <w:r w:rsidRPr="0041496B">
        <w:rPr>
          <w:rFonts w:ascii="Arial" w:hAnsi="Arial" w:cs="Arial"/>
          <w:i/>
          <w:iCs/>
          <w:sz w:val="24"/>
          <w:szCs w:val="24"/>
        </w:rPr>
        <w:t>King James Version</w:t>
      </w:r>
      <w:r w:rsidRPr="0041496B">
        <w:rPr>
          <w:rFonts w:ascii="Arial" w:hAnsi="Arial" w:cs="Arial"/>
          <w:sz w:val="24"/>
          <w:szCs w:val="24"/>
        </w:rPr>
        <w:t xml:space="preserve"> (</w:t>
      </w:r>
      <w:r w:rsidRPr="00F60792">
        <w:rPr>
          <w:rFonts w:ascii="Arial" w:hAnsi="Arial" w:cs="Arial"/>
          <w:b/>
          <w:bCs/>
          <w:sz w:val="24"/>
          <w:szCs w:val="24"/>
        </w:rPr>
        <w:t>la traducción inglesa de la Biblia más extensamente usada</w:t>
      </w:r>
      <w:r w:rsidRPr="0041496B">
        <w:rPr>
          <w:rFonts w:ascii="Arial" w:hAnsi="Arial" w:cs="Arial"/>
          <w:sz w:val="24"/>
          <w:szCs w:val="24"/>
        </w:rPr>
        <w:t xml:space="preserve">), solo contiene 31.102 versículos, y mientras que en esta traducción de la </w:t>
      </w:r>
      <w:r w:rsidRPr="00F60792">
        <w:rPr>
          <w:rFonts w:ascii="Arial" w:hAnsi="Arial" w:cs="Arial"/>
          <w:b/>
          <w:bCs/>
          <w:sz w:val="24"/>
          <w:szCs w:val="24"/>
        </w:rPr>
        <w:t>Biblia</w:t>
      </w:r>
      <w:r w:rsidRPr="0041496B">
        <w:rPr>
          <w:rFonts w:ascii="Arial" w:hAnsi="Arial" w:cs="Arial"/>
          <w:sz w:val="24"/>
          <w:szCs w:val="24"/>
        </w:rPr>
        <w:t xml:space="preserve"> hay 773.746 palabras, en el </w:t>
      </w:r>
      <w:r w:rsidRPr="00F60792">
        <w:rPr>
          <w:rFonts w:ascii="Arial" w:hAnsi="Arial" w:cs="Arial"/>
          <w:b/>
          <w:bCs/>
          <w:sz w:val="24"/>
          <w:szCs w:val="24"/>
        </w:rPr>
        <w:t>Talmud</w:t>
      </w:r>
      <w:r w:rsidRPr="0041496B">
        <w:rPr>
          <w:rFonts w:ascii="Arial" w:hAnsi="Arial" w:cs="Arial"/>
          <w:sz w:val="24"/>
          <w:szCs w:val="24"/>
        </w:rPr>
        <w:t xml:space="preserve"> babilonio hay unos 2.500.000. Más voluminoso aún es el canon budista chino, del que se dice que ocupa casi cien mil páginas impresas.</w:t>
      </w:r>
    </w:p>
    <w:p w:rsidR="00664A8D" w:rsidRDefault="00664A8D" w:rsidP="00F60792">
      <w:pPr>
        <w:pStyle w:val="Sinespaciado"/>
        <w:jc w:val="both"/>
        <w:rPr>
          <w:rFonts w:ascii="Arial" w:hAnsi="Arial" w:cs="Arial"/>
          <w:b/>
          <w:bCs/>
          <w:sz w:val="24"/>
          <w:szCs w:val="24"/>
        </w:rPr>
      </w:pPr>
    </w:p>
    <w:p w:rsidR="000B40D2" w:rsidRPr="00F60792" w:rsidRDefault="000B40D2" w:rsidP="00F60792">
      <w:pPr>
        <w:pStyle w:val="Sinespaciado"/>
        <w:jc w:val="both"/>
        <w:rPr>
          <w:rFonts w:ascii="Arial" w:hAnsi="Arial" w:cs="Arial"/>
          <w:b/>
          <w:bCs/>
          <w:sz w:val="24"/>
          <w:szCs w:val="24"/>
        </w:rPr>
      </w:pPr>
      <w:r w:rsidRPr="00F60792">
        <w:rPr>
          <w:rFonts w:ascii="Arial" w:hAnsi="Arial" w:cs="Arial"/>
          <w:b/>
          <w:bCs/>
          <w:sz w:val="24"/>
          <w:szCs w:val="24"/>
        </w:rPr>
        <w:t>*** g89 8/4 págs. 24-27 EL FUTURO DE LA RELIGIÓN EN VISTA DE SU PASADO</w:t>
      </w:r>
    </w:p>
    <w:p w:rsidR="000B40D2" w:rsidRPr="00F60792" w:rsidRDefault="000B40D2" w:rsidP="00F60792">
      <w:pPr>
        <w:pStyle w:val="Sinespaciado"/>
        <w:jc w:val="both"/>
        <w:rPr>
          <w:rFonts w:ascii="Arial" w:hAnsi="Arial" w:cs="Arial"/>
          <w:b/>
          <w:bCs/>
          <w:sz w:val="24"/>
          <w:szCs w:val="24"/>
        </w:rPr>
      </w:pPr>
      <w:r w:rsidRPr="00F60792">
        <w:rPr>
          <w:rFonts w:ascii="Arial" w:hAnsi="Arial" w:cs="Arial"/>
          <w:b/>
          <w:bCs/>
          <w:sz w:val="24"/>
          <w:szCs w:val="24"/>
        </w:rPr>
        <w:lastRenderedPageBreak/>
        <w:t>Parte 7: c. 1500 a. E.C. en adelante — El hinduismo: la religión de la tolerancia</w:t>
      </w:r>
    </w:p>
    <w:p w:rsidR="000B40D2" w:rsidRPr="00F60792" w:rsidRDefault="000B40D2" w:rsidP="00F60792">
      <w:pPr>
        <w:pStyle w:val="Sinespaciado"/>
        <w:jc w:val="both"/>
        <w:rPr>
          <w:rFonts w:ascii="Arial" w:hAnsi="Arial" w:cs="Arial"/>
          <w:sz w:val="24"/>
          <w:szCs w:val="24"/>
        </w:rPr>
      </w:pPr>
      <w:bookmarkStart w:id="6" w:name="_Hlk124195641"/>
      <w:r w:rsidRPr="007D3315">
        <w:rPr>
          <w:rFonts w:ascii="Arial" w:hAnsi="Arial" w:cs="Arial"/>
          <w:i/>
          <w:iCs/>
          <w:sz w:val="24"/>
          <w:szCs w:val="24"/>
        </w:rPr>
        <w:t>“Todo hombre debería seguir su propia religión.”</w:t>
      </w:r>
      <w:r w:rsidRPr="00F60792">
        <w:rPr>
          <w:rFonts w:ascii="Arial" w:hAnsi="Arial" w:cs="Arial"/>
          <w:sz w:val="24"/>
          <w:szCs w:val="24"/>
        </w:rPr>
        <w:t>—Ramakrisna, reformador hindú del siglo XIX</w:t>
      </w:r>
    </w:p>
    <w:bookmarkEnd w:id="6"/>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A LA tolerancia se la suele considerar una virtud. En cualquier caso, es un término muy apropiado para referirse a la gigantesca religión mundial conocida por el nombre de hinduismo. En 1985 se decía que el 13,5% de la población del mundo, unos 650 millones de personas, profesaban el hinduismo.</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Se ha dicho que el hinduismo es “una religión nacional compleja, con muchos cabos diferentes” y que es meramente </w:t>
      </w:r>
      <w:r w:rsidRPr="007D3315">
        <w:rPr>
          <w:rFonts w:ascii="Arial" w:hAnsi="Arial" w:cs="Arial"/>
          <w:i/>
          <w:iCs/>
          <w:sz w:val="24"/>
          <w:szCs w:val="24"/>
        </w:rPr>
        <w:t>“un término genérico para todas las religiones de la India”</w:t>
      </w:r>
      <w:r w:rsidRPr="00F60792">
        <w:rPr>
          <w:rFonts w:ascii="Arial" w:hAnsi="Arial" w:cs="Arial"/>
          <w:sz w:val="24"/>
          <w:szCs w:val="24"/>
        </w:rPr>
        <w:t xml:space="preserve">. </w:t>
      </w:r>
      <w:r w:rsidRPr="00F60792">
        <w:rPr>
          <w:rFonts w:ascii="Arial" w:hAnsi="Arial" w:cs="Arial"/>
          <w:i/>
          <w:iCs/>
          <w:sz w:val="24"/>
          <w:szCs w:val="24"/>
        </w:rPr>
        <w:t>The New Encyclopædia Britannica</w:t>
      </w:r>
      <w:r w:rsidRPr="00F60792">
        <w:rPr>
          <w:rFonts w:ascii="Arial" w:hAnsi="Arial" w:cs="Arial"/>
          <w:sz w:val="24"/>
          <w:szCs w:val="24"/>
        </w:rPr>
        <w:t xml:space="preserve"> no aclara mucho el asunto, pues admite que </w:t>
      </w:r>
      <w:r w:rsidRPr="007D3315">
        <w:rPr>
          <w:rFonts w:ascii="Arial" w:hAnsi="Arial" w:cs="Arial"/>
          <w:i/>
          <w:iCs/>
          <w:sz w:val="24"/>
          <w:szCs w:val="24"/>
        </w:rPr>
        <w:t>“todo intento por definir de modo específico el hinduismo ha resultado insatisfactorio de un modo u otro, y más aún debido a que los mejores doctos indios del hinduismo, incluyendo a los propios hindúes, han enfatizado diferentes aspectos del conjunto”</w:t>
      </w:r>
      <w:r w:rsidRPr="00F60792">
        <w:rPr>
          <w:rFonts w:ascii="Arial" w:hAnsi="Arial" w:cs="Arial"/>
          <w:sz w:val="24"/>
          <w:szCs w:val="24"/>
        </w:rPr>
        <w:t>.</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Sea como fuere, el hinduismo es una religión antigua. Se originó en la cuenca del río Indo, que actualmente forma parte de </w:t>
      </w:r>
      <w:r w:rsidRPr="007D3315">
        <w:rPr>
          <w:rFonts w:ascii="Arial" w:hAnsi="Arial" w:cs="Arial"/>
          <w:b/>
          <w:bCs/>
          <w:sz w:val="24"/>
          <w:szCs w:val="24"/>
        </w:rPr>
        <w:t>Pakistán</w:t>
      </w:r>
      <w:r w:rsidRPr="00F60792">
        <w:rPr>
          <w:rFonts w:ascii="Arial" w:hAnsi="Arial" w:cs="Arial"/>
          <w:sz w:val="24"/>
          <w:szCs w:val="24"/>
        </w:rPr>
        <w:t>. Alrededor del año 1500 a. E.C. se trasladaron a esta zona los arios, un pueblo indoeuropeo. Este pueblo consideraba que ciertas obras eran conocimiento sagrado (</w:t>
      </w:r>
      <w:r w:rsidRPr="00F60792">
        <w:rPr>
          <w:rFonts w:ascii="Arial" w:hAnsi="Arial" w:cs="Arial"/>
          <w:i/>
          <w:iCs/>
          <w:sz w:val="24"/>
          <w:szCs w:val="24"/>
        </w:rPr>
        <w:t>veda</w:t>
      </w:r>
      <w:r w:rsidRPr="00F60792">
        <w:rPr>
          <w:rFonts w:ascii="Arial" w:hAnsi="Arial" w:cs="Arial"/>
          <w:sz w:val="24"/>
          <w:szCs w:val="24"/>
        </w:rPr>
        <w:t>)</w:t>
      </w:r>
      <w:r w:rsidRPr="00F60792">
        <w:rPr>
          <w:rFonts w:ascii="Arial" w:hAnsi="Arial" w:cs="Arial"/>
          <w:i/>
          <w:iCs/>
          <w:sz w:val="24"/>
          <w:szCs w:val="24"/>
        </w:rPr>
        <w:t>,</w:t>
      </w:r>
      <w:r w:rsidRPr="00F60792">
        <w:rPr>
          <w:rFonts w:ascii="Arial" w:hAnsi="Arial" w:cs="Arial"/>
          <w:sz w:val="24"/>
          <w:szCs w:val="24"/>
        </w:rPr>
        <w:t xml:space="preserve"> razón por la cual su religión, que tenía algunos elementos en común con la religión que practicaban los antepasados de los iraníes de hoy, llegó a ser conocida como vedismo. También existe la posibilidad de que esta religión tuviese influencias babilonias, como muestra la </w:t>
      </w:r>
      <w:r w:rsidRPr="00F60792">
        <w:rPr>
          <w:rFonts w:ascii="Arial" w:hAnsi="Arial" w:cs="Arial"/>
          <w:i/>
          <w:iCs/>
          <w:sz w:val="24"/>
          <w:szCs w:val="24"/>
        </w:rPr>
        <w:t>Encyclopædia of Religion and Ethics,</w:t>
      </w:r>
      <w:r w:rsidRPr="00F60792">
        <w:rPr>
          <w:rFonts w:ascii="Arial" w:hAnsi="Arial" w:cs="Arial"/>
          <w:sz w:val="24"/>
          <w:szCs w:val="24"/>
        </w:rPr>
        <w:t xml:space="preserve"> que menciona “diversos rasgos en los que la cultura babilonia coincide con la cultura hindú primitiva”. Sobre estos elementos foráneos se elaboró la religión de los pobladores originales, y, con el transcurso de los años, como consecuencia de la influencia que ejercían otras religiones, se añadieron o quitaron diferentes creencias y prácticas. Por consiguiente, el hinduismo es el resultado de la continua fusión de numerosos elementos derivados de muchas fuentes.</w:t>
      </w:r>
    </w:p>
    <w:p w:rsidR="000B40D2" w:rsidRPr="007D3315" w:rsidRDefault="000B40D2" w:rsidP="007D3315">
      <w:pPr>
        <w:pStyle w:val="Sinespaciado"/>
        <w:jc w:val="both"/>
        <w:rPr>
          <w:rFonts w:ascii="Arial" w:hAnsi="Arial" w:cs="Arial"/>
          <w:b/>
          <w:bCs/>
          <w:sz w:val="24"/>
          <w:szCs w:val="24"/>
        </w:rPr>
      </w:pPr>
      <w:r w:rsidRPr="007D3315">
        <w:rPr>
          <w:rFonts w:ascii="Arial" w:hAnsi="Arial" w:cs="Arial"/>
          <w:b/>
          <w:bCs/>
          <w:i/>
          <w:iCs/>
          <w:sz w:val="24"/>
          <w:szCs w:val="24"/>
        </w:rPr>
        <w:t>Enseñanzas y prácticas</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Los arios ayudaron a sentar las bases del sistema de castas hindú. Según se dice, las cuatro castas originales, que más tarde se multiplicaron hasta incluir varios miles de subdivisiones, surgieron de las diferentes partes del cuerpo de </w:t>
      </w:r>
      <w:r w:rsidRPr="00F60792">
        <w:rPr>
          <w:rFonts w:ascii="Arial" w:hAnsi="Arial" w:cs="Arial"/>
          <w:i/>
          <w:iCs/>
          <w:sz w:val="24"/>
          <w:szCs w:val="24"/>
        </w:rPr>
        <w:t>puruṣa,</w:t>
      </w:r>
      <w:r w:rsidRPr="00F60792">
        <w:rPr>
          <w:rFonts w:ascii="Arial" w:hAnsi="Arial" w:cs="Arial"/>
          <w:sz w:val="24"/>
          <w:szCs w:val="24"/>
        </w:rPr>
        <w:t xml:space="preserve"> palabra sánscrita que significa </w:t>
      </w:r>
      <w:r w:rsidRPr="007D3315">
        <w:rPr>
          <w:rFonts w:ascii="Arial" w:hAnsi="Arial" w:cs="Arial"/>
          <w:i/>
          <w:iCs/>
          <w:sz w:val="24"/>
          <w:szCs w:val="24"/>
        </w:rPr>
        <w:t>“persona”</w:t>
      </w:r>
      <w:r w:rsidRPr="00F60792">
        <w:rPr>
          <w:rFonts w:ascii="Arial" w:hAnsi="Arial" w:cs="Arial"/>
          <w:sz w:val="24"/>
          <w:szCs w:val="24"/>
        </w:rPr>
        <w:t xml:space="preserve"> o </w:t>
      </w:r>
      <w:r w:rsidRPr="007D3315">
        <w:rPr>
          <w:rFonts w:ascii="Arial" w:hAnsi="Arial" w:cs="Arial"/>
          <w:i/>
          <w:iCs/>
          <w:sz w:val="24"/>
          <w:szCs w:val="24"/>
        </w:rPr>
        <w:t>“un hombre”,</w:t>
      </w:r>
      <w:r w:rsidRPr="00F60792">
        <w:rPr>
          <w:rFonts w:ascii="Arial" w:hAnsi="Arial" w:cs="Arial"/>
          <w:sz w:val="24"/>
          <w:szCs w:val="24"/>
        </w:rPr>
        <w:t xml:space="preserve"> y que se refiere al padre original de la humanidad.</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Los </w:t>
      </w:r>
      <w:r w:rsidRPr="007D3315">
        <w:rPr>
          <w:rFonts w:ascii="Arial" w:hAnsi="Arial" w:cs="Arial"/>
          <w:b/>
          <w:bCs/>
          <w:sz w:val="24"/>
          <w:szCs w:val="24"/>
        </w:rPr>
        <w:t>brahmanes</w:t>
      </w:r>
      <w:r w:rsidRPr="00F60792">
        <w:rPr>
          <w:rFonts w:ascii="Arial" w:hAnsi="Arial" w:cs="Arial"/>
          <w:sz w:val="24"/>
          <w:szCs w:val="24"/>
        </w:rPr>
        <w:t xml:space="preserve">, que supuestamente surgieron de su boca, </w:t>
      </w:r>
      <w:r w:rsidRPr="007D3315">
        <w:rPr>
          <w:rFonts w:ascii="Arial" w:hAnsi="Arial" w:cs="Arial"/>
          <w:b/>
          <w:bCs/>
          <w:sz w:val="24"/>
          <w:szCs w:val="24"/>
        </w:rPr>
        <w:t>eran los líderes religiosos</w:t>
      </w:r>
      <w:r w:rsidRPr="00F60792">
        <w:rPr>
          <w:rFonts w:ascii="Arial" w:hAnsi="Arial" w:cs="Arial"/>
          <w:sz w:val="24"/>
          <w:szCs w:val="24"/>
        </w:rPr>
        <w:t xml:space="preserve">; </w:t>
      </w:r>
      <w:r w:rsidRPr="007D3315">
        <w:rPr>
          <w:rFonts w:ascii="Arial" w:hAnsi="Arial" w:cs="Arial"/>
          <w:b/>
          <w:bCs/>
          <w:sz w:val="24"/>
          <w:szCs w:val="24"/>
        </w:rPr>
        <w:t>los chatrias</w:t>
      </w:r>
      <w:r w:rsidRPr="00F60792">
        <w:rPr>
          <w:rFonts w:ascii="Arial" w:hAnsi="Arial" w:cs="Arial"/>
          <w:sz w:val="24"/>
          <w:szCs w:val="24"/>
        </w:rPr>
        <w:t xml:space="preserve">, que surgieron de sus brazos, los líderes militares y políticos; </w:t>
      </w:r>
      <w:r w:rsidRPr="007D3315">
        <w:rPr>
          <w:rFonts w:ascii="Arial" w:hAnsi="Arial" w:cs="Arial"/>
          <w:b/>
          <w:bCs/>
          <w:sz w:val="24"/>
          <w:szCs w:val="24"/>
        </w:rPr>
        <w:t>los vaisias</w:t>
      </w:r>
      <w:r w:rsidRPr="00F60792">
        <w:rPr>
          <w:rFonts w:ascii="Arial" w:hAnsi="Arial" w:cs="Arial"/>
          <w:sz w:val="24"/>
          <w:szCs w:val="24"/>
        </w:rPr>
        <w:t xml:space="preserve">, que surgieron de sus muslos, </w:t>
      </w:r>
      <w:r w:rsidRPr="007D3315">
        <w:rPr>
          <w:rFonts w:ascii="Arial" w:hAnsi="Arial" w:cs="Arial"/>
          <w:b/>
          <w:bCs/>
          <w:sz w:val="24"/>
          <w:szCs w:val="24"/>
        </w:rPr>
        <w:t>eran granjeros, artesanos y comerciantes</w:t>
      </w:r>
      <w:r w:rsidRPr="00F60792">
        <w:rPr>
          <w:rFonts w:ascii="Arial" w:hAnsi="Arial" w:cs="Arial"/>
          <w:sz w:val="24"/>
          <w:szCs w:val="24"/>
        </w:rPr>
        <w:t xml:space="preserve">; y </w:t>
      </w:r>
      <w:r w:rsidR="00F60792" w:rsidRPr="007D3315">
        <w:rPr>
          <w:rFonts w:ascii="Arial" w:hAnsi="Arial" w:cs="Arial"/>
          <w:b/>
          <w:bCs/>
          <w:sz w:val="24"/>
          <w:szCs w:val="24"/>
        </w:rPr>
        <w:t>l</w:t>
      </w:r>
      <w:r w:rsidR="007D3315">
        <w:rPr>
          <w:rFonts w:ascii="Arial" w:hAnsi="Arial" w:cs="Arial"/>
          <w:b/>
          <w:bCs/>
          <w:sz w:val="24"/>
          <w:szCs w:val="24"/>
        </w:rPr>
        <w:t>o</w:t>
      </w:r>
      <w:r w:rsidR="00F60792" w:rsidRPr="007D3315">
        <w:rPr>
          <w:rFonts w:ascii="Arial" w:hAnsi="Arial" w:cs="Arial"/>
          <w:b/>
          <w:bCs/>
          <w:sz w:val="24"/>
          <w:szCs w:val="24"/>
        </w:rPr>
        <w:t xml:space="preserve">s </w:t>
      </w:r>
      <w:r w:rsidR="007D3315">
        <w:rPr>
          <w:rFonts w:ascii="Arial" w:hAnsi="Arial" w:cs="Arial"/>
          <w:b/>
          <w:bCs/>
          <w:sz w:val="24"/>
          <w:szCs w:val="24"/>
        </w:rPr>
        <w:t>‘</w:t>
      </w:r>
      <w:r w:rsidR="00F60792" w:rsidRPr="007D3315">
        <w:rPr>
          <w:rFonts w:ascii="Arial" w:hAnsi="Arial" w:cs="Arial"/>
          <w:b/>
          <w:bCs/>
          <w:sz w:val="24"/>
          <w:szCs w:val="24"/>
        </w:rPr>
        <w:t>sudras</w:t>
      </w:r>
      <w:r w:rsidR="007D3315">
        <w:rPr>
          <w:rFonts w:ascii="Arial" w:hAnsi="Arial" w:cs="Arial"/>
          <w:b/>
          <w:bCs/>
          <w:sz w:val="24"/>
          <w:szCs w:val="24"/>
        </w:rPr>
        <w:t>’</w:t>
      </w:r>
      <w:r w:rsidRPr="00F60792">
        <w:rPr>
          <w:rFonts w:ascii="Arial" w:hAnsi="Arial" w:cs="Arial"/>
          <w:sz w:val="24"/>
          <w:szCs w:val="24"/>
        </w:rPr>
        <w:t xml:space="preserve">, que nacieron de sus pies, esclavos. Los </w:t>
      </w:r>
      <w:r w:rsidRPr="007D3315">
        <w:rPr>
          <w:rFonts w:ascii="Arial" w:hAnsi="Arial" w:cs="Arial"/>
          <w:i/>
          <w:iCs/>
          <w:sz w:val="24"/>
          <w:szCs w:val="24"/>
        </w:rPr>
        <w:t>“intocables”</w:t>
      </w:r>
      <w:r w:rsidRPr="00F60792">
        <w:rPr>
          <w:rFonts w:ascii="Arial" w:hAnsi="Arial" w:cs="Arial"/>
          <w:sz w:val="24"/>
          <w:szCs w:val="24"/>
        </w:rPr>
        <w:t xml:space="preserve"> eran personas de cast</w:t>
      </w:r>
      <w:r w:rsidRPr="007D3315">
        <w:rPr>
          <w:rFonts w:ascii="Arial" w:hAnsi="Arial" w:cs="Arial"/>
          <w:b/>
          <w:bCs/>
          <w:sz w:val="24"/>
          <w:szCs w:val="24"/>
        </w:rPr>
        <w:t>as inferiores que desempeñaban actividades que su religión consideraba inmundas</w:t>
      </w:r>
      <w:r w:rsidRPr="00F60792">
        <w:rPr>
          <w:rFonts w:ascii="Arial" w:hAnsi="Arial" w:cs="Arial"/>
          <w:sz w:val="24"/>
          <w:szCs w:val="24"/>
        </w:rPr>
        <w:t xml:space="preserve">. Aunque la </w:t>
      </w:r>
      <w:r w:rsidRPr="007D3315">
        <w:rPr>
          <w:rFonts w:ascii="Arial" w:hAnsi="Arial" w:cs="Arial"/>
          <w:b/>
          <w:bCs/>
          <w:sz w:val="24"/>
          <w:szCs w:val="24"/>
        </w:rPr>
        <w:t>India y Pakistán abolieron</w:t>
      </w:r>
      <w:r w:rsidRPr="00F60792">
        <w:rPr>
          <w:rFonts w:ascii="Arial" w:hAnsi="Arial" w:cs="Arial"/>
          <w:sz w:val="24"/>
          <w:szCs w:val="24"/>
        </w:rPr>
        <w:t xml:space="preserve"> los aspectos más estrictos del </w:t>
      </w:r>
      <w:r w:rsidRPr="007D3315">
        <w:rPr>
          <w:rFonts w:ascii="Arial" w:hAnsi="Arial" w:cs="Arial"/>
          <w:b/>
          <w:bCs/>
          <w:sz w:val="24"/>
          <w:szCs w:val="24"/>
        </w:rPr>
        <w:t>sistema de castas hindú</w:t>
      </w:r>
      <w:r w:rsidRPr="00F60792">
        <w:rPr>
          <w:rFonts w:ascii="Arial" w:hAnsi="Arial" w:cs="Arial"/>
          <w:sz w:val="24"/>
          <w:szCs w:val="24"/>
        </w:rPr>
        <w:t xml:space="preserve"> hace unos cuarenta años, todavía existen algunas características de este sistema.</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Durante algún tiempo, los sacrificios de animales desempeñaron un papel importante en la adoración de los hindúes, de modo que se requirió un sacerdocio para llevar a cabo las ceremonias necesarias. Los brahmanes se hicieron tan poderosos que una rama de la religión llegó a ser conocida como brahmanismo. </w:t>
      </w:r>
      <w:r w:rsidRPr="007D3315">
        <w:rPr>
          <w:rFonts w:ascii="Arial" w:hAnsi="Arial" w:cs="Arial"/>
          <w:i/>
          <w:iCs/>
          <w:sz w:val="24"/>
          <w:szCs w:val="24"/>
        </w:rPr>
        <w:t xml:space="preserve">“A los sacerdotes se les temía y honraba más que a los dioses —dice </w:t>
      </w:r>
      <w:r w:rsidRPr="007D3315">
        <w:rPr>
          <w:rFonts w:ascii="Arial" w:hAnsi="Arial" w:cs="Arial"/>
          <w:b/>
          <w:bCs/>
          <w:i/>
          <w:iCs/>
          <w:sz w:val="24"/>
          <w:szCs w:val="24"/>
        </w:rPr>
        <w:t>T. W. Organ</w:t>
      </w:r>
      <w:r w:rsidRPr="007D3315">
        <w:rPr>
          <w:rFonts w:ascii="Arial" w:hAnsi="Arial" w:cs="Arial"/>
          <w:i/>
          <w:iCs/>
          <w:sz w:val="24"/>
          <w:szCs w:val="24"/>
        </w:rPr>
        <w:t>—, porque podían destruir a sus enemigos con simplemente cambiar el ritual.”</w:t>
      </w:r>
      <w:r w:rsidRPr="00F60792">
        <w:rPr>
          <w:rFonts w:ascii="Arial" w:hAnsi="Arial" w:cs="Arial"/>
          <w:sz w:val="24"/>
          <w:szCs w:val="24"/>
        </w:rPr>
        <w:t xml:space="preserve"> Como los ritos sacrificatorios se fueron haciendo más complejos, comenzó una tendencia que acentuaba el ascetismo, o mortificación de la carne.</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Una creencia básica era el </w:t>
      </w:r>
      <w:r w:rsidRPr="00F60792">
        <w:rPr>
          <w:rFonts w:ascii="Arial" w:hAnsi="Arial" w:cs="Arial"/>
          <w:i/>
          <w:iCs/>
          <w:sz w:val="24"/>
          <w:szCs w:val="24"/>
        </w:rPr>
        <w:t>samsara.</w:t>
      </w:r>
      <w:r w:rsidRPr="00F60792">
        <w:rPr>
          <w:rFonts w:ascii="Arial" w:hAnsi="Arial" w:cs="Arial"/>
          <w:sz w:val="24"/>
          <w:szCs w:val="24"/>
        </w:rPr>
        <w:t xml:space="preserve"> Se expuso a más tardar en los </w:t>
      </w:r>
      <w:r w:rsidRPr="007D3315">
        <w:rPr>
          <w:rFonts w:ascii="Arial" w:hAnsi="Arial" w:cs="Arial"/>
          <w:b/>
          <w:bCs/>
          <w:sz w:val="24"/>
          <w:szCs w:val="24"/>
        </w:rPr>
        <w:t>Upanisads</w:t>
      </w:r>
      <w:r w:rsidRPr="00F60792">
        <w:rPr>
          <w:rFonts w:ascii="Arial" w:hAnsi="Arial" w:cs="Arial"/>
          <w:sz w:val="24"/>
          <w:szCs w:val="24"/>
        </w:rPr>
        <w:t xml:space="preserve">, el grupo de escritos </w:t>
      </w:r>
      <w:r w:rsidRPr="007D3315">
        <w:rPr>
          <w:rFonts w:ascii="Arial" w:hAnsi="Arial" w:cs="Arial"/>
          <w:b/>
          <w:bCs/>
          <w:sz w:val="24"/>
          <w:szCs w:val="24"/>
        </w:rPr>
        <w:t>hindúes</w:t>
      </w:r>
      <w:r w:rsidRPr="00F60792">
        <w:rPr>
          <w:rFonts w:ascii="Arial" w:hAnsi="Arial" w:cs="Arial"/>
          <w:sz w:val="24"/>
          <w:szCs w:val="24"/>
        </w:rPr>
        <w:t xml:space="preserve"> que muy probablemente datan de la primera mitad del primer milenio antes de la era común. Estos escritos enseñaban que después de la muerte y de una estancia intermedia en el cielo o el infierno, las personas, según la ley del </w:t>
      </w:r>
      <w:r w:rsidRPr="00F60792">
        <w:rPr>
          <w:rFonts w:ascii="Arial" w:hAnsi="Arial" w:cs="Arial"/>
          <w:i/>
          <w:iCs/>
          <w:sz w:val="24"/>
          <w:szCs w:val="24"/>
        </w:rPr>
        <w:t>karma,</w:t>
      </w:r>
      <w:r w:rsidRPr="00F60792">
        <w:rPr>
          <w:rFonts w:ascii="Arial" w:hAnsi="Arial" w:cs="Arial"/>
          <w:sz w:val="24"/>
          <w:szCs w:val="24"/>
        </w:rPr>
        <w:t xml:space="preserve"> renacen como humanos o animales en un nivel de vida superior o inferior al que habían tenido antes. El objetivo de la vida es alcanzar </w:t>
      </w:r>
      <w:r w:rsidR="00F60792" w:rsidRPr="00F60792">
        <w:rPr>
          <w:rFonts w:ascii="Arial" w:hAnsi="Arial" w:cs="Arial"/>
          <w:sz w:val="24"/>
          <w:szCs w:val="24"/>
        </w:rPr>
        <w:t>la moksha</w:t>
      </w:r>
      <w:r w:rsidRPr="00F60792">
        <w:rPr>
          <w:rFonts w:ascii="Arial" w:hAnsi="Arial" w:cs="Arial"/>
          <w:i/>
          <w:iCs/>
          <w:sz w:val="24"/>
          <w:szCs w:val="24"/>
        </w:rPr>
        <w:t>,</w:t>
      </w:r>
      <w:r w:rsidRPr="00F60792">
        <w:rPr>
          <w:rFonts w:ascii="Arial" w:hAnsi="Arial" w:cs="Arial"/>
          <w:sz w:val="24"/>
          <w:szCs w:val="24"/>
        </w:rPr>
        <w:t xml:space="preserve"> la liberación del inexorable ciclo de nacer y renacer, al ser absorbido en el origen supremo del orden, llamado </w:t>
      </w:r>
      <w:r w:rsidRPr="007D3315">
        <w:rPr>
          <w:rFonts w:ascii="Arial" w:hAnsi="Arial" w:cs="Arial"/>
          <w:b/>
          <w:bCs/>
          <w:sz w:val="24"/>
          <w:szCs w:val="24"/>
        </w:rPr>
        <w:t>Brahma</w:t>
      </w:r>
      <w:r w:rsidRPr="00F60792">
        <w:rPr>
          <w:rFonts w:ascii="Arial" w:hAnsi="Arial" w:cs="Arial"/>
          <w:sz w:val="24"/>
          <w:szCs w:val="24"/>
        </w:rPr>
        <w:t>.</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El vedismo reconocía la existencia de muchos dioses, pero, según el libro </w:t>
      </w:r>
      <w:r w:rsidRPr="00F60792">
        <w:rPr>
          <w:rFonts w:ascii="Arial" w:hAnsi="Arial" w:cs="Arial"/>
          <w:i/>
          <w:iCs/>
          <w:sz w:val="24"/>
          <w:szCs w:val="24"/>
        </w:rPr>
        <w:t>Concepts of Indian Philosophy,</w:t>
      </w:r>
      <w:r w:rsidRPr="00F60792">
        <w:rPr>
          <w:rFonts w:ascii="Arial" w:hAnsi="Arial" w:cs="Arial"/>
          <w:sz w:val="24"/>
          <w:szCs w:val="24"/>
        </w:rPr>
        <w:t xml:space="preserve"> sus adherentes no vieron esto adecuado, de modo que </w:t>
      </w:r>
      <w:r w:rsidRPr="007D3315">
        <w:rPr>
          <w:rFonts w:ascii="Arial" w:hAnsi="Arial" w:cs="Arial"/>
          <w:i/>
          <w:iCs/>
          <w:sz w:val="24"/>
          <w:szCs w:val="24"/>
        </w:rPr>
        <w:t xml:space="preserve">“lentamente progresaron hacia un concepto monoteísta del </w:t>
      </w:r>
      <w:r w:rsidRPr="007D3315">
        <w:rPr>
          <w:rFonts w:ascii="Arial" w:hAnsi="Arial" w:cs="Arial"/>
          <w:b/>
          <w:bCs/>
          <w:i/>
          <w:iCs/>
          <w:sz w:val="24"/>
          <w:szCs w:val="24"/>
        </w:rPr>
        <w:t>dios-cabeza</w:t>
      </w:r>
      <w:r w:rsidRPr="007D3315">
        <w:rPr>
          <w:rFonts w:ascii="Arial" w:hAnsi="Arial" w:cs="Arial"/>
          <w:i/>
          <w:iCs/>
          <w:sz w:val="24"/>
          <w:szCs w:val="24"/>
        </w:rPr>
        <w:t>. [...] Una vía de evolución hacia ese concepto consistió en agrupar a todos los dioses anteriores [...] [a fin de] producir un dios en el que se sintetizaran todos ellos”</w:t>
      </w:r>
      <w:r w:rsidRPr="00F60792">
        <w:rPr>
          <w:rFonts w:ascii="Arial" w:hAnsi="Arial" w:cs="Arial"/>
          <w:sz w:val="24"/>
          <w:szCs w:val="24"/>
        </w:rPr>
        <w:t xml:space="preserve">. Por lo tanto, </w:t>
      </w:r>
      <w:r w:rsidRPr="007D3315">
        <w:rPr>
          <w:rFonts w:ascii="Arial" w:hAnsi="Arial" w:cs="Arial"/>
          <w:b/>
          <w:bCs/>
          <w:sz w:val="24"/>
          <w:szCs w:val="24"/>
        </w:rPr>
        <w:t>Brahma</w:t>
      </w:r>
      <w:r w:rsidRPr="00F60792">
        <w:rPr>
          <w:rFonts w:ascii="Arial" w:hAnsi="Arial" w:cs="Arial"/>
          <w:sz w:val="24"/>
          <w:szCs w:val="24"/>
        </w:rPr>
        <w:t xml:space="preserve"> llegó a ser un dios impersonal, sin atributos ni cualidades, pero personificado en diversas deidades.</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El deseo de alcanzar </w:t>
      </w:r>
      <w:r w:rsidR="00F60792" w:rsidRPr="00F60792">
        <w:rPr>
          <w:rFonts w:ascii="Arial" w:hAnsi="Arial" w:cs="Arial"/>
          <w:sz w:val="24"/>
          <w:szCs w:val="24"/>
        </w:rPr>
        <w:t>la moksha</w:t>
      </w:r>
      <w:r w:rsidRPr="00F60792">
        <w:rPr>
          <w:rFonts w:ascii="Arial" w:hAnsi="Arial" w:cs="Arial"/>
          <w:sz w:val="24"/>
          <w:szCs w:val="24"/>
        </w:rPr>
        <w:t xml:space="preserve"> se basa en lo que el historiador </w:t>
      </w:r>
      <w:r w:rsidRPr="007D3315">
        <w:rPr>
          <w:rFonts w:ascii="Arial" w:hAnsi="Arial" w:cs="Arial"/>
          <w:b/>
          <w:bCs/>
          <w:sz w:val="24"/>
          <w:szCs w:val="24"/>
        </w:rPr>
        <w:t>Will Durant</w:t>
      </w:r>
      <w:r w:rsidRPr="00F60792">
        <w:rPr>
          <w:rFonts w:ascii="Arial" w:hAnsi="Arial" w:cs="Arial"/>
          <w:sz w:val="24"/>
          <w:szCs w:val="24"/>
        </w:rPr>
        <w:t xml:space="preserve"> llama la </w:t>
      </w:r>
      <w:r w:rsidRPr="007D3315">
        <w:rPr>
          <w:rFonts w:ascii="Arial" w:hAnsi="Arial" w:cs="Arial"/>
          <w:i/>
          <w:iCs/>
          <w:sz w:val="24"/>
          <w:szCs w:val="24"/>
        </w:rPr>
        <w:t>“aversión a la vida [...] que corre de modo sombrío a través de todo el pensamiento hindú”</w:t>
      </w:r>
      <w:r w:rsidRPr="00F60792">
        <w:rPr>
          <w:rFonts w:ascii="Arial" w:hAnsi="Arial" w:cs="Arial"/>
          <w:sz w:val="24"/>
          <w:szCs w:val="24"/>
        </w:rPr>
        <w:t xml:space="preserve">. Esta actitud lóbrega y </w:t>
      </w:r>
      <w:r w:rsidRPr="00F60792">
        <w:rPr>
          <w:rFonts w:ascii="Arial" w:hAnsi="Arial" w:cs="Arial"/>
          <w:sz w:val="24"/>
          <w:szCs w:val="24"/>
        </w:rPr>
        <w:lastRenderedPageBreak/>
        <w:t xml:space="preserve">pesimista se ilustra bien en el </w:t>
      </w:r>
      <w:r w:rsidRPr="007D3315">
        <w:rPr>
          <w:rFonts w:ascii="Arial" w:hAnsi="Arial" w:cs="Arial"/>
          <w:b/>
          <w:bCs/>
          <w:i/>
          <w:iCs/>
          <w:sz w:val="24"/>
          <w:szCs w:val="24"/>
        </w:rPr>
        <w:t>Upanisad Maitri</w:t>
      </w:r>
      <w:r w:rsidRPr="00F60792">
        <w:rPr>
          <w:rFonts w:ascii="Arial" w:hAnsi="Arial" w:cs="Arial"/>
          <w:i/>
          <w:iCs/>
          <w:sz w:val="24"/>
          <w:szCs w:val="24"/>
        </w:rPr>
        <w:t>,</w:t>
      </w:r>
      <w:r w:rsidRPr="00F60792">
        <w:rPr>
          <w:rFonts w:ascii="Arial" w:hAnsi="Arial" w:cs="Arial"/>
          <w:sz w:val="24"/>
          <w:szCs w:val="24"/>
        </w:rPr>
        <w:t xml:space="preserve"> donde se pregunta: </w:t>
      </w:r>
      <w:r w:rsidRPr="007D3315">
        <w:rPr>
          <w:rFonts w:ascii="Arial" w:hAnsi="Arial" w:cs="Arial"/>
          <w:i/>
          <w:iCs/>
          <w:sz w:val="24"/>
          <w:szCs w:val="24"/>
        </w:rPr>
        <w:t>“¿De qué sirve disfrutar de los deseos en este cuerpo, que se ve afligido por deseo, cólera, codicia, desilusión, temor, desaliento, envidia, separación de lo deseable, unión con lo indeseable, hambre, sed, senilidad, muerte, enfermedad, pesar y así por el estilo?”</w:t>
      </w:r>
      <w:r w:rsidRPr="00F60792">
        <w:rPr>
          <w:rFonts w:ascii="Arial" w:hAnsi="Arial" w:cs="Arial"/>
          <w:sz w:val="24"/>
          <w:szCs w:val="24"/>
        </w:rPr>
        <w:t>.</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Se ofrece una manera de evitar esta desgraciada situación en </w:t>
      </w:r>
      <w:r w:rsidR="00F60792" w:rsidRPr="00F60792">
        <w:rPr>
          <w:rFonts w:ascii="Arial" w:hAnsi="Arial" w:cs="Arial"/>
          <w:sz w:val="24"/>
          <w:szCs w:val="24"/>
        </w:rPr>
        <w:t>los puranas</w:t>
      </w:r>
      <w:r w:rsidRPr="00F60792">
        <w:rPr>
          <w:rFonts w:ascii="Arial" w:hAnsi="Arial" w:cs="Arial"/>
          <w:i/>
          <w:iCs/>
          <w:sz w:val="24"/>
          <w:szCs w:val="24"/>
        </w:rPr>
        <w:t>,</w:t>
      </w:r>
      <w:r w:rsidRPr="00F60792">
        <w:rPr>
          <w:rFonts w:ascii="Arial" w:hAnsi="Arial" w:cs="Arial"/>
          <w:sz w:val="24"/>
          <w:szCs w:val="24"/>
        </w:rPr>
        <w:t xml:space="preserve"> una serie de textos que probablemente se compusieron durante los primeros siglos de la era común, y cuyo nombre significa </w:t>
      </w:r>
      <w:r w:rsidRPr="007D3315">
        <w:rPr>
          <w:rFonts w:ascii="Arial" w:hAnsi="Arial" w:cs="Arial"/>
          <w:i/>
          <w:iCs/>
          <w:sz w:val="24"/>
          <w:szCs w:val="24"/>
        </w:rPr>
        <w:t>“historias antiguas”</w:t>
      </w:r>
      <w:r w:rsidRPr="00F60792">
        <w:rPr>
          <w:rFonts w:ascii="Arial" w:hAnsi="Arial" w:cs="Arial"/>
          <w:sz w:val="24"/>
          <w:szCs w:val="24"/>
        </w:rPr>
        <w:t xml:space="preserve">; estos textos tuvieron una amplia distribución, y llegaron a ser conocidos como los escritos del hombre común. El </w:t>
      </w:r>
      <w:r w:rsidRPr="00F60792">
        <w:rPr>
          <w:rFonts w:ascii="Arial" w:hAnsi="Arial" w:cs="Arial"/>
          <w:i/>
          <w:iCs/>
          <w:sz w:val="24"/>
          <w:szCs w:val="24"/>
        </w:rPr>
        <w:t>Garuda Purana</w:t>
      </w:r>
      <w:r w:rsidRPr="00F60792">
        <w:rPr>
          <w:rFonts w:ascii="Arial" w:hAnsi="Arial" w:cs="Arial"/>
          <w:sz w:val="24"/>
          <w:szCs w:val="24"/>
        </w:rPr>
        <w:t xml:space="preserve"> afirma: </w:t>
      </w:r>
      <w:r w:rsidRPr="007D3315">
        <w:rPr>
          <w:rFonts w:ascii="Arial" w:hAnsi="Arial" w:cs="Arial"/>
          <w:i/>
          <w:iCs/>
          <w:sz w:val="24"/>
          <w:szCs w:val="24"/>
        </w:rPr>
        <w:t>“La verdadera felicidad radica en la supresión de todas las emociones. [...] Donde hay afecto, hay desdicha. [...] Renuncia al afecto y serás feliz”</w:t>
      </w:r>
      <w:r w:rsidRPr="00F60792">
        <w:rPr>
          <w:rFonts w:ascii="Arial" w:hAnsi="Arial" w:cs="Arial"/>
          <w:sz w:val="24"/>
          <w:szCs w:val="24"/>
        </w:rPr>
        <w:t>. Lamentablemente, esta solución parece casi tan deprimente como la condición de infelicidad que se trata de aliviar.</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Antes de esto, el </w:t>
      </w:r>
      <w:r w:rsidRPr="007D3315">
        <w:rPr>
          <w:rFonts w:ascii="Arial" w:hAnsi="Arial" w:cs="Arial"/>
          <w:b/>
          <w:bCs/>
          <w:i/>
          <w:iCs/>
          <w:sz w:val="24"/>
          <w:szCs w:val="24"/>
        </w:rPr>
        <w:t>Bhagavad Gita</w:t>
      </w:r>
      <w:r w:rsidRPr="00F60792">
        <w:rPr>
          <w:rFonts w:ascii="Arial" w:hAnsi="Arial" w:cs="Arial"/>
          <w:i/>
          <w:iCs/>
          <w:sz w:val="24"/>
          <w:szCs w:val="24"/>
        </w:rPr>
        <w:t>,</w:t>
      </w:r>
      <w:r w:rsidRPr="00F60792">
        <w:rPr>
          <w:rFonts w:ascii="Arial" w:hAnsi="Arial" w:cs="Arial"/>
          <w:sz w:val="24"/>
          <w:szCs w:val="24"/>
        </w:rPr>
        <w:t xml:space="preserve"> que significa </w:t>
      </w:r>
      <w:r w:rsidRPr="007D3315">
        <w:rPr>
          <w:rFonts w:ascii="Arial" w:hAnsi="Arial" w:cs="Arial"/>
          <w:i/>
          <w:iCs/>
          <w:sz w:val="24"/>
          <w:szCs w:val="24"/>
        </w:rPr>
        <w:t>“la Canción del Señor”</w:t>
      </w:r>
      <w:r w:rsidRPr="00F60792">
        <w:rPr>
          <w:rFonts w:ascii="Arial" w:hAnsi="Arial" w:cs="Arial"/>
          <w:sz w:val="24"/>
          <w:szCs w:val="24"/>
        </w:rPr>
        <w:t xml:space="preserve"> y del que a veces se dice que es </w:t>
      </w:r>
      <w:r w:rsidRPr="007D3315">
        <w:rPr>
          <w:rFonts w:ascii="Arial" w:hAnsi="Arial" w:cs="Arial"/>
          <w:i/>
          <w:iCs/>
          <w:sz w:val="24"/>
          <w:szCs w:val="24"/>
        </w:rPr>
        <w:t>“el libro más importante que jamás se haya escrito en la India”</w:t>
      </w:r>
      <w:r w:rsidRPr="00F60792">
        <w:rPr>
          <w:rFonts w:ascii="Arial" w:hAnsi="Arial" w:cs="Arial"/>
          <w:sz w:val="24"/>
          <w:szCs w:val="24"/>
        </w:rPr>
        <w:t xml:space="preserve">, sugirió tres maneras de alcanzar la liberación. </w:t>
      </w:r>
      <w:r w:rsidRPr="007D3315">
        <w:rPr>
          <w:rFonts w:ascii="Arial" w:hAnsi="Arial" w:cs="Arial"/>
          <w:i/>
          <w:iCs/>
          <w:sz w:val="24"/>
          <w:szCs w:val="24"/>
        </w:rPr>
        <w:t>“La vía de los deberes”</w:t>
      </w:r>
      <w:r w:rsidRPr="00F60792">
        <w:rPr>
          <w:rFonts w:ascii="Arial" w:hAnsi="Arial" w:cs="Arial"/>
          <w:sz w:val="24"/>
          <w:szCs w:val="24"/>
        </w:rPr>
        <w:t xml:space="preserve"> hacía hincapié en cumplir las obligaciones rituales y sociales; </w:t>
      </w:r>
      <w:r w:rsidRPr="007D3315">
        <w:rPr>
          <w:rFonts w:ascii="Arial" w:hAnsi="Arial" w:cs="Arial"/>
          <w:i/>
          <w:iCs/>
          <w:sz w:val="24"/>
          <w:szCs w:val="24"/>
        </w:rPr>
        <w:t>“la vía del conocimiento”</w:t>
      </w:r>
      <w:r w:rsidRPr="00F60792">
        <w:rPr>
          <w:rFonts w:ascii="Arial" w:hAnsi="Arial" w:cs="Arial"/>
          <w:sz w:val="24"/>
          <w:szCs w:val="24"/>
        </w:rPr>
        <w:t xml:space="preserve"> abarcaba la </w:t>
      </w:r>
      <w:r w:rsidRPr="00147D66">
        <w:rPr>
          <w:rFonts w:ascii="Arial" w:hAnsi="Arial" w:cs="Arial"/>
          <w:b/>
          <w:bCs/>
          <w:sz w:val="24"/>
          <w:szCs w:val="24"/>
        </w:rPr>
        <w:t>práctica de la meditación y el yoga</w:t>
      </w:r>
      <w:r w:rsidRPr="00F60792">
        <w:rPr>
          <w:rFonts w:ascii="Arial" w:hAnsi="Arial" w:cs="Arial"/>
          <w:sz w:val="24"/>
          <w:szCs w:val="24"/>
        </w:rPr>
        <w:t xml:space="preserve">, y </w:t>
      </w:r>
      <w:r w:rsidRPr="007D3315">
        <w:rPr>
          <w:rFonts w:ascii="Arial" w:hAnsi="Arial" w:cs="Arial"/>
          <w:i/>
          <w:iCs/>
          <w:sz w:val="24"/>
          <w:szCs w:val="24"/>
        </w:rPr>
        <w:t>“la vía de la devoción”</w:t>
      </w:r>
      <w:r w:rsidRPr="00F60792">
        <w:rPr>
          <w:rFonts w:ascii="Arial" w:hAnsi="Arial" w:cs="Arial"/>
          <w:sz w:val="24"/>
          <w:szCs w:val="24"/>
        </w:rPr>
        <w:t xml:space="preserve"> implicaba devoción a un dios personal. Al </w:t>
      </w:r>
      <w:r w:rsidRPr="00F60792">
        <w:rPr>
          <w:rFonts w:ascii="Arial" w:hAnsi="Arial" w:cs="Arial"/>
          <w:i/>
          <w:iCs/>
          <w:sz w:val="24"/>
          <w:szCs w:val="24"/>
        </w:rPr>
        <w:t>Bhagavad Gita</w:t>
      </w:r>
      <w:r w:rsidRPr="00F60792">
        <w:rPr>
          <w:rFonts w:ascii="Arial" w:hAnsi="Arial" w:cs="Arial"/>
          <w:sz w:val="24"/>
          <w:szCs w:val="24"/>
        </w:rPr>
        <w:t xml:space="preserve"> se le ha asemejado al “Nuevo Testamento” de la cristiandad. La mayoría de los </w:t>
      </w:r>
      <w:r w:rsidRPr="00147D66">
        <w:rPr>
          <w:rFonts w:ascii="Arial" w:hAnsi="Arial" w:cs="Arial"/>
          <w:b/>
          <w:bCs/>
          <w:sz w:val="24"/>
          <w:szCs w:val="24"/>
        </w:rPr>
        <w:t>habitantes de la India se saben de memoria algunos de sus versos</w:t>
      </w:r>
      <w:r w:rsidRPr="00F60792">
        <w:rPr>
          <w:rFonts w:ascii="Arial" w:hAnsi="Arial" w:cs="Arial"/>
          <w:sz w:val="24"/>
          <w:szCs w:val="24"/>
        </w:rPr>
        <w:t>, y muchos salmodian diariamente ciertas porciones que han memorizado.</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En realidad, el </w:t>
      </w:r>
      <w:r w:rsidRPr="00F60792">
        <w:rPr>
          <w:rFonts w:ascii="Arial" w:hAnsi="Arial" w:cs="Arial"/>
          <w:i/>
          <w:iCs/>
          <w:sz w:val="24"/>
          <w:szCs w:val="24"/>
        </w:rPr>
        <w:t>Bhagavad Gita</w:t>
      </w:r>
      <w:r w:rsidRPr="00F60792">
        <w:rPr>
          <w:rFonts w:ascii="Arial" w:hAnsi="Arial" w:cs="Arial"/>
          <w:sz w:val="24"/>
          <w:szCs w:val="24"/>
        </w:rPr>
        <w:t xml:space="preserve"> no es más que una pequeña parte de una epopeya hindú titulada </w:t>
      </w:r>
      <w:r w:rsidRPr="00F60792">
        <w:rPr>
          <w:rFonts w:ascii="Arial" w:hAnsi="Arial" w:cs="Arial"/>
          <w:i/>
          <w:iCs/>
          <w:sz w:val="24"/>
          <w:szCs w:val="24"/>
        </w:rPr>
        <w:t>Mahabharata,</w:t>
      </w:r>
      <w:r w:rsidR="00F60792" w:rsidRPr="00F60792">
        <w:rPr>
          <w:rFonts w:ascii="Arial" w:hAnsi="Arial" w:cs="Arial"/>
          <w:sz w:val="24"/>
          <w:szCs w:val="24"/>
        </w:rPr>
        <w:t>que,</w:t>
      </w:r>
      <w:r w:rsidRPr="00F60792">
        <w:rPr>
          <w:rFonts w:ascii="Arial" w:hAnsi="Arial" w:cs="Arial"/>
          <w:sz w:val="24"/>
          <w:szCs w:val="24"/>
        </w:rPr>
        <w:t xml:space="preserve"> con sus cien mil versos, seguramente es el poema más largo del mundo. Con la incorporación del </w:t>
      </w:r>
      <w:r w:rsidRPr="00F60792">
        <w:rPr>
          <w:rFonts w:ascii="Arial" w:hAnsi="Arial" w:cs="Arial"/>
          <w:i/>
          <w:iCs/>
          <w:sz w:val="24"/>
          <w:szCs w:val="24"/>
        </w:rPr>
        <w:t>Bhagavad Gita</w:t>
      </w:r>
      <w:r w:rsidRPr="00F60792">
        <w:rPr>
          <w:rFonts w:ascii="Arial" w:hAnsi="Arial" w:cs="Arial"/>
          <w:sz w:val="24"/>
          <w:szCs w:val="24"/>
        </w:rPr>
        <w:t xml:space="preserve"> en el </w:t>
      </w:r>
      <w:r w:rsidRPr="00F60792">
        <w:rPr>
          <w:rFonts w:ascii="Arial" w:hAnsi="Arial" w:cs="Arial"/>
          <w:i/>
          <w:iCs/>
          <w:sz w:val="24"/>
          <w:szCs w:val="24"/>
        </w:rPr>
        <w:t>Mahabharata</w:t>
      </w:r>
      <w:r w:rsidRPr="00F60792">
        <w:rPr>
          <w:rFonts w:ascii="Arial" w:hAnsi="Arial" w:cs="Arial"/>
          <w:sz w:val="24"/>
          <w:szCs w:val="24"/>
        </w:rPr>
        <w:t xml:space="preserve"> (probablemente en el siglo III a. E.C.), el </w:t>
      </w:r>
      <w:r w:rsidRPr="00147D66">
        <w:rPr>
          <w:rFonts w:ascii="Arial" w:hAnsi="Arial" w:cs="Arial"/>
          <w:b/>
          <w:bCs/>
          <w:sz w:val="24"/>
          <w:szCs w:val="24"/>
        </w:rPr>
        <w:t>hinduismo</w:t>
      </w:r>
      <w:r w:rsidRPr="00F60792">
        <w:rPr>
          <w:rFonts w:ascii="Arial" w:hAnsi="Arial" w:cs="Arial"/>
          <w:sz w:val="24"/>
          <w:szCs w:val="24"/>
        </w:rPr>
        <w:t xml:space="preserve"> finalmente </w:t>
      </w:r>
      <w:r w:rsidRPr="00147D66">
        <w:rPr>
          <w:rFonts w:ascii="Arial" w:hAnsi="Arial" w:cs="Arial"/>
          <w:b/>
          <w:bCs/>
          <w:sz w:val="24"/>
          <w:szCs w:val="24"/>
        </w:rPr>
        <w:t>se convirtió en una religión distinta del vedismo y el brahmanismo</w:t>
      </w:r>
      <w:r w:rsidRPr="00F60792">
        <w:rPr>
          <w:rFonts w:ascii="Arial" w:hAnsi="Arial" w:cs="Arial"/>
          <w:sz w:val="24"/>
          <w:szCs w:val="24"/>
        </w:rPr>
        <w:t>.</w:t>
      </w:r>
    </w:p>
    <w:p w:rsidR="000B40D2" w:rsidRPr="00147D66" w:rsidRDefault="000B40D2" w:rsidP="00147D66">
      <w:pPr>
        <w:pStyle w:val="Sinespaciado"/>
        <w:jc w:val="both"/>
        <w:rPr>
          <w:rFonts w:ascii="Arial" w:hAnsi="Arial" w:cs="Arial"/>
          <w:b/>
          <w:bCs/>
          <w:sz w:val="24"/>
          <w:szCs w:val="24"/>
        </w:rPr>
      </w:pPr>
      <w:r w:rsidRPr="00147D66">
        <w:rPr>
          <w:rFonts w:ascii="Arial" w:hAnsi="Arial" w:cs="Arial"/>
          <w:b/>
          <w:bCs/>
          <w:i/>
          <w:iCs/>
          <w:sz w:val="24"/>
          <w:szCs w:val="24"/>
        </w:rPr>
        <w:t>Reformas constantes</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Algo que ha caracterizado al budismo desde sus comienzos ha sido sus reformas constantes. Los principales reformadores del siglo VI a. E.C. fueron </w:t>
      </w:r>
      <w:r w:rsidRPr="00147D66">
        <w:rPr>
          <w:rFonts w:ascii="Arial" w:hAnsi="Arial" w:cs="Arial"/>
          <w:b/>
          <w:bCs/>
          <w:sz w:val="24"/>
          <w:szCs w:val="24"/>
        </w:rPr>
        <w:t>Siddhartha Gautama</w:t>
      </w:r>
      <w:r w:rsidRPr="00F60792">
        <w:rPr>
          <w:rFonts w:ascii="Arial" w:hAnsi="Arial" w:cs="Arial"/>
          <w:sz w:val="24"/>
          <w:szCs w:val="24"/>
        </w:rPr>
        <w:t xml:space="preserve"> y </w:t>
      </w:r>
      <w:r w:rsidRPr="00147D66">
        <w:rPr>
          <w:rFonts w:ascii="Arial" w:hAnsi="Arial" w:cs="Arial"/>
          <w:b/>
          <w:bCs/>
          <w:sz w:val="24"/>
          <w:szCs w:val="24"/>
        </w:rPr>
        <w:t>Vardhamana Mahavira</w:t>
      </w:r>
      <w:r w:rsidRPr="00F60792">
        <w:rPr>
          <w:rFonts w:ascii="Arial" w:hAnsi="Arial" w:cs="Arial"/>
          <w:sz w:val="24"/>
          <w:szCs w:val="24"/>
        </w:rPr>
        <w:t xml:space="preserve">, los fundadores del </w:t>
      </w:r>
      <w:r w:rsidRPr="00147D66">
        <w:rPr>
          <w:rFonts w:ascii="Arial" w:hAnsi="Arial" w:cs="Arial"/>
          <w:b/>
          <w:bCs/>
          <w:sz w:val="24"/>
          <w:szCs w:val="24"/>
        </w:rPr>
        <w:t>budismo</w:t>
      </w:r>
      <w:r w:rsidRPr="00F60792">
        <w:rPr>
          <w:rFonts w:ascii="Arial" w:hAnsi="Arial" w:cs="Arial"/>
          <w:sz w:val="24"/>
          <w:szCs w:val="24"/>
        </w:rPr>
        <w:t xml:space="preserve"> y el </w:t>
      </w:r>
      <w:r w:rsidRPr="00147D66">
        <w:rPr>
          <w:rFonts w:ascii="Arial" w:hAnsi="Arial" w:cs="Arial"/>
          <w:b/>
          <w:bCs/>
          <w:sz w:val="24"/>
          <w:szCs w:val="24"/>
        </w:rPr>
        <w:t>jainismo</w:t>
      </w:r>
      <w:r w:rsidRPr="00F60792">
        <w:rPr>
          <w:rFonts w:ascii="Arial" w:hAnsi="Arial" w:cs="Arial"/>
          <w:sz w:val="24"/>
          <w:szCs w:val="24"/>
        </w:rPr>
        <w:t>, respectivamente.</w:t>
      </w:r>
    </w:p>
    <w:p w:rsidR="000B40D2" w:rsidRPr="00F60792" w:rsidRDefault="000B40D2" w:rsidP="00F60792">
      <w:pPr>
        <w:pStyle w:val="Sinespaciado"/>
        <w:ind w:firstLine="284"/>
        <w:jc w:val="both"/>
        <w:rPr>
          <w:rFonts w:ascii="Arial" w:hAnsi="Arial" w:cs="Arial"/>
          <w:sz w:val="24"/>
          <w:szCs w:val="24"/>
        </w:rPr>
      </w:pPr>
      <w:r w:rsidRPr="00147D66">
        <w:rPr>
          <w:rFonts w:ascii="Arial" w:hAnsi="Arial" w:cs="Arial"/>
          <w:b/>
          <w:bCs/>
          <w:sz w:val="24"/>
          <w:szCs w:val="24"/>
        </w:rPr>
        <w:t>Mahavira</w:t>
      </w:r>
      <w:r w:rsidRPr="00F60792">
        <w:rPr>
          <w:rFonts w:ascii="Arial" w:hAnsi="Arial" w:cs="Arial"/>
          <w:sz w:val="24"/>
          <w:szCs w:val="24"/>
        </w:rPr>
        <w:t xml:space="preserve"> se consideraba a sí mismo el número v</w:t>
      </w:r>
      <w:r w:rsidRPr="00147D66">
        <w:rPr>
          <w:rFonts w:ascii="Arial" w:hAnsi="Arial" w:cs="Arial"/>
          <w:b/>
          <w:bCs/>
          <w:sz w:val="24"/>
          <w:szCs w:val="24"/>
        </w:rPr>
        <w:t xml:space="preserve">einticuatro en la línea de </w:t>
      </w:r>
      <w:r w:rsidR="00F60792" w:rsidRPr="00147D66">
        <w:rPr>
          <w:rFonts w:ascii="Arial" w:hAnsi="Arial" w:cs="Arial"/>
          <w:b/>
          <w:bCs/>
          <w:sz w:val="24"/>
          <w:szCs w:val="24"/>
        </w:rPr>
        <w:t>las jinas</w:t>
      </w:r>
      <w:r w:rsidRPr="00147D66">
        <w:rPr>
          <w:rFonts w:ascii="Arial" w:hAnsi="Arial" w:cs="Arial"/>
          <w:b/>
          <w:bCs/>
          <w:sz w:val="24"/>
          <w:szCs w:val="24"/>
        </w:rPr>
        <w:t xml:space="preserve"> (conquistadores)</w:t>
      </w:r>
      <w:r w:rsidRPr="00F60792">
        <w:rPr>
          <w:rFonts w:ascii="Arial" w:hAnsi="Arial" w:cs="Arial"/>
          <w:sz w:val="24"/>
          <w:szCs w:val="24"/>
        </w:rPr>
        <w:t xml:space="preserve">, en cuyas vidas se basa el jainismo. Esta religión </w:t>
      </w:r>
      <w:r w:rsidRPr="00147D66">
        <w:rPr>
          <w:rFonts w:ascii="Arial" w:hAnsi="Arial" w:cs="Arial"/>
          <w:b/>
          <w:bCs/>
          <w:sz w:val="24"/>
          <w:szCs w:val="24"/>
        </w:rPr>
        <w:t>difiere del hinduismo en que rechaza la idea de un creador, ya que enseña que el mundo siempre ha existido</w:t>
      </w:r>
      <w:r w:rsidRPr="00F60792">
        <w:rPr>
          <w:rFonts w:ascii="Arial" w:hAnsi="Arial" w:cs="Arial"/>
          <w:sz w:val="24"/>
          <w:szCs w:val="24"/>
        </w:rPr>
        <w:t xml:space="preserve">. Hace particular hincapié en la </w:t>
      </w:r>
      <w:r w:rsidRPr="00147D66">
        <w:rPr>
          <w:rFonts w:ascii="Arial" w:hAnsi="Arial" w:cs="Arial"/>
          <w:b/>
          <w:bCs/>
          <w:sz w:val="24"/>
          <w:szCs w:val="24"/>
        </w:rPr>
        <w:t xml:space="preserve">doctrina de la </w:t>
      </w:r>
      <w:r w:rsidRPr="00147D66">
        <w:rPr>
          <w:rFonts w:ascii="Arial" w:hAnsi="Arial" w:cs="Arial"/>
          <w:b/>
          <w:bCs/>
          <w:i/>
          <w:iCs/>
          <w:sz w:val="24"/>
          <w:szCs w:val="24"/>
        </w:rPr>
        <w:t>ahimsa</w:t>
      </w:r>
      <w:r w:rsidRPr="00F60792">
        <w:rPr>
          <w:rFonts w:ascii="Arial" w:hAnsi="Arial" w:cs="Arial"/>
          <w:i/>
          <w:iCs/>
          <w:sz w:val="24"/>
          <w:szCs w:val="24"/>
        </w:rPr>
        <w:t>.</w:t>
      </w:r>
      <w:r w:rsidRPr="00F60792">
        <w:rPr>
          <w:rFonts w:ascii="Arial" w:hAnsi="Arial" w:cs="Arial"/>
          <w:sz w:val="24"/>
          <w:szCs w:val="24"/>
        </w:rPr>
        <w:t xml:space="preserve"> El proceder no violento que el líder indio del </w:t>
      </w:r>
      <w:r w:rsidRPr="00147D66">
        <w:rPr>
          <w:rFonts w:ascii="Arial" w:hAnsi="Arial" w:cs="Arial"/>
          <w:b/>
          <w:bCs/>
          <w:sz w:val="24"/>
          <w:szCs w:val="24"/>
        </w:rPr>
        <w:t>siglo XX Mohandas Gandhi</w:t>
      </w:r>
      <w:r w:rsidRPr="00F60792">
        <w:rPr>
          <w:rFonts w:ascii="Arial" w:hAnsi="Arial" w:cs="Arial"/>
          <w:sz w:val="24"/>
          <w:szCs w:val="24"/>
        </w:rPr>
        <w:t xml:space="preserve"> siguió durante su lucha por la independencia de la India fue en realidad una aplicación en el campo político de esta doctrina religiosa.</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Se</w:t>
      </w:r>
      <w:r w:rsidRPr="00147D66">
        <w:rPr>
          <w:rFonts w:ascii="Arial" w:hAnsi="Arial" w:cs="Arial"/>
          <w:b/>
          <w:bCs/>
          <w:sz w:val="24"/>
          <w:szCs w:val="24"/>
        </w:rPr>
        <w:t>gún el jainismo, la creencia correcta, el conocimiento correcto y la conducta correcta, combinados con la práctica del yoga, conducen a la liberación</w:t>
      </w:r>
      <w:r w:rsidRPr="00F60792">
        <w:rPr>
          <w:rFonts w:ascii="Arial" w:hAnsi="Arial" w:cs="Arial"/>
          <w:sz w:val="24"/>
          <w:szCs w:val="24"/>
        </w:rPr>
        <w:t>. Al mismo tiempo, sostiene que, básicamente, todo es cuestión de punto de vista, con lo que descarta las normas absolutas del bien y del mal. Este rasgo pone de relieve la actitud tolerante del hinduismo, de donde surgió el jainismo.</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En el siglo XV, unos dos mil años después, surgió otro reformador. Se llamaba </w:t>
      </w:r>
      <w:r w:rsidRPr="00147D66">
        <w:rPr>
          <w:rFonts w:ascii="Arial" w:hAnsi="Arial" w:cs="Arial"/>
          <w:b/>
          <w:bCs/>
          <w:sz w:val="24"/>
          <w:szCs w:val="24"/>
        </w:rPr>
        <w:t>Nanak</w:t>
      </w:r>
      <w:r w:rsidRPr="00F60792">
        <w:rPr>
          <w:rFonts w:ascii="Arial" w:hAnsi="Arial" w:cs="Arial"/>
          <w:sz w:val="24"/>
          <w:szCs w:val="24"/>
        </w:rPr>
        <w:t xml:space="preserve">, e intentó formar una religión aceptable tanto a los hindúes como a los musulmanes. El resultado fue el </w:t>
      </w:r>
      <w:r w:rsidRPr="00147D66">
        <w:rPr>
          <w:rFonts w:ascii="Arial" w:hAnsi="Arial" w:cs="Arial"/>
          <w:b/>
          <w:bCs/>
          <w:sz w:val="24"/>
          <w:szCs w:val="24"/>
        </w:rPr>
        <w:t>sijismo</w:t>
      </w:r>
      <w:r w:rsidRPr="00F60792">
        <w:rPr>
          <w:rFonts w:ascii="Arial" w:hAnsi="Arial" w:cs="Arial"/>
          <w:sz w:val="24"/>
          <w:szCs w:val="24"/>
        </w:rPr>
        <w:t xml:space="preserve">, que proviene del término </w:t>
      </w:r>
      <w:r w:rsidRPr="00147D66">
        <w:rPr>
          <w:rFonts w:ascii="Arial" w:hAnsi="Arial" w:cs="Arial"/>
          <w:i/>
          <w:iCs/>
          <w:sz w:val="24"/>
          <w:szCs w:val="24"/>
        </w:rPr>
        <w:t>“sij”</w:t>
      </w:r>
      <w:r w:rsidRPr="00F60792">
        <w:rPr>
          <w:rFonts w:ascii="Arial" w:hAnsi="Arial" w:cs="Arial"/>
          <w:sz w:val="24"/>
          <w:szCs w:val="24"/>
        </w:rPr>
        <w:t xml:space="preserve">, derivado de un vocablo </w:t>
      </w:r>
      <w:r w:rsidRPr="00147D66">
        <w:rPr>
          <w:rFonts w:ascii="Arial" w:hAnsi="Arial" w:cs="Arial"/>
          <w:b/>
          <w:bCs/>
          <w:sz w:val="24"/>
          <w:szCs w:val="24"/>
        </w:rPr>
        <w:t>sánscrito</w:t>
      </w:r>
      <w:r w:rsidRPr="00F60792">
        <w:rPr>
          <w:rFonts w:ascii="Arial" w:hAnsi="Arial" w:cs="Arial"/>
          <w:sz w:val="24"/>
          <w:szCs w:val="24"/>
        </w:rPr>
        <w:t xml:space="preserve"> cuyo significado es </w:t>
      </w:r>
      <w:r w:rsidRPr="00147D66">
        <w:rPr>
          <w:rFonts w:ascii="Arial" w:hAnsi="Arial" w:cs="Arial"/>
          <w:i/>
          <w:iCs/>
          <w:sz w:val="24"/>
          <w:szCs w:val="24"/>
        </w:rPr>
        <w:t>“discípulo”</w:t>
      </w:r>
      <w:r w:rsidRPr="00F60792">
        <w:rPr>
          <w:rFonts w:ascii="Arial" w:hAnsi="Arial" w:cs="Arial"/>
          <w:sz w:val="24"/>
          <w:szCs w:val="24"/>
        </w:rPr>
        <w:t xml:space="preserve">. </w:t>
      </w:r>
      <w:r w:rsidRPr="00147D66">
        <w:rPr>
          <w:rFonts w:ascii="Arial" w:hAnsi="Arial" w:cs="Arial"/>
          <w:b/>
          <w:bCs/>
          <w:sz w:val="24"/>
          <w:szCs w:val="24"/>
        </w:rPr>
        <w:t>Nanak</w:t>
      </w:r>
      <w:r w:rsidRPr="00F60792">
        <w:rPr>
          <w:rFonts w:ascii="Arial" w:hAnsi="Arial" w:cs="Arial"/>
          <w:sz w:val="24"/>
          <w:szCs w:val="24"/>
        </w:rPr>
        <w:t xml:space="preserve"> fue el primero de una serie de diez gurús; en el año 1699 el décimo fundó una hermandad llamada la </w:t>
      </w:r>
      <w:r w:rsidRPr="00147D66">
        <w:rPr>
          <w:rFonts w:ascii="Arial" w:hAnsi="Arial" w:cs="Arial"/>
          <w:b/>
          <w:bCs/>
          <w:i/>
          <w:iCs/>
          <w:sz w:val="24"/>
          <w:szCs w:val="24"/>
        </w:rPr>
        <w:t>Khalsa</w:t>
      </w:r>
      <w:r w:rsidRPr="00F60792">
        <w:rPr>
          <w:rFonts w:ascii="Arial" w:hAnsi="Arial" w:cs="Arial"/>
          <w:sz w:val="24"/>
          <w:szCs w:val="24"/>
        </w:rPr>
        <w:t xml:space="preserve"> (</w:t>
      </w:r>
      <w:r w:rsidRPr="00147D66">
        <w:rPr>
          <w:rFonts w:ascii="Arial" w:hAnsi="Arial" w:cs="Arial"/>
          <w:b/>
          <w:bCs/>
          <w:sz w:val="24"/>
          <w:szCs w:val="24"/>
        </w:rPr>
        <w:t>los puros</w:t>
      </w:r>
      <w:r w:rsidRPr="00F60792">
        <w:rPr>
          <w:rFonts w:ascii="Arial" w:hAnsi="Arial" w:cs="Arial"/>
          <w:sz w:val="24"/>
          <w:szCs w:val="24"/>
        </w:rPr>
        <w:t xml:space="preserve">). A fin de eliminar cualquier distinción de castas y enfatizar su papel como soldados de su fe, a los miembros de la </w:t>
      </w:r>
      <w:r w:rsidRPr="00147D66">
        <w:rPr>
          <w:rFonts w:ascii="Arial" w:hAnsi="Arial" w:cs="Arial"/>
          <w:b/>
          <w:bCs/>
          <w:i/>
          <w:iCs/>
          <w:sz w:val="24"/>
          <w:szCs w:val="24"/>
        </w:rPr>
        <w:t>Khalsa</w:t>
      </w:r>
      <w:r w:rsidRPr="00F60792">
        <w:rPr>
          <w:rFonts w:ascii="Arial" w:hAnsi="Arial" w:cs="Arial"/>
          <w:sz w:val="24"/>
          <w:szCs w:val="24"/>
        </w:rPr>
        <w:t xml:space="preserve"> se les daba el apellido común </w:t>
      </w:r>
      <w:r w:rsidRPr="00F60792">
        <w:rPr>
          <w:rFonts w:ascii="Arial" w:hAnsi="Arial" w:cs="Arial"/>
          <w:i/>
          <w:iCs/>
          <w:sz w:val="24"/>
          <w:szCs w:val="24"/>
        </w:rPr>
        <w:t>Singh</w:t>
      </w:r>
      <w:r w:rsidRPr="00F60792">
        <w:rPr>
          <w:rFonts w:ascii="Arial" w:hAnsi="Arial" w:cs="Arial"/>
          <w:sz w:val="24"/>
          <w:szCs w:val="24"/>
        </w:rPr>
        <w:t xml:space="preserve"> (León). Se les exigía que observasen </w:t>
      </w:r>
      <w:r w:rsidRPr="00147D66">
        <w:rPr>
          <w:rFonts w:ascii="Arial" w:hAnsi="Arial" w:cs="Arial"/>
          <w:b/>
          <w:bCs/>
          <w:sz w:val="24"/>
          <w:szCs w:val="24"/>
        </w:rPr>
        <w:t xml:space="preserve">las cinco </w:t>
      </w:r>
      <w:r w:rsidRPr="00147D66">
        <w:rPr>
          <w:rFonts w:ascii="Arial" w:hAnsi="Arial" w:cs="Arial"/>
          <w:b/>
          <w:bCs/>
          <w:i/>
          <w:iCs/>
          <w:sz w:val="24"/>
          <w:szCs w:val="24"/>
        </w:rPr>
        <w:t>k</w:t>
      </w:r>
      <w:r w:rsidRPr="00F60792">
        <w:rPr>
          <w:rFonts w:ascii="Arial" w:hAnsi="Arial" w:cs="Arial"/>
          <w:i/>
          <w:iCs/>
          <w:sz w:val="24"/>
          <w:szCs w:val="24"/>
        </w:rPr>
        <w:t>:</w:t>
      </w:r>
      <w:r w:rsidRPr="00F60792">
        <w:rPr>
          <w:rFonts w:ascii="Arial" w:hAnsi="Arial" w:cs="Arial"/>
          <w:sz w:val="24"/>
          <w:szCs w:val="24"/>
        </w:rPr>
        <w:t xml:space="preserve"> no cortarse </w:t>
      </w:r>
      <w:r w:rsidRPr="00147D66">
        <w:rPr>
          <w:rFonts w:ascii="Arial" w:hAnsi="Arial" w:cs="Arial"/>
          <w:b/>
          <w:bCs/>
          <w:sz w:val="24"/>
          <w:szCs w:val="24"/>
        </w:rPr>
        <w:t>ni el cabello ni la barba</w:t>
      </w:r>
      <w:r w:rsidRPr="00F60792">
        <w:rPr>
          <w:rFonts w:ascii="Arial" w:hAnsi="Arial" w:cs="Arial"/>
          <w:sz w:val="24"/>
          <w:szCs w:val="24"/>
        </w:rPr>
        <w:t xml:space="preserve"> (</w:t>
      </w:r>
      <w:r w:rsidRPr="00F60792">
        <w:rPr>
          <w:rFonts w:ascii="Arial" w:hAnsi="Arial" w:cs="Arial"/>
          <w:i/>
          <w:iCs/>
          <w:sz w:val="24"/>
          <w:szCs w:val="24"/>
        </w:rPr>
        <w:t>kesh</w:t>
      </w:r>
      <w:r w:rsidRPr="00F60792">
        <w:rPr>
          <w:rFonts w:ascii="Arial" w:hAnsi="Arial" w:cs="Arial"/>
          <w:sz w:val="24"/>
          <w:szCs w:val="24"/>
        </w:rPr>
        <w:t>)</w:t>
      </w:r>
      <w:r w:rsidRPr="00F60792">
        <w:rPr>
          <w:rFonts w:ascii="Arial" w:hAnsi="Arial" w:cs="Arial"/>
          <w:i/>
          <w:iCs/>
          <w:sz w:val="24"/>
          <w:szCs w:val="24"/>
        </w:rPr>
        <w:t>;</w:t>
      </w:r>
      <w:r w:rsidRPr="00147D66">
        <w:rPr>
          <w:rFonts w:ascii="Arial" w:hAnsi="Arial" w:cs="Arial"/>
          <w:b/>
          <w:bCs/>
          <w:sz w:val="24"/>
          <w:szCs w:val="24"/>
        </w:rPr>
        <w:t>sujetarse el cabello</w:t>
      </w:r>
      <w:r w:rsidRPr="00F60792">
        <w:rPr>
          <w:rFonts w:ascii="Arial" w:hAnsi="Arial" w:cs="Arial"/>
          <w:sz w:val="24"/>
          <w:szCs w:val="24"/>
        </w:rPr>
        <w:t xml:space="preserve"> con una peineta (</w:t>
      </w:r>
      <w:r w:rsidRPr="00F60792">
        <w:rPr>
          <w:rFonts w:ascii="Arial" w:hAnsi="Arial" w:cs="Arial"/>
          <w:i/>
          <w:iCs/>
          <w:sz w:val="24"/>
          <w:szCs w:val="24"/>
        </w:rPr>
        <w:t>kangha</w:t>
      </w:r>
      <w:r w:rsidRPr="00F60792">
        <w:rPr>
          <w:rFonts w:ascii="Arial" w:hAnsi="Arial" w:cs="Arial"/>
          <w:sz w:val="24"/>
          <w:szCs w:val="24"/>
        </w:rPr>
        <w:t>) y cubrírselo con un turbante; llevar unos calzones cortos (</w:t>
      </w:r>
      <w:r w:rsidRPr="00F60792">
        <w:rPr>
          <w:rFonts w:ascii="Arial" w:hAnsi="Arial" w:cs="Arial"/>
          <w:i/>
          <w:iCs/>
          <w:sz w:val="24"/>
          <w:szCs w:val="24"/>
        </w:rPr>
        <w:t>kachs</w:t>
      </w:r>
      <w:r w:rsidRPr="00F60792">
        <w:rPr>
          <w:rFonts w:ascii="Arial" w:hAnsi="Arial" w:cs="Arial"/>
          <w:sz w:val="24"/>
          <w:szCs w:val="24"/>
        </w:rPr>
        <w:t>)</w:t>
      </w:r>
      <w:r w:rsidRPr="00F60792">
        <w:rPr>
          <w:rFonts w:ascii="Arial" w:hAnsi="Arial" w:cs="Arial"/>
          <w:i/>
          <w:iCs/>
          <w:sz w:val="24"/>
          <w:szCs w:val="24"/>
        </w:rPr>
        <w:t>,</w:t>
      </w:r>
      <w:r w:rsidRPr="00F60792">
        <w:rPr>
          <w:rFonts w:ascii="Arial" w:hAnsi="Arial" w:cs="Arial"/>
          <w:sz w:val="24"/>
          <w:szCs w:val="24"/>
        </w:rPr>
        <w:t xml:space="preserve"> quizás debajo de unos pantalones largos; </w:t>
      </w:r>
      <w:r w:rsidRPr="00147D66">
        <w:rPr>
          <w:rFonts w:ascii="Arial" w:hAnsi="Arial" w:cs="Arial"/>
          <w:b/>
          <w:bCs/>
          <w:sz w:val="24"/>
          <w:szCs w:val="24"/>
        </w:rPr>
        <w:t>llevar un sable</w:t>
      </w:r>
      <w:r w:rsidRPr="00F60792">
        <w:rPr>
          <w:rFonts w:ascii="Arial" w:hAnsi="Arial" w:cs="Arial"/>
          <w:sz w:val="24"/>
          <w:szCs w:val="24"/>
        </w:rPr>
        <w:t xml:space="preserve"> (</w:t>
      </w:r>
      <w:r w:rsidRPr="00F60792">
        <w:rPr>
          <w:rFonts w:ascii="Arial" w:hAnsi="Arial" w:cs="Arial"/>
          <w:i/>
          <w:iCs/>
          <w:sz w:val="24"/>
          <w:szCs w:val="24"/>
        </w:rPr>
        <w:t>kirpan</w:t>
      </w:r>
      <w:r w:rsidRPr="00F60792">
        <w:rPr>
          <w:rFonts w:ascii="Arial" w:hAnsi="Arial" w:cs="Arial"/>
          <w:sz w:val="24"/>
          <w:szCs w:val="24"/>
        </w:rPr>
        <w:t xml:space="preserve">) y </w:t>
      </w:r>
      <w:r w:rsidRPr="00147D66">
        <w:rPr>
          <w:rFonts w:ascii="Arial" w:hAnsi="Arial" w:cs="Arial"/>
          <w:b/>
          <w:bCs/>
          <w:sz w:val="24"/>
          <w:szCs w:val="24"/>
        </w:rPr>
        <w:t>un brazalete de acero</w:t>
      </w:r>
      <w:r w:rsidRPr="00F60792">
        <w:rPr>
          <w:rFonts w:ascii="Arial" w:hAnsi="Arial" w:cs="Arial"/>
          <w:sz w:val="24"/>
          <w:szCs w:val="24"/>
        </w:rPr>
        <w:t xml:space="preserve"> (</w:t>
      </w:r>
      <w:r w:rsidRPr="00F60792">
        <w:rPr>
          <w:rFonts w:ascii="Arial" w:hAnsi="Arial" w:cs="Arial"/>
          <w:i/>
          <w:iCs/>
          <w:sz w:val="24"/>
          <w:szCs w:val="24"/>
        </w:rPr>
        <w:t>kara</w:t>
      </w:r>
      <w:r w:rsidRPr="00F60792">
        <w:rPr>
          <w:rFonts w:ascii="Arial" w:hAnsi="Arial" w:cs="Arial"/>
          <w:sz w:val="24"/>
          <w:szCs w:val="24"/>
        </w:rPr>
        <w:t>)</w:t>
      </w:r>
      <w:r w:rsidRPr="00F60792">
        <w:rPr>
          <w:rFonts w:ascii="Arial" w:hAnsi="Arial" w:cs="Arial"/>
          <w:i/>
          <w:iCs/>
          <w:sz w:val="24"/>
          <w:szCs w:val="24"/>
        </w:rPr>
        <w:t>.</w:t>
      </w:r>
      <w:r w:rsidRPr="00F60792">
        <w:rPr>
          <w:rFonts w:ascii="Arial" w:hAnsi="Arial" w:cs="Arial"/>
          <w:sz w:val="24"/>
          <w:szCs w:val="24"/>
        </w:rPr>
        <w:t xml:space="preserve"> Una vez acabada esta línea de diez gurús, el libro sagrado del </w:t>
      </w:r>
      <w:r w:rsidRPr="00147D66">
        <w:rPr>
          <w:rFonts w:ascii="Arial" w:hAnsi="Arial" w:cs="Arial"/>
          <w:b/>
          <w:bCs/>
          <w:sz w:val="24"/>
          <w:szCs w:val="24"/>
        </w:rPr>
        <w:t>sijismo</w:t>
      </w:r>
      <w:r w:rsidRPr="00F60792">
        <w:rPr>
          <w:rFonts w:ascii="Arial" w:hAnsi="Arial" w:cs="Arial"/>
          <w:sz w:val="24"/>
          <w:szCs w:val="24"/>
        </w:rPr>
        <w:t xml:space="preserve">, el </w:t>
      </w:r>
      <w:r w:rsidRPr="00147D66">
        <w:rPr>
          <w:rFonts w:ascii="Arial" w:hAnsi="Arial" w:cs="Arial"/>
          <w:b/>
          <w:bCs/>
          <w:i/>
          <w:iCs/>
          <w:sz w:val="24"/>
          <w:szCs w:val="24"/>
        </w:rPr>
        <w:t>Guru Granth Sahib</w:t>
      </w:r>
      <w:r w:rsidRPr="00F60792">
        <w:rPr>
          <w:rFonts w:ascii="Arial" w:hAnsi="Arial" w:cs="Arial"/>
          <w:i/>
          <w:iCs/>
          <w:sz w:val="24"/>
          <w:szCs w:val="24"/>
        </w:rPr>
        <w:t>,</w:t>
      </w:r>
      <w:r w:rsidRPr="00F60792">
        <w:rPr>
          <w:rFonts w:ascii="Arial" w:hAnsi="Arial" w:cs="Arial"/>
          <w:sz w:val="24"/>
          <w:szCs w:val="24"/>
        </w:rPr>
        <w:t xml:space="preserve"> ocupó su lugar. Fue compilado en </w:t>
      </w:r>
      <w:r w:rsidRPr="00147D66">
        <w:rPr>
          <w:rFonts w:ascii="Arial" w:hAnsi="Arial" w:cs="Arial"/>
          <w:b/>
          <w:bCs/>
          <w:sz w:val="24"/>
          <w:szCs w:val="24"/>
        </w:rPr>
        <w:t>1604 y revisado un siglo después</w:t>
      </w:r>
      <w:r w:rsidRPr="00F60792">
        <w:rPr>
          <w:rFonts w:ascii="Arial" w:hAnsi="Arial" w:cs="Arial"/>
          <w:sz w:val="24"/>
          <w:szCs w:val="24"/>
        </w:rPr>
        <w:t>.</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A finales del siglo XIX, </w:t>
      </w:r>
      <w:r w:rsidRPr="00147D66">
        <w:rPr>
          <w:rFonts w:ascii="Arial" w:hAnsi="Arial" w:cs="Arial"/>
          <w:b/>
          <w:bCs/>
          <w:sz w:val="24"/>
          <w:szCs w:val="24"/>
        </w:rPr>
        <w:t>un sacerdote de Calcuta llamado Ramakrisna</w:t>
      </w:r>
      <w:r w:rsidRPr="00F60792">
        <w:rPr>
          <w:rFonts w:ascii="Arial" w:hAnsi="Arial" w:cs="Arial"/>
          <w:sz w:val="24"/>
          <w:szCs w:val="24"/>
        </w:rPr>
        <w:t xml:space="preserve"> trató de fusionar el hinduismo con lo que, según su opinión, era lo mejor del pensamiento religioso occidental. Razonaba </w:t>
      </w:r>
      <w:r w:rsidR="00F60792" w:rsidRPr="00F60792">
        <w:rPr>
          <w:rFonts w:ascii="Arial" w:hAnsi="Arial" w:cs="Arial"/>
          <w:sz w:val="24"/>
          <w:szCs w:val="24"/>
        </w:rPr>
        <w:t>que,</w:t>
      </w:r>
      <w:r w:rsidRPr="00F60792">
        <w:rPr>
          <w:rFonts w:ascii="Arial" w:hAnsi="Arial" w:cs="Arial"/>
          <w:sz w:val="24"/>
          <w:szCs w:val="24"/>
        </w:rPr>
        <w:t xml:space="preserve"> así como el agua tiene diferentes nombres en diferentes idiomas, del mismo modo </w:t>
      </w:r>
      <w:r w:rsidRPr="00147D66">
        <w:rPr>
          <w:rFonts w:ascii="Arial" w:hAnsi="Arial" w:cs="Arial"/>
          <w:i/>
          <w:iCs/>
          <w:sz w:val="24"/>
          <w:szCs w:val="24"/>
        </w:rPr>
        <w:t xml:space="preserve">“Sat-chit-ananda, la dicha eterna e inteligente, es invocada por algunos como </w:t>
      </w:r>
      <w:r w:rsidRPr="00147D66">
        <w:rPr>
          <w:rFonts w:ascii="Arial" w:hAnsi="Arial" w:cs="Arial"/>
          <w:b/>
          <w:bCs/>
          <w:i/>
          <w:iCs/>
          <w:sz w:val="24"/>
          <w:szCs w:val="24"/>
        </w:rPr>
        <w:t>Dios</w:t>
      </w:r>
      <w:r w:rsidRPr="00147D66">
        <w:rPr>
          <w:rFonts w:ascii="Arial" w:hAnsi="Arial" w:cs="Arial"/>
          <w:i/>
          <w:iCs/>
          <w:sz w:val="24"/>
          <w:szCs w:val="24"/>
        </w:rPr>
        <w:t xml:space="preserve">, por algunos como </w:t>
      </w:r>
      <w:r w:rsidRPr="00147D66">
        <w:rPr>
          <w:rFonts w:ascii="Arial" w:hAnsi="Arial" w:cs="Arial"/>
          <w:b/>
          <w:bCs/>
          <w:i/>
          <w:iCs/>
          <w:sz w:val="24"/>
          <w:szCs w:val="24"/>
        </w:rPr>
        <w:t>Alá</w:t>
      </w:r>
      <w:r w:rsidRPr="00147D66">
        <w:rPr>
          <w:rFonts w:ascii="Arial" w:hAnsi="Arial" w:cs="Arial"/>
          <w:i/>
          <w:iCs/>
          <w:sz w:val="24"/>
          <w:szCs w:val="24"/>
        </w:rPr>
        <w:t xml:space="preserve">, por algunos como </w:t>
      </w:r>
      <w:r w:rsidRPr="00147D66">
        <w:rPr>
          <w:rFonts w:ascii="Arial" w:hAnsi="Arial" w:cs="Arial"/>
          <w:b/>
          <w:bCs/>
          <w:i/>
          <w:iCs/>
          <w:sz w:val="24"/>
          <w:szCs w:val="24"/>
        </w:rPr>
        <w:t>Jehová</w:t>
      </w:r>
      <w:r w:rsidRPr="00147D66">
        <w:rPr>
          <w:rFonts w:ascii="Arial" w:hAnsi="Arial" w:cs="Arial"/>
          <w:i/>
          <w:iCs/>
          <w:sz w:val="24"/>
          <w:szCs w:val="24"/>
        </w:rPr>
        <w:t xml:space="preserve">, por algunos como </w:t>
      </w:r>
      <w:r w:rsidRPr="00147D66">
        <w:rPr>
          <w:rFonts w:ascii="Arial" w:hAnsi="Arial" w:cs="Arial"/>
          <w:b/>
          <w:bCs/>
          <w:i/>
          <w:iCs/>
          <w:sz w:val="24"/>
          <w:szCs w:val="24"/>
        </w:rPr>
        <w:t>Hari</w:t>
      </w:r>
      <w:r w:rsidRPr="00147D66">
        <w:rPr>
          <w:rFonts w:ascii="Arial" w:hAnsi="Arial" w:cs="Arial"/>
          <w:i/>
          <w:iCs/>
          <w:sz w:val="24"/>
          <w:szCs w:val="24"/>
        </w:rPr>
        <w:t xml:space="preserve"> y por otros como </w:t>
      </w:r>
      <w:r w:rsidRPr="00147D66">
        <w:rPr>
          <w:rFonts w:ascii="Arial" w:hAnsi="Arial" w:cs="Arial"/>
          <w:b/>
          <w:bCs/>
          <w:i/>
          <w:iCs/>
          <w:sz w:val="24"/>
          <w:szCs w:val="24"/>
        </w:rPr>
        <w:t>Brahma</w:t>
      </w:r>
      <w:r w:rsidRPr="00147D66">
        <w:rPr>
          <w:rFonts w:ascii="Arial" w:hAnsi="Arial" w:cs="Arial"/>
          <w:i/>
          <w:iCs/>
          <w:sz w:val="24"/>
          <w:szCs w:val="24"/>
        </w:rPr>
        <w:t>”</w:t>
      </w:r>
      <w:r w:rsidRPr="00F60792">
        <w:rPr>
          <w:rFonts w:ascii="Arial" w:hAnsi="Arial" w:cs="Arial"/>
          <w:sz w:val="24"/>
          <w:szCs w:val="24"/>
        </w:rPr>
        <w:t xml:space="preserve">. Tal </w:t>
      </w:r>
      <w:r w:rsidRPr="00147D66">
        <w:rPr>
          <w:rFonts w:ascii="Arial" w:hAnsi="Arial" w:cs="Arial"/>
          <w:i/>
          <w:iCs/>
          <w:sz w:val="24"/>
          <w:szCs w:val="24"/>
        </w:rPr>
        <w:t>“como uno puede subir al tejado de una casa mediante una escalera de mano, una caña de bambú, una escalinata o una cuerda, así hay diversas maneras y medios para acercarse a Dios. [...] Los diversos credos no son más que diferentes sendas para llegar al Todopoderoso”</w:t>
      </w:r>
      <w:r w:rsidRPr="00F60792">
        <w:rPr>
          <w:rFonts w:ascii="Arial" w:hAnsi="Arial" w:cs="Arial"/>
          <w:sz w:val="24"/>
          <w:szCs w:val="24"/>
        </w:rPr>
        <w:t>.</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Esta actitud tolerante concede mucho margen dentro de la adoración hindú. Permite que algunas sectas dirijan su adoración principalmente a </w:t>
      </w:r>
      <w:r w:rsidRPr="00147D66">
        <w:rPr>
          <w:rFonts w:ascii="Arial" w:hAnsi="Arial" w:cs="Arial"/>
          <w:b/>
          <w:bCs/>
          <w:sz w:val="24"/>
          <w:szCs w:val="24"/>
        </w:rPr>
        <w:t>Brahma</w:t>
      </w:r>
      <w:r w:rsidRPr="00F60792">
        <w:rPr>
          <w:rFonts w:ascii="Arial" w:hAnsi="Arial" w:cs="Arial"/>
          <w:sz w:val="24"/>
          <w:szCs w:val="24"/>
        </w:rPr>
        <w:t xml:space="preserve"> (</w:t>
      </w:r>
      <w:r w:rsidRPr="00147D66">
        <w:rPr>
          <w:rFonts w:ascii="Arial" w:hAnsi="Arial" w:cs="Arial"/>
          <w:i/>
          <w:iCs/>
          <w:sz w:val="24"/>
          <w:szCs w:val="24"/>
        </w:rPr>
        <w:t>brahmanismo</w:t>
      </w:r>
      <w:r w:rsidRPr="00F60792">
        <w:rPr>
          <w:rFonts w:ascii="Arial" w:hAnsi="Arial" w:cs="Arial"/>
          <w:sz w:val="24"/>
          <w:szCs w:val="24"/>
        </w:rPr>
        <w:t xml:space="preserve">); otras, a </w:t>
      </w:r>
      <w:r w:rsidRPr="00147D66">
        <w:rPr>
          <w:rFonts w:ascii="Arial" w:hAnsi="Arial" w:cs="Arial"/>
          <w:b/>
          <w:bCs/>
          <w:sz w:val="24"/>
          <w:szCs w:val="24"/>
        </w:rPr>
        <w:t>Visnú</w:t>
      </w:r>
      <w:r w:rsidRPr="00F60792">
        <w:rPr>
          <w:rFonts w:ascii="Arial" w:hAnsi="Arial" w:cs="Arial"/>
          <w:sz w:val="24"/>
          <w:szCs w:val="24"/>
        </w:rPr>
        <w:t xml:space="preserve"> (</w:t>
      </w:r>
      <w:r w:rsidRPr="00147D66">
        <w:rPr>
          <w:rFonts w:ascii="Arial" w:hAnsi="Arial" w:cs="Arial"/>
          <w:i/>
          <w:iCs/>
          <w:sz w:val="24"/>
          <w:szCs w:val="24"/>
        </w:rPr>
        <w:t>visnuismo</w:t>
      </w:r>
      <w:r w:rsidRPr="00F60792">
        <w:rPr>
          <w:rFonts w:ascii="Arial" w:hAnsi="Arial" w:cs="Arial"/>
          <w:sz w:val="24"/>
          <w:szCs w:val="24"/>
        </w:rPr>
        <w:t xml:space="preserve">), y aún otras, a </w:t>
      </w:r>
      <w:r w:rsidRPr="00147D66">
        <w:rPr>
          <w:rFonts w:ascii="Arial" w:hAnsi="Arial" w:cs="Arial"/>
          <w:b/>
          <w:bCs/>
          <w:sz w:val="24"/>
          <w:szCs w:val="24"/>
        </w:rPr>
        <w:t>Siva</w:t>
      </w:r>
      <w:r w:rsidRPr="00F60792">
        <w:rPr>
          <w:rFonts w:ascii="Arial" w:hAnsi="Arial" w:cs="Arial"/>
          <w:sz w:val="24"/>
          <w:szCs w:val="24"/>
        </w:rPr>
        <w:t xml:space="preserve"> (</w:t>
      </w:r>
      <w:r w:rsidRPr="00147D66">
        <w:rPr>
          <w:rFonts w:ascii="Arial" w:hAnsi="Arial" w:cs="Arial"/>
          <w:i/>
          <w:iCs/>
          <w:sz w:val="24"/>
          <w:szCs w:val="24"/>
        </w:rPr>
        <w:t>sivaísmo</w:t>
      </w:r>
      <w:r w:rsidRPr="00F60792">
        <w:rPr>
          <w:rFonts w:ascii="Arial" w:hAnsi="Arial" w:cs="Arial"/>
          <w:sz w:val="24"/>
          <w:szCs w:val="24"/>
        </w:rPr>
        <w:t xml:space="preserve">). Permite que el hinduismo popular, el saktismo y el tantrismo prediquen </w:t>
      </w:r>
      <w:r w:rsidRPr="00F60792">
        <w:rPr>
          <w:rFonts w:ascii="Arial" w:hAnsi="Arial" w:cs="Arial"/>
          <w:sz w:val="24"/>
          <w:szCs w:val="24"/>
        </w:rPr>
        <w:lastRenderedPageBreak/>
        <w:t xml:space="preserve">el hinduismo a su manera. En el </w:t>
      </w:r>
      <w:r w:rsidRPr="00147D66">
        <w:rPr>
          <w:rFonts w:ascii="Arial" w:hAnsi="Arial" w:cs="Arial"/>
          <w:b/>
          <w:bCs/>
          <w:sz w:val="24"/>
          <w:szCs w:val="24"/>
        </w:rPr>
        <w:t>tantrismo</w:t>
      </w:r>
      <w:r w:rsidRPr="00F60792">
        <w:rPr>
          <w:rFonts w:ascii="Arial" w:hAnsi="Arial" w:cs="Arial"/>
          <w:sz w:val="24"/>
          <w:szCs w:val="24"/>
        </w:rPr>
        <w:t xml:space="preserve">, por ejemplo, se incluyen prácticas tribuales y populares, y se hace hincapié en la adoración de diosas, las cuales aparecieron en los comienzos de la historia del hinduismo. Los indios hablan de su país como la </w:t>
      </w:r>
      <w:r w:rsidRPr="00147D66">
        <w:rPr>
          <w:rFonts w:ascii="Arial" w:hAnsi="Arial" w:cs="Arial"/>
          <w:i/>
          <w:iCs/>
          <w:sz w:val="24"/>
          <w:szCs w:val="24"/>
        </w:rPr>
        <w:t>“Madre India”</w:t>
      </w:r>
      <w:r w:rsidRPr="00F60792">
        <w:rPr>
          <w:rFonts w:ascii="Arial" w:hAnsi="Arial" w:cs="Arial"/>
          <w:sz w:val="24"/>
          <w:szCs w:val="24"/>
        </w:rPr>
        <w:t xml:space="preserve">, y es representado por una diosa llamada </w:t>
      </w:r>
      <w:r w:rsidRPr="00147D66">
        <w:rPr>
          <w:rFonts w:ascii="Arial" w:hAnsi="Arial" w:cs="Arial"/>
          <w:b/>
          <w:bCs/>
          <w:i/>
          <w:iCs/>
          <w:sz w:val="24"/>
          <w:szCs w:val="24"/>
        </w:rPr>
        <w:t>Bharat Ma.</w:t>
      </w:r>
    </w:p>
    <w:p w:rsidR="000B40D2" w:rsidRPr="00147D66" w:rsidRDefault="000B40D2" w:rsidP="00147D66">
      <w:pPr>
        <w:pStyle w:val="Sinespaciado"/>
        <w:jc w:val="both"/>
        <w:rPr>
          <w:rFonts w:ascii="Arial" w:hAnsi="Arial" w:cs="Arial"/>
          <w:b/>
          <w:bCs/>
          <w:sz w:val="24"/>
          <w:szCs w:val="24"/>
        </w:rPr>
      </w:pPr>
      <w:r w:rsidRPr="00147D66">
        <w:rPr>
          <w:rFonts w:ascii="Arial" w:hAnsi="Arial" w:cs="Arial"/>
          <w:b/>
          <w:bCs/>
          <w:i/>
          <w:iCs/>
          <w:sz w:val="24"/>
          <w:szCs w:val="24"/>
        </w:rPr>
        <w:t>¿Es buena o mala la tolerancia?</w:t>
      </w:r>
    </w:p>
    <w:p w:rsidR="000B40D2" w:rsidRPr="00F60792" w:rsidRDefault="000B40D2" w:rsidP="00F60792">
      <w:pPr>
        <w:pStyle w:val="Sinespaciado"/>
        <w:ind w:firstLine="284"/>
        <w:jc w:val="both"/>
        <w:rPr>
          <w:rFonts w:ascii="Arial" w:hAnsi="Arial" w:cs="Arial"/>
          <w:sz w:val="24"/>
          <w:szCs w:val="24"/>
        </w:rPr>
      </w:pPr>
      <w:r w:rsidRPr="00147D66">
        <w:rPr>
          <w:rFonts w:ascii="Arial" w:hAnsi="Arial" w:cs="Arial"/>
          <w:i/>
          <w:iCs/>
          <w:sz w:val="24"/>
          <w:szCs w:val="24"/>
        </w:rPr>
        <w:t xml:space="preserve">“El hinduismo siempre ha demostrado su capacidad de absorber nuevas enseñanzas —escribe </w:t>
      </w:r>
      <w:r w:rsidRPr="00147D66">
        <w:rPr>
          <w:rFonts w:ascii="Arial" w:hAnsi="Arial" w:cs="Arial"/>
          <w:b/>
          <w:bCs/>
          <w:i/>
          <w:iCs/>
          <w:sz w:val="24"/>
          <w:szCs w:val="24"/>
        </w:rPr>
        <w:t>Geoffrey Parrinder</w:t>
      </w:r>
      <w:r w:rsidRPr="00147D66">
        <w:rPr>
          <w:rFonts w:ascii="Arial" w:hAnsi="Arial" w:cs="Arial"/>
          <w:i/>
          <w:iCs/>
          <w:sz w:val="24"/>
          <w:szCs w:val="24"/>
        </w:rPr>
        <w:t>, teólogo británico y catedrático de religión comparada—. Este sincretismo, o fusión, de religiones, es quizás el rasgo más común de la enseñanza hindú de la actualidad.”</w:t>
      </w:r>
      <w:r w:rsidRPr="00F60792">
        <w:rPr>
          <w:rFonts w:ascii="Arial" w:hAnsi="Arial" w:cs="Arial"/>
          <w:sz w:val="24"/>
          <w:szCs w:val="24"/>
        </w:rPr>
        <w:t xml:space="preserve"> Por lo visto, hay muchas personas que concuerdan con esta filosofía hindú de tolerancia y que dicen, más o menos: </w:t>
      </w:r>
      <w:r w:rsidRPr="00147D66">
        <w:rPr>
          <w:rFonts w:ascii="Arial" w:hAnsi="Arial" w:cs="Arial"/>
          <w:i/>
          <w:iCs/>
          <w:sz w:val="24"/>
          <w:szCs w:val="24"/>
        </w:rPr>
        <w:t xml:space="preserve">“Sirve a </w:t>
      </w:r>
      <w:r w:rsidRPr="00147D66">
        <w:rPr>
          <w:rFonts w:ascii="Arial" w:hAnsi="Arial" w:cs="Arial"/>
          <w:b/>
          <w:bCs/>
          <w:i/>
          <w:iCs/>
          <w:sz w:val="24"/>
          <w:szCs w:val="24"/>
        </w:rPr>
        <w:t>Dios</w:t>
      </w:r>
      <w:r w:rsidRPr="00147D66">
        <w:rPr>
          <w:rFonts w:ascii="Arial" w:hAnsi="Arial" w:cs="Arial"/>
          <w:i/>
          <w:iCs/>
          <w:sz w:val="24"/>
          <w:szCs w:val="24"/>
        </w:rPr>
        <w:t xml:space="preserve"> como tú creas que está bien”</w:t>
      </w:r>
      <w:r w:rsidRPr="00F60792">
        <w:rPr>
          <w:rFonts w:ascii="Arial" w:hAnsi="Arial" w:cs="Arial"/>
          <w:sz w:val="24"/>
          <w:szCs w:val="24"/>
        </w:rPr>
        <w:t>.</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No obstante, </w:t>
      </w:r>
      <w:r w:rsidRPr="00147D66">
        <w:rPr>
          <w:rFonts w:ascii="Arial" w:hAnsi="Arial" w:cs="Arial"/>
          <w:b/>
          <w:bCs/>
          <w:sz w:val="24"/>
          <w:szCs w:val="24"/>
        </w:rPr>
        <w:t>Parrinder</w:t>
      </w:r>
      <w:r w:rsidRPr="00F60792">
        <w:rPr>
          <w:rFonts w:ascii="Arial" w:hAnsi="Arial" w:cs="Arial"/>
          <w:sz w:val="24"/>
          <w:szCs w:val="24"/>
        </w:rPr>
        <w:t xml:space="preserve"> señala que “</w:t>
      </w:r>
      <w:r w:rsidRPr="00147D66">
        <w:rPr>
          <w:rFonts w:ascii="Arial" w:hAnsi="Arial" w:cs="Arial"/>
          <w:i/>
          <w:iCs/>
          <w:sz w:val="24"/>
          <w:szCs w:val="24"/>
        </w:rPr>
        <w:t>al igualar todas las creencias”</w:t>
      </w:r>
      <w:r w:rsidRPr="00F60792">
        <w:rPr>
          <w:rFonts w:ascii="Arial" w:hAnsi="Arial" w:cs="Arial"/>
          <w:sz w:val="24"/>
          <w:szCs w:val="24"/>
        </w:rPr>
        <w:t xml:space="preserve">, existe el </w:t>
      </w:r>
      <w:r w:rsidRPr="00147D66">
        <w:rPr>
          <w:rFonts w:ascii="Arial" w:hAnsi="Arial" w:cs="Arial"/>
          <w:i/>
          <w:iCs/>
          <w:sz w:val="24"/>
          <w:szCs w:val="24"/>
        </w:rPr>
        <w:t>“peligro de dejar de distinguir entre el bien y el mal”</w:t>
      </w:r>
      <w:r w:rsidRPr="00F60792">
        <w:rPr>
          <w:rFonts w:ascii="Arial" w:hAnsi="Arial" w:cs="Arial"/>
          <w:sz w:val="24"/>
          <w:szCs w:val="24"/>
        </w:rPr>
        <w:t>. ¿Y no se hace cada vez más obvio que la religión tanto puede ser mala como buena? ¿Existe alguna ventaja en introducir en nuestra religión aspectos de una religión mala?</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sz w:val="24"/>
          <w:szCs w:val="24"/>
        </w:rPr>
        <w:t xml:space="preserve">Hoy día muchas personas se sienten decepcionadas por su religión. Así se sentía un hindú de la casta de los </w:t>
      </w:r>
      <w:r w:rsidRPr="00147D66">
        <w:rPr>
          <w:rFonts w:ascii="Arial" w:hAnsi="Arial" w:cs="Arial"/>
          <w:b/>
          <w:bCs/>
          <w:sz w:val="24"/>
          <w:szCs w:val="24"/>
        </w:rPr>
        <w:t>chatrias</w:t>
      </w:r>
      <w:r w:rsidRPr="00F60792">
        <w:rPr>
          <w:rFonts w:ascii="Arial" w:hAnsi="Arial" w:cs="Arial"/>
          <w:sz w:val="24"/>
          <w:szCs w:val="24"/>
        </w:rPr>
        <w:t xml:space="preserve">, los dirigentes, que vivió </w:t>
      </w:r>
      <w:r w:rsidR="00F60792" w:rsidRPr="00F60792">
        <w:rPr>
          <w:rFonts w:ascii="Arial" w:hAnsi="Arial" w:cs="Arial"/>
          <w:sz w:val="24"/>
          <w:szCs w:val="24"/>
        </w:rPr>
        <w:t>hacen</w:t>
      </w:r>
      <w:r w:rsidRPr="00F60792">
        <w:rPr>
          <w:rFonts w:ascii="Arial" w:hAnsi="Arial" w:cs="Arial"/>
          <w:sz w:val="24"/>
          <w:szCs w:val="24"/>
        </w:rPr>
        <w:t xml:space="preserve"> unos dos mil quinientos años. Como el hinduismo no podía responder sus preguntas, buscó la iluminación. En el próximo artículo, </w:t>
      </w:r>
      <w:r w:rsidRPr="00147D66">
        <w:rPr>
          <w:rFonts w:ascii="Arial" w:hAnsi="Arial" w:cs="Arial"/>
          <w:i/>
          <w:iCs/>
          <w:sz w:val="24"/>
          <w:szCs w:val="24"/>
        </w:rPr>
        <w:t>“Una iluminación que prometía liberación”</w:t>
      </w:r>
      <w:r w:rsidRPr="00F60792">
        <w:rPr>
          <w:rFonts w:ascii="Arial" w:hAnsi="Arial" w:cs="Arial"/>
          <w:sz w:val="24"/>
          <w:szCs w:val="24"/>
        </w:rPr>
        <w:t>, se nos explicarán más detalles.</w:t>
      </w:r>
    </w:p>
    <w:p w:rsidR="000B40D2" w:rsidRPr="00F60792" w:rsidRDefault="000B40D2" w:rsidP="00147D66">
      <w:pPr>
        <w:pStyle w:val="Sinespaciado"/>
        <w:jc w:val="both"/>
        <w:rPr>
          <w:rFonts w:ascii="Arial" w:hAnsi="Arial" w:cs="Arial"/>
          <w:sz w:val="24"/>
          <w:szCs w:val="24"/>
        </w:rPr>
      </w:pPr>
      <w:r w:rsidRPr="00147D66">
        <w:rPr>
          <w:rFonts w:ascii="Arial" w:hAnsi="Arial" w:cs="Arial"/>
          <w:b/>
          <w:bCs/>
          <w:sz w:val="24"/>
          <w:szCs w:val="24"/>
        </w:rPr>
        <w:t>[Nota a pie de página]</w:t>
      </w:r>
      <w:r w:rsidRPr="00F60792">
        <w:rPr>
          <w:rFonts w:ascii="Arial" w:hAnsi="Arial" w:cs="Arial"/>
          <w:sz w:val="24"/>
          <w:szCs w:val="24"/>
        </w:rPr>
        <w:t xml:space="preserve"> En 1985 vivían unos 3.300.300 </w:t>
      </w:r>
      <w:r w:rsidRPr="00147D66">
        <w:rPr>
          <w:rFonts w:ascii="Arial" w:hAnsi="Arial" w:cs="Arial"/>
          <w:b/>
          <w:bCs/>
          <w:sz w:val="24"/>
          <w:szCs w:val="24"/>
        </w:rPr>
        <w:t>jainíes</w:t>
      </w:r>
      <w:r w:rsidRPr="00F60792">
        <w:rPr>
          <w:rFonts w:ascii="Arial" w:hAnsi="Arial" w:cs="Arial"/>
          <w:sz w:val="24"/>
          <w:szCs w:val="24"/>
        </w:rPr>
        <w:t xml:space="preserve"> en cinco diferentes países y unos 16.000.000 de sijs en diecinueve diferentes países.</w:t>
      </w:r>
    </w:p>
    <w:p w:rsidR="000B40D2" w:rsidRPr="00F60792" w:rsidRDefault="000B40D2" w:rsidP="00147D66">
      <w:pPr>
        <w:pStyle w:val="Sinespaciado"/>
        <w:jc w:val="both"/>
        <w:rPr>
          <w:rFonts w:ascii="Arial" w:hAnsi="Arial" w:cs="Arial"/>
          <w:sz w:val="24"/>
          <w:szCs w:val="24"/>
        </w:rPr>
      </w:pPr>
      <w:r w:rsidRPr="00147D66">
        <w:rPr>
          <w:rFonts w:ascii="Arial" w:hAnsi="Arial" w:cs="Arial"/>
          <w:b/>
          <w:bCs/>
          <w:sz w:val="24"/>
          <w:szCs w:val="24"/>
        </w:rPr>
        <w:t>[Recuadro en la página 25]</w:t>
      </w:r>
      <w:r w:rsidRPr="00F60792">
        <w:rPr>
          <w:rFonts w:ascii="Arial" w:hAnsi="Arial" w:cs="Arial"/>
          <w:sz w:val="24"/>
          <w:szCs w:val="24"/>
        </w:rPr>
        <w:t xml:space="preserve"> Posiblemente se haya preguntado</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i/>
          <w:iCs/>
          <w:sz w:val="24"/>
          <w:szCs w:val="24"/>
        </w:rPr>
        <w:t>¿Cómo explican los hindúes el “samsara”?</w:t>
      </w:r>
      <w:r w:rsidRPr="00F60792">
        <w:rPr>
          <w:rFonts w:ascii="Arial" w:hAnsi="Arial" w:cs="Arial"/>
          <w:sz w:val="24"/>
          <w:szCs w:val="24"/>
        </w:rPr>
        <w:t xml:space="preserve"> El </w:t>
      </w:r>
      <w:r w:rsidRPr="00147D66">
        <w:rPr>
          <w:rFonts w:ascii="Arial" w:hAnsi="Arial" w:cs="Arial"/>
          <w:b/>
          <w:bCs/>
          <w:i/>
          <w:iCs/>
          <w:sz w:val="24"/>
          <w:szCs w:val="24"/>
        </w:rPr>
        <w:t>Bhagavad</w:t>
      </w:r>
      <w:r w:rsidRPr="00147D66">
        <w:rPr>
          <w:rFonts w:ascii="Arial" w:hAnsi="Arial" w:cs="Arial"/>
          <w:b/>
          <w:bCs/>
          <w:sz w:val="24"/>
          <w:szCs w:val="24"/>
        </w:rPr>
        <w:t> </w:t>
      </w:r>
      <w:r w:rsidRPr="00147D66">
        <w:rPr>
          <w:rFonts w:ascii="Arial" w:hAnsi="Arial" w:cs="Arial"/>
          <w:b/>
          <w:bCs/>
          <w:i/>
          <w:iCs/>
          <w:sz w:val="24"/>
          <w:szCs w:val="24"/>
        </w:rPr>
        <w:t>Gita</w:t>
      </w:r>
      <w:r w:rsidRPr="00F60792">
        <w:rPr>
          <w:rFonts w:ascii="Arial" w:hAnsi="Arial" w:cs="Arial"/>
          <w:sz w:val="24"/>
          <w:szCs w:val="24"/>
        </w:rPr>
        <w:t xml:space="preserve"> dice: </w:t>
      </w:r>
      <w:r w:rsidRPr="00147D66">
        <w:rPr>
          <w:rFonts w:ascii="Arial" w:hAnsi="Arial" w:cs="Arial"/>
          <w:i/>
          <w:iCs/>
          <w:sz w:val="24"/>
          <w:szCs w:val="24"/>
        </w:rPr>
        <w:t>“Igual que un hombre desecha prendas de vestir gastadas y toma otras nuevas, el que mora en el cuerpo desecha cuerpos gastados y entra en otros que son nuevos”</w:t>
      </w:r>
      <w:r w:rsidRPr="00F60792">
        <w:rPr>
          <w:rFonts w:ascii="Arial" w:hAnsi="Arial" w:cs="Arial"/>
          <w:sz w:val="24"/>
          <w:szCs w:val="24"/>
        </w:rPr>
        <w:t xml:space="preserve">. El </w:t>
      </w:r>
      <w:r w:rsidRPr="00147D66">
        <w:rPr>
          <w:rFonts w:ascii="Arial" w:hAnsi="Arial" w:cs="Arial"/>
          <w:b/>
          <w:bCs/>
          <w:i/>
          <w:iCs/>
          <w:sz w:val="24"/>
          <w:szCs w:val="24"/>
        </w:rPr>
        <w:t>Garuda Purana</w:t>
      </w:r>
      <w:r w:rsidRPr="00F60792">
        <w:rPr>
          <w:rFonts w:ascii="Arial" w:hAnsi="Arial" w:cs="Arial"/>
          <w:sz w:val="24"/>
          <w:szCs w:val="24"/>
        </w:rPr>
        <w:t xml:space="preserve"> explica que </w:t>
      </w:r>
      <w:r w:rsidRPr="00147D66">
        <w:rPr>
          <w:rFonts w:ascii="Arial" w:hAnsi="Arial" w:cs="Arial"/>
          <w:i/>
          <w:iCs/>
          <w:sz w:val="24"/>
          <w:szCs w:val="24"/>
        </w:rPr>
        <w:t>“son las obras que haya hecho el propio yo en una existencia anterior las que determinan la naturaleza de su organismo en la próxima [...]. Un hombre recibe en la vida lo que está destinado a recibir, y ni siquiera un dios puede cambiarlo”</w:t>
      </w:r>
      <w:r w:rsidRPr="00F60792">
        <w:rPr>
          <w:rFonts w:ascii="Arial" w:hAnsi="Arial" w:cs="Arial"/>
          <w:sz w:val="24"/>
          <w:szCs w:val="24"/>
        </w:rPr>
        <w:t xml:space="preserve">. Como ilustración, </w:t>
      </w:r>
      <w:r w:rsidRPr="00F60792">
        <w:rPr>
          <w:rFonts w:ascii="Arial" w:hAnsi="Arial" w:cs="Arial"/>
          <w:i/>
          <w:iCs/>
          <w:sz w:val="24"/>
          <w:szCs w:val="24"/>
        </w:rPr>
        <w:t xml:space="preserve">The </w:t>
      </w:r>
      <w:r w:rsidRPr="00147D66">
        <w:rPr>
          <w:rFonts w:ascii="Arial" w:hAnsi="Arial" w:cs="Arial"/>
          <w:b/>
          <w:bCs/>
          <w:i/>
          <w:iCs/>
          <w:sz w:val="24"/>
          <w:szCs w:val="24"/>
        </w:rPr>
        <w:t>Markandeya</w:t>
      </w:r>
      <w:r w:rsidRPr="00147D66">
        <w:rPr>
          <w:rFonts w:ascii="Arial" w:hAnsi="Arial" w:cs="Arial"/>
          <w:b/>
          <w:bCs/>
          <w:sz w:val="24"/>
          <w:szCs w:val="24"/>
        </w:rPr>
        <w:t> </w:t>
      </w:r>
      <w:r w:rsidRPr="00147D66">
        <w:rPr>
          <w:rFonts w:ascii="Arial" w:hAnsi="Arial" w:cs="Arial"/>
          <w:b/>
          <w:bCs/>
          <w:i/>
          <w:iCs/>
          <w:sz w:val="24"/>
          <w:szCs w:val="24"/>
        </w:rPr>
        <w:t>Purana</w:t>
      </w:r>
      <w:r w:rsidRPr="00F60792">
        <w:rPr>
          <w:rFonts w:ascii="Arial" w:hAnsi="Arial" w:cs="Arial"/>
          <w:sz w:val="24"/>
          <w:szCs w:val="24"/>
        </w:rPr>
        <w:t xml:space="preserve"> cita las siguientes palabras de una persona: </w:t>
      </w:r>
      <w:r w:rsidRPr="00147D66">
        <w:rPr>
          <w:rFonts w:ascii="Arial" w:hAnsi="Arial" w:cs="Arial"/>
          <w:i/>
          <w:iCs/>
          <w:sz w:val="24"/>
          <w:szCs w:val="24"/>
        </w:rPr>
        <w:t xml:space="preserve">“Nací como </w:t>
      </w:r>
      <w:r w:rsidRPr="00147D66">
        <w:rPr>
          <w:rFonts w:ascii="Arial" w:hAnsi="Arial" w:cs="Arial"/>
          <w:b/>
          <w:bCs/>
          <w:i/>
          <w:iCs/>
          <w:sz w:val="24"/>
          <w:szCs w:val="24"/>
        </w:rPr>
        <w:t>brahmán</w:t>
      </w:r>
      <w:r w:rsidRPr="00147D66">
        <w:rPr>
          <w:rFonts w:ascii="Arial" w:hAnsi="Arial" w:cs="Arial"/>
          <w:i/>
          <w:iCs/>
          <w:sz w:val="24"/>
          <w:szCs w:val="24"/>
        </w:rPr>
        <w:t xml:space="preserve">, </w:t>
      </w:r>
      <w:r w:rsidRPr="00147D66">
        <w:rPr>
          <w:rFonts w:ascii="Arial" w:hAnsi="Arial" w:cs="Arial"/>
          <w:b/>
          <w:bCs/>
          <w:i/>
          <w:iCs/>
          <w:sz w:val="24"/>
          <w:szCs w:val="24"/>
        </w:rPr>
        <w:t>chatria</w:t>
      </w:r>
      <w:r w:rsidRPr="00147D66">
        <w:rPr>
          <w:rFonts w:ascii="Arial" w:hAnsi="Arial" w:cs="Arial"/>
          <w:i/>
          <w:iCs/>
          <w:sz w:val="24"/>
          <w:szCs w:val="24"/>
        </w:rPr>
        <w:t xml:space="preserve">, </w:t>
      </w:r>
      <w:r w:rsidRPr="00147D66">
        <w:rPr>
          <w:rFonts w:ascii="Arial" w:hAnsi="Arial" w:cs="Arial"/>
          <w:b/>
          <w:bCs/>
          <w:i/>
          <w:iCs/>
          <w:sz w:val="24"/>
          <w:szCs w:val="24"/>
        </w:rPr>
        <w:t>vaisia</w:t>
      </w:r>
      <w:r w:rsidRPr="00147D66">
        <w:rPr>
          <w:rFonts w:ascii="Arial" w:hAnsi="Arial" w:cs="Arial"/>
          <w:i/>
          <w:iCs/>
          <w:sz w:val="24"/>
          <w:szCs w:val="24"/>
        </w:rPr>
        <w:t xml:space="preserve"> y </w:t>
      </w:r>
      <w:r w:rsidRPr="00147D66">
        <w:rPr>
          <w:rFonts w:ascii="Arial" w:hAnsi="Arial" w:cs="Arial"/>
          <w:b/>
          <w:bCs/>
          <w:i/>
          <w:iCs/>
          <w:sz w:val="24"/>
          <w:szCs w:val="24"/>
        </w:rPr>
        <w:t>sudra</w:t>
      </w:r>
      <w:r w:rsidRPr="00147D66">
        <w:rPr>
          <w:rFonts w:ascii="Arial" w:hAnsi="Arial" w:cs="Arial"/>
          <w:i/>
          <w:iCs/>
          <w:sz w:val="24"/>
          <w:szCs w:val="24"/>
        </w:rPr>
        <w:t xml:space="preserve">, también como </w:t>
      </w:r>
      <w:r w:rsidRPr="00147D66">
        <w:rPr>
          <w:rFonts w:ascii="Arial" w:hAnsi="Arial" w:cs="Arial"/>
          <w:b/>
          <w:bCs/>
          <w:i/>
          <w:iCs/>
          <w:sz w:val="24"/>
          <w:szCs w:val="24"/>
        </w:rPr>
        <w:t>bestia</w:t>
      </w:r>
      <w:r w:rsidRPr="00147D66">
        <w:rPr>
          <w:rFonts w:ascii="Arial" w:hAnsi="Arial" w:cs="Arial"/>
          <w:i/>
          <w:iCs/>
          <w:sz w:val="24"/>
          <w:szCs w:val="24"/>
        </w:rPr>
        <w:t xml:space="preserve">, </w:t>
      </w:r>
      <w:r w:rsidRPr="00147D66">
        <w:rPr>
          <w:rFonts w:ascii="Arial" w:hAnsi="Arial" w:cs="Arial"/>
          <w:b/>
          <w:bCs/>
          <w:i/>
          <w:iCs/>
          <w:sz w:val="24"/>
          <w:szCs w:val="24"/>
        </w:rPr>
        <w:t>gusano</w:t>
      </w:r>
      <w:r w:rsidRPr="00147D66">
        <w:rPr>
          <w:rFonts w:ascii="Arial" w:hAnsi="Arial" w:cs="Arial"/>
          <w:i/>
          <w:iCs/>
          <w:sz w:val="24"/>
          <w:szCs w:val="24"/>
        </w:rPr>
        <w:t xml:space="preserve">, </w:t>
      </w:r>
      <w:r w:rsidRPr="00147D66">
        <w:rPr>
          <w:rFonts w:ascii="Arial" w:hAnsi="Arial" w:cs="Arial"/>
          <w:b/>
          <w:bCs/>
          <w:i/>
          <w:iCs/>
          <w:sz w:val="24"/>
          <w:szCs w:val="24"/>
        </w:rPr>
        <w:t>ciervo</w:t>
      </w:r>
      <w:r w:rsidRPr="00147D66">
        <w:rPr>
          <w:rFonts w:ascii="Arial" w:hAnsi="Arial" w:cs="Arial"/>
          <w:i/>
          <w:iCs/>
          <w:sz w:val="24"/>
          <w:szCs w:val="24"/>
        </w:rPr>
        <w:t xml:space="preserve"> y </w:t>
      </w:r>
      <w:r w:rsidRPr="00147D66">
        <w:rPr>
          <w:rFonts w:ascii="Arial" w:hAnsi="Arial" w:cs="Arial"/>
          <w:b/>
          <w:bCs/>
          <w:i/>
          <w:iCs/>
          <w:sz w:val="24"/>
          <w:szCs w:val="24"/>
        </w:rPr>
        <w:t>ave</w:t>
      </w:r>
      <w:r w:rsidRPr="00147D66">
        <w:rPr>
          <w:rFonts w:ascii="Arial" w:hAnsi="Arial" w:cs="Arial"/>
          <w:i/>
          <w:iCs/>
          <w:sz w:val="24"/>
          <w:szCs w:val="24"/>
        </w:rPr>
        <w:t>”</w:t>
      </w:r>
      <w:r w:rsidRPr="00F60792">
        <w:rPr>
          <w:rFonts w:ascii="Arial" w:hAnsi="Arial" w:cs="Arial"/>
          <w:sz w:val="24"/>
          <w:szCs w:val="24"/>
        </w:rPr>
        <w:t>.</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i/>
          <w:iCs/>
          <w:sz w:val="24"/>
          <w:szCs w:val="24"/>
        </w:rPr>
        <w:t>¿Consideran los hindúes que las vacas son sagradas?</w:t>
      </w:r>
      <w:r w:rsidRPr="00F60792">
        <w:rPr>
          <w:rFonts w:ascii="Arial" w:hAnsi="Arial" w:cs="Arial"/>
          <w:sz w:val="24"/>
          <w:szCs w:val="24"/>
        </w:rPr>
        <w:t xml:space="preserve"> Tanto el </w:t>
      </w:r>
      <w:r w:rsidRPr="00F60792">
        <w:rPr>
          <w:rFonts w:ascii="Arial" w:hAnsi="Arial" w:cs="Arial"/>
          <w:i/>
          <w:iCs/>
          <w:sz w:val="24"/>
          <w:szCs w:val="24"/>
        </w:rPr>
        <w:t>Rig-Veda</w:t>
      </w:r>
      <w:r w:rsidRPr="00F60792">
        <w:rPr>
          <w:rFonts w:ascii="Arial" w:hAnsi="Arial" w:cs="Arial"/>
          <w:sz w:val="24"/>
          <w:szCs w:val="24"/>
        </w:rPr>
        <w:t xml:space="preserve"> como el Avesta mencionan que las vacas son </w:t>
      </w:r>
      <w:r w:rsidRPr="00147D66">
        <w:rPr>
          <w:rFonts w:ascii="Arial" w:hAnsi="Arial" w:cs="Arial"/>
          <w:i/>
          <w:iCs/>
          <w:sz w:val="24"/>
          <w:szCs w:val="24"/>
        </w:rPr>
        <w:t>“seres a los que no hay que dar muerte”</w:t>
      </w:r>
      <w:r w:rsidRPr="00F60792">
        <w:rPr>
          <w:rFonts w:ascii="Arial" w:hAnsi="Arial" w:cs="Arial"/>
          <w:sz w:val="24"/>
          <w:szCs w:val="24"/>
        </w:rPr>
        <w:t xml:space="preserve">, si bien parece que esto se basa en la </w:t>
      </w:r>
      <w:r w:rsidRPr="00147D66">
        <w:rPr>
          <w:rFonts w:ascii="Arial" w:hAnsi="Arial" w:cs="Arial"/>
          <w:b/>
          <w:bCs/>
          <w:i/>
          <w:iCs/>
          <w:sz w:val="24"/>
          <w:szCs w:val="24"/>
        </w:rPr>
        <w:t>ahimsa</w:t>
      </w:r>
      <w:r w:rsidRPr="00F60792">
        <w:rPr>
          <w:rFonts w:ascii="Arial" w:hAnsi="Arial" w:cs="Arial"/>
          <w:sz w:val="24"/>
          <w:szCs w:val="24"/>
        </w:rPr>
        <w:t xml:space="preserve"> más bien que en la creencia en la reencarnación. Sin embargo, </w:t>
      </w:r>
      <w:r w:rsidRPr="00F60792">
        <w:rPr>
          <w:rFonts w:ascii="Arial" w:hAnsi="Arial" w:cs="Arial"/>
          <w:i/>
          <w:iCs/>
          <w:sz w:val="24"/>
          <w:szCs w:val="24"/>
        </w:rPr>
        <w:t xml:space="preserve">The </w:t>
      </w:r>
      <w:r w:rsidRPr="00147D66">
        <w:rPr>
          <w:rFonts w:ascii="Arial" w:hAnsi="Arial" w:cs="Arial"/>
          <w:b/>
          <w:bCs/>
          <w:i/>
          <w:iCs/>
          <w:sz w:val="24"/>
          <w:szCs w:val="24"/>
        </w:rPr>
        <w:t>Markandeya</w:t>
      </w:r>
      <w:r w:rsidRPr="00F60792">
        <w:rPr>
          <w:rFonts w:ascii="Arial" w:hAnsi="Arial" w:cs="Arial"/>
          <w:sz w:val="24"/>
          <w:szCs w:val="24"/>
        </w:rPr>
        <w:t> </w:t>
      </w:r>
      <w:r w:rsidRPr="00147D66">
        <w:rPr>
          <w:rFonts w:ascii="Arial" w:hAnsi="Arial" w:cs="Arial"/>
          <w:b/>
          <w:bCs/>
          <w:i/>
          <w:iCs/>
          <w:sz w:val="24"/>
          <w:szCs w:val="24"/>
        </w:rPr>
        <w:t>Purana</w:t>
      </w:r>
      <w:r w:rsidRPr="00F60792">
        <w:rPr>
          <w:rFonts w:ascii="Arial" w:hAnsi="Arial" w:cs="Arial"/>
          <w:sz w:val="24"/>
          <w:szCs w:val="24"/>
        </w:rPr>
        <w:t xml:space="preserve"> pone de relieve la seriedad de no obedecer esta ley, pues dice que “el que mata a una vaca va al infierno por tres nacimientos sucesivos”.</w:t>
      </w:r>
    </w:p>
    <w:p w:rsidR="000B40D2" w:rsidRPr="00F60792" w:rsidRDefault="000B40D2" w:rsidP="00F60792">
      <w:pPr>
        <w:pStyle w:val="Sinespaciado"/>
        <w:ind w:firstLine="284"/>
        <w:jc w:val="both"/>
        <w:rPr>
          <w:rFonts w:ascii="Arial" w:hAnsi="Arial" w:cs="Arial"/>
          <w:sz w:val="24"/>
          <w:szCs w:val="24"/>
        </w:rPr>
      </w:pPr>
      <w:r w:rsidRPr="00F60792">
        <w:rPr>
          <w:rFonts w:ascii="Arial" w:hAnsi="Arial" w:cs="Arial"/>
          <w:i/>
          <w:iCs/>
          <w:sz w:val="24"/>
          <w:szCs w:val="24"/>
        </w:rPr>
        <w:t>¿Cómo ven los hindúes el río Ganges?</w:t>
      </w:r>
      <w:r w:rsidRPr="00147D66">
        <w:rPr>
          <w:rFonts w:ascii="Arial" w:hAnsi="Arial" w:cs="Arial"/>
          <w:i/>
          <w:iCs/>
          <w:sz w:val="24"/>
          <w:szCs w:val="24"/>
        </w:rPr>
        <w:t xml:space="preserve">“Los santos, que son purificados mediante bañarse en las aguas de este río y cuya mente es devota a </w:t>
      </w:r>
      <w:r w:rsidRPr="00147D66">
        <w:rPr>
          <w:rFonts w:ascii="Arial" w:hAnsi="Arial" w:cs="Arial"/>
          <w:b/>
          <w:bCs/>
          <w:i/>
          <w:iCs/>
          <w:sz w:val="24"/>
          <w:szCs w:val="24"/>
        </w:rPr>
        <w:t>Kesava</w:t>
      </w:r>
      <w:r w:rsidRPr="00147D66">
        <w:rPr>
          <w:rFonts w:ascii="Arial" w:hAnsi="Arial" w:cs="Arial"/>
          <w:i/>
          <w:iCs/>
          <w:sz w:val="24"/>
          <w:szCs w:val="24"/>
        </w:rPr>
        <w:t xml:space="preserve"> [</w:t>
      </w:r>
      <w:r w:rsidRPr="00147D66">
        <w:rPr>
          <w:rFonts w:ascii="Arial" w:hAnsi="Arial" w:cs="Arial"/>
          <w:b/>
          <w:bCs/>
          <w:i/>
          <w:iCs/>
          <w:sz w:val="24"/>
          <w:szCs w:val="24"/>
        </w:rPr>
        <w:t>Visnú</w:t>
      </w:r>
      <w:r w:rsidRPr="00147D66">
        <w:rPr>
          <w:rFonts w:ascii="Arial" w:hAnsi="Arial" w:cs="Arial"/>
          <w:i/>
          <w:iCs/>
          <w:sz w:val="24"/>
          <w:szCs w:val="24"/>
        </w:rPr>
        <w:t>], obtienen la liberación definitiva. Al oír del río sagrado, desearlo, verlo, tocarlo, bañarse en él o cantarle himnos, este purifica de día en día a todos los seres. Y a los que, aun viviendo a una distancia de cien yoyanas [1.400 kilómetros], exclaman ‘Ganga y Ganga’, les son perdonados los pecados que cometieron durante las tres existencias anteriores.”</w:t>
      </w:r>
      <w:r w:rsidRPr="00F60792">
        <w:rPr>
          <w:rFonts w:ascii="Arial" w:hAnsi="Arial" w:cs="Arial"/>
          <w:sz w:val="24"/>
          <w:szCs w:val="24"/>
        </w:rPr>
        <w:t xml:space="preserve"> (</w:t>
      </w:r>
      <w:r w:rsidRPr="00F60792">
        <w:rPr>
          <w:rFonts w:ascii="Arial" w:hAnsi="Arial" w:cs="Arial"/>
          <w:i/>
          <w:iCs/>
          <w:sz w:val="24"/>
          <w:szCs w:val="24"/>
        </w:rPr>
        <w:t>The Vishnu Purana.</w:t>
      </w:r>
      <w:r w:rsidRPr="00F60792">
        <w:rPr>
          <w:rFonts w:ascii="Arial" w:hAnsi="Arial" w:cs="Arial"/>
          <w:sz w:val="24"/>
          <w:szCs w:val="24"/>
        </w:rPr>
        <w:t>)</w:t>
      </w:r>
    </w:p>
    <w:p w:rsidR="000B40D2" w:rsidRPr="00F60792" w:rsidRDefault="000B40D2" w:rsidP="00F60792">
      <w:pPr>
        <w:pStyle w:val="Sinespaciado"/>
        <w:pBdr>
          <w:bottom w:val="single" w:sz="12" w:space="1" w:color="auto"/>
        </w:pBdr>
        <w:ind w:firstLine="284"/>
        <w:jc w:val="both"/>
        <w:rPr>
          <w:rFonts w:ascii="Arial" w:hAnsi="Arial" w:cs="Arial"/>
          <w:sz w:val="24"/>
          <w:szCs w:val="24"/>
        </w:rPr>
      </w:pPr>
      <w:r w:rsidRPr="00F60792">
        <w:rPr>
          <w:rFonts w:ascii="Arial" w:hAnsi="Arial" w:cs="Arial"/>
          <w:i/>
          <w:iCs/>
          <w:sz w:val="24"/>
          <w:szCs w:val="24"/>
        </w:rPr>
        <w:t>¿Quiénes son los Hare Krisna?</w:t>
      </w:r>
      <w:r w:rsidRPr="00F60792">
        <w:rPr>
          <w:rFonts w:ascii="Arial" w:hAnsi="Arial" w:cs="Arial"/>
          <w:sz w:val="24"/>
          <w:szCs w:val="24"/>
        </w:rPr>
        <w:t xml:space="preserve"> Son miembros </w:t>
      </w:r>
      <w:r w:rsidRPr="00147D66">
        <w:rPr>
          <w:rFonts w:ascii="Arial" w:hAnsi="Arial" w:cs="Arial"/>
          <w:b/>
          <w:bCs/>
          <w:sz w:val="24"/>
          <w:szCs w:val="24"/>
        </w:rPr>
        <w:t>de la Asociación Internacional para la Conciencia deKrisna</w:t>
      </w:r>
      <w:r w:rsidRPr="00F60792">
        <w:rPr>
          <w:rFonts w:ascii="Arial" w:hAnsi="Arial" w:cs="Arial"/>
          <w:sz w:val="24"/>
          <w:szCs w:val="24"/>
        </w:rPr>
        <w:t xml:space="preserve">, un grupo misional del </w:t>
      </w:r>
      <w:r w:rsidRPr="00147D66">
        <w:rPr>
          <w:rFonts w:ascii="Arial" w:hAnsi="Arial" w:cs="Arial"/>
          <w:b/>
          <w:bCs/>
          <w:sz w:val="24"/>
          <w:szCs w:val="24"/>
        </w:rPr>
        <w:t>hinduismo devoto</w:t>
      </w:r>
      <w:r w:rsidRPr="00F60792">
        <w:rPr>
          <w:rFonts w:ascii="Arial" w:hAnsi="Arial" w:cs="Arial"/>
          <w:sz w:val="24"/>
          <w:szCs w:val="24"/>
        </w:rPr>
        <w:t xml:space="preserve">. Su fundador, el difunto </w:t>
      </w:r>
      <w:r w:rsidRPr="00147D66">
        <w:rPr>
          <w:rFonts w:ascii="Arial" w:hAnsi="Arial" w:cs="Arial"/>
          <w:b/>
          <w:bCs/>
          <w:sz w:val="24"/>
          <w:szCs w:val="24"/>
        </w:rPr>
        <w:t>A. C.</w:t>
      </w:r>
      <w:r w:rsidRPr="00F60792">
        <w:rPr>
          <w:rFonts w:ascii="Arial" w:hAnsi="Arial" w:cs="Arial"/>
          <w:sz w:val="24"/>
          <w:szCs w:val="24"/>
        </w:rPr>
        <w:t> </w:t>
      </w:r>
      <w:r w:rsidRPr="00147D66">
        <w:rPr>
          <w:rFonts w:ascii="Arial" w:hAnsi="Arial" w:cs="Arial"/>
          <w:b/>
          <w:bCs/>
          <w:sz w:val="24"/>
          <w:szCs w:val="24"/>
        </w:rPr>
        <w:t>Bhaktivedanta SwamiPrabhupada</w:t>
      </w:r>
      <w:r w:rsidRPr="00F60792">
        <w:rPr>
          <w:rFonts w:ascii="Arial" w:hAnsi="Arial" w:cs="Arial"/>
          <w:sz w:val="24"/>
          <w:szCs w:val="24"/>
        </w:rPr>
        <w:t xml:space="preserve">, llevó su mensaje a </w:t>
      </w:r>
      <w:r w:rsidRPr="00147D66">
        <w:rPr>
          <w:rFonts w:ascii="Arial" w:hAnsi="Arial" w:cs="Arial"/>
          <w:b/>
          <w:bCs/>
          <w:sz w:val="24"/>
          <w:szCs w:val="24"/>
        </w:rPr>
        <w:t>Estados Unidos</w:t>
      </w:r>
      <w:r w:rsidRPr="00F60792">
        <w:rPr>
          <w:rFonts w:ascii="Arial" w:hAnsi="Arial" w:cs="Arial"/>
          <w:sz w:val="24"/>
          <w:szCs w:val="24"/>
        </w:rPr>
        <w:t xml:space="preserve"> en el año 1965. Esta ideología conserva ciertos elementos del ascetismo hindú, gira en torno a la adoración del </w:t>
      </w:r>
      <w:r w:rsidRPr="00147D66">
        <w:rPr>
          <w:rFonts w:ascii="Arial" w:hAnsi="Arial" w:cs="Arial"/>
          <w:b/>
          <w:bCs/>
          <w:sz w:val="24"/>
          <w:szCs w:val="24"/>
        </w:rPr>
        <w:t>diosKrisna</w:t>
      </w:r>
      <w:r w:rsidRPr="00F60792">
        <w:rPr>
          <w:rFonts w:ascii="Arial" w:hAnsi="Arial" w:cs="Arial"/>
          <w:sz w:val="24"/>
          <w:szCs w:val="24"/>
        </w:rPr>
        <w:t xml:space="preserve"> y da mucha importancia al acto de salmodiar el </w:t>
      </w:r>
      <w:r w:rsidRPr="00F60792">
        <w:rPr>
          <w:rFonts w:ascii="Arial" w:hAnsi="Arial" w:cs="Arial"/>
          <w:i/>
          <w:iCs/>
          <w:sz w:val="24"/>
          <w:szCs w:val="24"/>
        </w:rPr>
        <w:t>mantra</w:t>
      </w:r>
      <w:r w:rsidRPr="00147D66">
        <w:rPr>
          <w:rFonts w:ascii="Arial" w:hAnsi="Arial" w:cs="Arial"/>
          <w:i/>
          <w:iCs/>
          <w:sz w:val="24"/>
          <w:szCs w:val="24"/>
        </w:rPr>
        <w:t>“Hare Krisna”</w:t>
      </w:r>
      <w:r w:rsidRPr="00F60792">
        <w:rPr>
          <w:rFonts w:ascii="Arial" w:hAnsi="Arial" w:cs="Arial"/>
          <w:sz w:val="24"/>
          <w:szCs w:val="24"/>
        </w:rPr>
        <w:t xml:space="preserve">. </w:t>
      </w:r>
      <w:r w:rsidRPr="00147D66">
        <w:rPr>
          <w:rFonts w:ascii="Arial" w:hAnsi="Arial" w:cs="Arial"/>
          <w:b/>
          <w:bCs/>
          <w:sz w:val="24"/>
          <w:szCs w:val="24"/>
        </w:rPr>
        <w:t>Bhaktivedanta</w:t>
      </w:r>
      <w:r w:rsidRPr="00F60792">
        <w:rPr>
          <w:rFonts w:ascii="Arial" w:hAnsi="Arial" w:cs="Arial"/>
          <w:sz w:val="24"/>
          <w:szCs w:val="24"/>
        </w:rPr>
        <w:t xml:space="preserve"> consideraba que con solo recitar el nombre de </w:t>
      </w:r>
      <w:r w:rsidRPr="00147D66">
        <w:rPr>
          <w:rFonts w:ascii="Arial" w:hAnsi="Arial" w:cs="Arial"/>
          <w:b/>
          <w:bCs/>
          <w:sz w:val="24"/>
          <w:szCs w:val="24"/>
        </w:rPr>
        <w:t>Dios</w:t>
      </w:r>
      <w:r w:rsidRPr="00F60792">
        <w:rPr>
          <w:rFonts w:ascii="Arial" w:hAnsi="Arial" w:cs="Arial"/>
          <w:sz w:val="24"/>
          <w:szCs w:val="24"/>
        </w:rPr>
        <w:t xml:space="preserve"> era suficiente para la salvación.</w:t>
      </w:r>
    </w:p>
    <w:p w:rsidR="00664A8D" w:rsidRDefault="00664A8D" w:rsidP="00147D66">
      <w:pPr>
        <w:pStyle w:val="Sinespaciado"/>
        <w:jc w:val="both"/>
        <w:rPr>
          <w:rFonts w:ascii="Arial" w:hAnsi="Arial" w:cs="Arial"/>
          <w:b/>
          <w:bCs/>
          <w:sz w:val="24"/>
          <w:szCs w:val="24"/>
        </w:rPr>
      </w:pPr>
    </w:p>
    <w:p w:rsidR="000B40D2" w:rsidRPr="00147D66" w:rsidRDefault="000B40D2" w:rsidP="00147D66">
      <w:pPr>
        <w:pStyle w:val="Sinespaciado"/>
        <w:jc w:val="both"/>
        <w:rPr>
          <w:rFonts w:ascii="Arial" w:hAnsi="Arial" w:cs="Arial"/>
          <w:b/>
          <w:bCs/>
          <w:sz w:val="24"/>
          <w:szCs w:val="24"/>
        </w:rPr>
      </w:pPr>
      <w:r w:rsidRPr="00147D66">
        <w:rPr>
          <w:rFonts w:ascii="Arial" w:hAnsi="Arial" w:cs="Arial"/>
          <w:b/>
          <w:bCs/>
          <w:sz w:val="24"/>
          <w:szCs w:val="24"/>
        </w:rPr>
        <w:t>*** g89 22/4 págs. 15-19 El futuro de la religión en vista de su pasado</w:t>
      </w:r>
    </w:p>
    <w:p w:rsidR="000B40D2" w:rsidRPr="00147D66" w:rsidRDefault="000B40D2" w:rsidP="00147D66">
      <w:pPr>
        <w:pStyle w:val="Sinespaciado"/>
        <w:jc w:val="both"/>
        <w:rPr>
          <w:rFonts w:ascii="Arial" w:hAnsi="Arial" w:cs="Arial"/>
          <w:b/>
          <w:bCs/>
          <w:sz w:val="24"/>
          <w:szCs w:val="24"/>
        </w:rPr>
      </w:pPr>
      <w:r w:rsidRPr="00147D66">
        <w:rPr>
          <w:rFonts w:ascii="Arial" w:hAnsi="Arial" w:cs="Arial"/>
          <w:b/>
          <w:bCs/>
          <w:sz w:val="24"/>
          <w:szCs w:val="24"/>
        </w:rPr>
        <w:t>Parte 8: c. 563 a. E.C. en adelante — Una iluminación que prometía liberación</w:t>
      </w:r>
    </w:p>
    <w:p w:rsidR="000B40D2" w:rsidRPr="00147D66" w:rsidRDefault="000B40D2" w:rsidP="00147D66">
      <w:pPr>
        <w:pStyle w:val="Sinespaciado"/>
        <w:jc w:val="both"/>
        <w:rPr>
          <w:rFonts w:ascii="Arial" w:hAnsi="Arial" w:cs="Arial"/>
          <w:sz w:val="24"/>
          <w:szCs w:val="24"/>
        </w:rPr>
      </w:pPr>
      <w:bookmarkStart w:id="7" w:name="_Hlk124196832"/>
      <w:r w:rsidRPr="00147D66">
        <w:rPr>
          <w:rFonts w:ascii="Arial" w:hAnsi="Arial" w:cs="Arial"/>
          <w:sz w:val="24"/>
          <w:szCs w:val="24"/>
        </w:rPr>
        <w:t>“Lo que determina el valor de una religión o filosofía es la cantidad de cosas que puede explicar.”—Ralph Waldo Emerson, poeta norteamericano del siglo XIX</w:t>
      </w:r>
    </w:p>
    <w:bookmarkEnd w:id="7"/>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POCO, si acaso algo, es lo que se sabe con seguridad sobre él. Según la tradición, recibió el nombre de </w:t>
      </w:r>
      <w:r w:rsidRPr="00AF7A9C">
        <w:rPr>
          <w:rFonts w:ascii="Arial" w:hAnsi="Arial" w:cs="Arial"/>
          <w:b/>
          <w:bCs/>
          <w:sz w:val="24"/>
          <w:szCs w:val="24"/>
        </w:rPr>
        <w:t>Siddharta Gautama</w:t>
      </w:r>
      <w:r w:rsidRPr="00147D66">
        <w:rPr>
          <w:rFonts w:ascii="Arial" w:hAnsi="Arial" w:cs="Arial"/>
          <w:sz w:val="24"/>
          <w:szCs w:val="24"/>
        </w:rPr>
        <w:t xml:space="preserve">, fue un príncipe y nació unos </w:t>
      </w:r>
      <w:r w:rsidRPr="00AF7A9C">
        <w:rPr>
          <w:rFonts w:ascii="Arial" w:hAnsi="Arial" w:cs="Arial"/>
          <w:b/>
          <w:bCs/>
          <w:sz w:val="24"/>
          <w:szCs w:val="24"/>
        </w:rPr>
        <w:t>seiscientos años antes de Cristo</w:t>
      </w:r>
      <w:r w:rsidRPr="00147D66">
        <w:rPr>
          <w:rFonts w:ascii="Arial" w:hAnsi="Arial" w:cs="Arial"/>
          <w:sz w:val="24"/>
          <w:szCs w:val="24"/>
        </w:rPr>
        <w:t xml:space="preserve"> en el reino de los sakya, en el norte de la India. Se le llamó </w:t>
      </w:r>
      <w:r w:rsidRPr="00AF7A9C">
        <w:rPr>
          <w:rFonts w:ascii="Arial" w:hAnsi="Arial" w:cs="Arial"/>
          <w:b/>
          <w:bCs/>
          <w:sz w:val="24"/>
          <w:szCs w:val="24"/>
        </w:rPr>
        <w:t>Sakyamuni</w:t>
      </w:r>
      <w:r w:rsidRPr="00147D66">
        <w:rPr>
          <w:rFonts w:ascii="Arial" w:hAnsi="Arial" w:cs="Arial"/>
          <w:sz w:val="24"/>
          <w:szCs w:val="24"/>
        </w:rPr>
        <w:t xml:space="preserve"> (sabio de la tribu de los </w:t>
      </w:r>
      <w:r w:rsidRPr="00AF7A9C">
        <w:rPr>
          <w:rFonts w:ascii="Arial" w:hAnsi="Arial" w:cs="Arial"/>
          <w:b/>
          <w:bCs/>
          <w:sz w:val="24"/>
          <w:szCs w:val="24"/>
        </w:rPr>
        <w:t>sakya</w:t>
      </w:r>
      <w:r w:rsidRPr="00147D66">
        <w:rPr>
          <w:rFonts w:ascii="Arial" w:hAnsi="Arial" w:cs="Arial"/>
          <w:sz w:val="24"/>
          <w:szCs w:val="24"/>
        </w:rPr>
        <w:t xml:space="preserve">) y también </w:t>
      </w:r>
      <w:r w:rsidRPr="00AF7A9C">
        <w:rPr>
          <w:rFonts w:ascii="Arial" w:hAnsi="Arial" w:cs="Arial"/>
          <w:b/>
          <w:bCs/>
          <w:sz w:val="24"/>
          <w:szCs w:val="24"/>
        </w:rPr>
        <w:t>Tathagata</w:t>
      </w:r>
      <w:r w:rsidRPr="00147D66">
        <w:rPr>
          <w:rFonts w:ascii="Arial" w:hAnsi="Arial" w:cs="Arial"/>
          <w:sz w:val="24"/>
          <w:szCs w:val="24"/>
        </w:rPr>
        <w:t xml:space="preserve">, un título de significado incierto; pero lo más probable es que usted solo le conozca por su título más divulgado: </w:t>
      </w:r>
      <w:r w:rsidRPr="00AF7A9C">
        <w:rPr>
          <w:rFonts w:ascii="Arial" w:hAnsi="Arial" w:cs="Arial"/>
          <w:b/>
          <w:bCs/>
          <w:sz w:val="24"/>
          <w:szCs w:val="24"/>
        </w:rPr>
        <w:t>el Buda</w:t>
      </w:r>
      <w:r w:rsidRPr="00147D66">
        <w:rPr>
          <w:rFonts w:ascii="Arial" w:hAnsi="Arial" w:cs="Arial"/>
          <w:sz w:val="24"/>
          <w:szCs w:val="24"/>
        </w:rPr>
        <w:t>.</w:t>
      </w:r>
    </w:p>
    <w:p w:rsidR="000B40D2" w:rsidRPr="00147D66" w:rsidRDefault="000B40D2" w:rsidP="006C335D">
      <w:pPr>
        <w:pStyle w:val="Sinespaciado"/>
        <w:ind w:firstLine="284"/>
        <w:jc w:val="both"/>
        <w:rPr>
          <w:rFonts w:ascii="Arial" w:hAnsi="Arial" w:cs="Arial"/>
          <w:sz w:val="24"/>
          <w:szCs w:val="24"/>
        </w:rPr>
      </w:pPr>
      <w:r w:rsidRPr="00AF7A9C">
        <w:rPr>
          <w:rFonts w:ascii="Arial" w:hAnsi="Arial" w:cs="Arial"/>
          <w:b/>
          <w:bCs/>
          <w:sz w:val="24"/>
          <w:szCs w:val="24"/>
        </w:rPr>
        <w:t>Gautama</w:t>
      </w:r>
      <w:r w:rsidRPr="00147D66">
        <w:rPr>
          <w:rFonts w:ascii="Arial" w:hAnsi="Arial" w:cs="Arial"/>
          <w:sz w:val="24"/>
          <w:szCs w:val="24"/>
        </w:rPr>
        <w:t xml:space="preserve"> se </w:t>
      </w:r>
      <w:r w:rsidR="006C335D" w:rsidRPr="00147D66">
        <w:rPr>
          <w:rFonts w:ascii="Arial" w:hAnsi="Arial" w:cs="Arial"/>
          <w:sz w:val="24"/>
          <w:szCs w:val="24"/>
        </w:rPr>
        <w:t>crio</w:t>
      </w:r>
      <w:r w:rsidRPr="00147D66">
        <w:rPr>
          <w:rFonts w:ascii="Arial" w:hAnsi="Arial" w:cs="Arial"/>
          <w:sz w:val="24"/>
          <w:szCs w:val="24"/>
        </w:rPr>
        <w:t xml:space="preserve"> en un ambiente palaciego, pero a la edad de </w:t>
      </w:r>
      <w:r w:rsidRPr="00AF7A9C">
        <w:rPr>
          <w:rFonts w:ascii="Arial" w:hAnsi="Arial" w:cs="Arial"/>
          <w:b/>
          <w:bCs/>
          <w:sz w:val="24"/>
          <w:szCs w:val="24"/>
        </w:rPr>
        <w:t>veintinueve años de repente se dio cuenta de las desgracias que le rodeaban</w:t>
      </w:r>
      <w:r w:rsidRPr="00147D66">
        <w:rPr>
          <w:rFonts w:ascii="Arial" w:hAnsi="Arial" w:cs="Arial"/>
          <w:sz w:val="24"/>
          <w:szCs w:val="24"/>
        </w:rPr>
        <w:t xml:space="preserve">. Quiso una explicación, de modo parecido a las </w:t>
      </w:r>
      <w:r w:rsidRPr="00147D66">
        <w:rPr>
          <w:rFonts w:ascii="Arial" w:hAnsi="Arial" w:cs="Arial"/>
          <w:sz w:val="24"/>
          <w:szCs w:val="24"/>
        </w:rPr>
        <w:lastRenderedPageBreak/>
        <w:t xml:space="preserve">personas de hoy que sinceramente se preguntan por qué existen la </w:t>
      </w:r>
      <w:r w:rsidRPr="00AF7A9C">
        <w:rPr>
          <w:rFonts w:ascii="Arial" w:hAnsi="Arial" w:cs="Arial"/>
          <w:b/>
          <w:bCs/>
          <w:sz w:val="24"/>
          <w:szCs w:val="24"/>
        </w:rPr>
        <w:t>iniquidad y el sufrimiento</w:t>
      </w:r>
      <w:r w:rsidRPr="00147D66">
        <w:rPr>
          <w:rFonts w:ascii="Arial" w:hAnsi="Arial" w:cs="Arial"/>
          <w:sz w:val="24"/>
          <w:szCs w:val="24"/>
        </w:rPr>
        <w:t xml:space="preserve">. Dejó </w:t>
      </w:r>
      <w:r w:rsidRPr="00AF7A9C">
        <w:rPr>
          <w:rFonts w:ascii="Arial" w:hAnsi="Arial" w:cs="Arial"/>
          <w:b/>
          <w:bCs/>
          <w:sz w:val="24"/>
          <w:szCs w:val="24"/>
        </w:rPr>
        <w:t>a su mujer y a su hijo recién nacido, huyó al desierto</w:t>
      </w:r>
      <w:r w:rsidRPr="00147D66">
        <w:rPr>
          <w:rFonts w:ascii="Arial" w:hAnsi="Arial" w:cs="Arial"/>
          <w:sz w:val="24"/>
          <w:szCs w:val="24"/>
        </w:rPr>
        <w:t xml:space="preserve"> y allí vivió como un asceta durante seis años. Se tumbaba sobre espinos, y durante un tiempo subsistió con un solo grano de arroz al día; pero eso no le resultó en ninguna iluminación.</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Cuando tenía unos </w:t>
      </w:r>
      <w:r w:rsidRPr="00AF7A9C">
        <w:rPr>
          <w:rFonts w:ascii="Arial" w:hAnsi="Arial" w:cs="Arial"/>
          <w:b/>
          <w:bCs/>
          <w:sz w:val="24"/>
          <w:szCs w:val="24"/>
        </w:rPr>
        <w:t>treinta y cinco años, Gautama se decidió por un proceder más moderado, al que denominó la Vía o Senda Intermedia</w:t>
      </w:r>
      <w:r w:rsidRPr="00147D66">
        <w:rPr>
          <w:rFonts w:ascii="Arial" w:hAnsi="Arial" w:cs="Arial"/>
          <w:sz w:val="24"/>
          <w:szCs w:val="24"/>
        </w:rPr>
        <w:t xml:space="preserve">. Hizo el voto de permanecer sentado debajo de una higuera hasta que le llegase la iluminación. Finalmente, después de una noche de visiones, pensó que su búsqueda había sido recompensada. A partir de entonces se le conoció como el </w:t>
      </w:r>
      <w:r w:rsidRPr="00AF7A9C">
        <w:rPr>
          <w:rFonts w:ascii="Arial" w:hAnsi="Arial" w:cs="Arial"/>
          <w:b/>
          <w:bCs/>
          <w:sz w:val="24"/>
          <w:szCs w:val="24"/>
        </w:rPr>
        <w:t>Buda</w:t>
      </w:r>
      <w:r w:rsidRPr="00147D66">
        <w:rPr>
          <w:rFonts w:ascii="Arial" w:hAnsi="Arial" w:cs="Arial"/>
          <w:sz w:val="24"/>
          <w:szCs w:val="24"/>
        </w:rPr>
        <w:t xml:space="preserve">, que significa </w:t>
      </w:r>
      <w:r w:rsidRPr="00AF7A9C">
        <w:rPr>
          <w:rFonts w:ascii="Arial" w:hAnsi="Arial" w:cs="Arial"/>
          <w:i/>
          <w:iCs/>
          <w:sz w:val="24"/>
          <w:szCs w:val="24"/>
        </w:rPr>
        <w:t>“el Iluminado”</w:t>
      </w:r>
      <w:r w:rsidRPr="00147D66">
        <w:rPr>
          <w:rFonts w:ascii="Arial" w:hAnsi="Arial" w:cs="Arial"/>
          <w:sz w:val="24"/>
          <w:szCs w:val="24"/>
        </w:rPr>
        <w:t xml:space="preserve">. Sin embargo, </w:t>
      </w:r>
      <w:r w:rsidRPr="00AF7A9C">
        <w:rPr>
          <w:rFonts w:ascii="Arial" w:hAnsi="Arial" w:cs="Arial"/>
          <w:b/>
          <w:bCs/>
          <w:sz w:val="24"/>
          <w:szCs w:val="24"/>
        </w:rPr>
        <w:t>Gautama</w:t>
      </w:r>
      <w:r w:rsidRPr="00147D66">
        <w:rPr>
          <w:rFonts w:ascii="Arial" w:hAnsi="Arial" w:cs="Arial"/>
          <w:sz w:val="24"/>
          <w:szCs w:val="24"/>
        </w:rPr>
        <w:t xml:space="preserve"> no afirmaba que este título fuese monopolio suyo, razón por la cual siempre debe usarse con un artículo: </w:t>
      </w:r>
      <w:r w:rsidRPr="00147D66">
        <w:rPr>
          <w:rFonts w:ascii="Arial" w:hAnsi="Arial" w:cs="Arial"/>
          <w:i/>
          <w:iCs/>
          <w:sz w:val="24"/>
          <w:szCs w:val="24"/>
        </w:rPr>
        <w:t>un</w:t>
      </w:r>
      <w:r w:rsidRPr="00147D66">
        <w:rPr>
          <w:rFonts w:ascii="Arial" w:hAnsi="Arial" w:cs="Arial"/>
          <w:sz w:val="24"/>
          <w:szCs w:val="24"/>
        </w:rPr>
        <w:t xml:space="preserve"> buda o, en el caso de </w:t>
      </w:r>
      <w:r w:rsidRPr="00AF7A9C">
        <w:rPr>
          <w:rFonts w:ascii="Arial" w:hAnsi="Arial" w:cs="Arial"/>
          <w:b/>
          <w:bCs/>
          <w:sz w:val="24"/>
          <w:szCs w:val="24"/>
        </w:rPr>
        <w:t xml:space="preserve">Gautama, </w:t>
      </w:r>
      <w:r w:rsidRPr="00AF7A9C">
        <w:rPr>
          <w:rFonts w:ascii="Arial" w:hAnsi="Arial" w:cs="Arial"/>
          <w:b/>
          <w:bCs/>
          <w:i/>
          <w:iCs/>
          <w:sz w:val="24"/>
          <w:szCs w:val="24"/>
        </w:rPr>
        <w:t>el</w:t>
      </w:r>
      <w:r w:rsidRPr="00AF7A9C">
        <w:rPr>
          <w:rFonts w:ascii="Arial" w:hAnsi="Arial" w:cs="Arial"/>
          <w:b/>
          <w:bCs/>
          <w:sz w:val="24"/>
          <w:szCs w:val="24"/>
        </w:rPr>
        <w:t xml:space="preserve"> Buda</w:t>
      </w:r>
      <w:r w:rsidRPr="00147D66">
        <w:rPr>
          <w:rFonts w:ascii="Arial" w:hAnsi="Arial" w:cs="Arial"/>
          <w:sz w:val="24"/>
          <w:szCs w:val="24"/>
        </w:rPr>
        <w:t>.</w:t>
      </w:r>
    </w:p>
    <w:p w:rsidR="000B40D2" w:rsidRPr="00AF7A9C" w:rsidRDefault="000B40D2" w:rsidP="00AF7A9C">
      <w:pPr>
        <w:pStyle w:val="Sinespaciado"/>
        <w:jc w:val="both"/>
        <w:rPr>
          <w:rFonts w:ascii="Arial" w:hAnsi="Arial" w:cs="Arial"/>
          <w:b/>
          <w:bCs/>
          <w:sz w:val="24"/>
          <w:szCs w:val="24"/>
        </w:rPr>
      </w:pPr>
      <w:r w:rsidRPr="00AF7A9C">
        <w:rPr>
          <w:rFonts w:ascii="Arial" w:hAnsi="Arial" w:cs="Arial"/>
          <w:b/>
          <w:bCs/>
          <w:i/>
          <w:iCs/>
          <w:sz w:val="24"/>
          <w:szCs w:val="24"/>
        </w:rPr>
        <w:t>La vía hacia la liberación</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Se dice que las divinidades hindúes </w:t>
      </w:r>
      <w:r w:rsidRPr="00AF7A9C">
        <w:rPr>
          <w:rFonts w:ascii="Arial" w:hAnsi="Arial" w:cs="Arial"/>
          <w:b/>
          <w:bCs/>
          <w:sz w:val="24"/>
          <w:szCs w:val="24"/>
        </w:rPr>
        <w:t>Indra yBrahmarogaron al Buda</w:t>
      </w:r>
      <w:r w:rsidRPr="00147D66">
        <w:rPr>
          <w:rFonts w:ascii="Arial" w:hAnsi="Arial" w:cs="Arial"/>
          <w:sz w:val="24"/>
          <w:szCs w:val="24"/>
        </w:rPr>
        <w:t xml:space="preserve"> que comunicase a otras personas las verdades que acababa de encontrar. </w:t>
      </w:r>
      <w:r w:rsidRPr="00AF7A9C">
        <w:rPr>
          <w:rFonts w:ascii="Arial" w:hAnsi="Arial" w:cs="Arial"/>
          <w:b/>
          <w:bCs/>
          <w:sz w:val="24"/>
          <w:szCs w:val="24"/>
        </w:rPr>
        <w:t>Gautama</w:t>
      </w:r>
      <w:r w:rsidRPr="00147D66">
        <w:rPr>
          <w:rFonts w:ascii="Arial" w:hAnsi="Arial" w:cs="Arial"/>
          <w:sz w:val="24"/>
          <w:szCs w:val="24"/>
        </w:rPr>
        <w:t xml:space="preserve"> emprendió esta tarea. Aunque conservaba la idea tolerante del </w:t>
      </w:r>
      <w:r w:rsidRPr="00AF7A9C">
        <w:rPr>
          <w:rFonts w:ascii="Arial" w:hAnsi="Arial" w:cs="Arial"/>
          <w:b/>
          <w:bCs/>
          <w:sz w:val="24"/>
          <w:szCs w:val="24"/>
        </w:rPr>
        <w:t>hinduismo</w:t>
      </w:r>
      <w:r w:rsidRPr="00147D66">
        <w:rPr>
          <w:rFonts w:ascii="Arial" w:hAnsi="Arial" w:cs="Arial"/>
          <w:sz w:val="24"/>
          <w:szCs w:val="24"/>
        </w:rPr>
        <w:t xml:space="preserve"> de que todas las religiones tienen cosas buenas, </w:t>
      </w:r>
      <w:r w:rsidRPr="00AF7A9C">
        <w:rPr>
          <w:rFonts w:ascii="Arial" w:hAnsi="Arial" w:cs="Arial"/>
          <w:b/>
          <w:bCs/>
          <w:sz w:val="24"/>
          <w:szCs w:val="24"/>
        </w:rPr>
        <w:t>el Buda no estaba de acuerdo con su sistema de castas</w:t>
      </w:r>
      <w:r w:rsidRPr="00147D66">
        <w:rPr>
          <w:rFonts w:ascii="Arial" w:hAnsi="Arial" w:cs="Arial"/>
          <w:sz w:val="24"/>
          <w:szCs w:val="24"/>
        </w:rPr>
        <w:t xml:space="preserve"> ni con el énfasis que daba a los sacrificios de animales. Rechazó la afirmación de que los </w:t>
      </w:r>
      <w:r w:rsidRPr="00AF7A9C">
        <w:rPr>
          <w:rFonts w:ascii="Arial" w:hAnsi="Arial" w:cs="Arial"/>
          <w:b/>
          <w:bCs/>
          <w:sz w:val="24"/>
          <w:szCs w:val="24"/>
        </w:rPr>
        <w:t>Vedas hindúes</w:t>
      </w:r>
      <w:r w:rsidRPr="00147D66">
        <w:rPr>
          <w:rFonts w:ascii="Arial" w:hAnsi="Arial" w:cs="Arial"/>
          <w:sz w:val="24"/>
          <w:szCs w:val="24"/>
        </w:rPr>
        <w:t xml:space="preserve"> eran escritos de origen divino, y aunque no negaba la posible existencia de </w:t>
      </w:r>
      <w:r w:rsidRPr="00AF7A9C">
        <w:rPr>
          <w:rFonts w:ascii="Arial" w:hAnsi="Arial" w:cs="Arial"/>
          <w:b/>
          <w:bCs/>
          <w:sz w:val="24"/>
          <w:szCs w:val="24"/>
        </w:rPr>
        <w:t>Dios</w:t>
      </w:r>
      <w:r w:rsidRPr="00147D66">
        <w:rPr>
          <w:rFonts w:ascii="Arial" w:hAnsi="Arial" w:cs="Arial"/>
          <w:sz w:val="24"/>
          <w:szCs w:val="24"/>
        </w:rPr>
        <w:t xml:space="preserve">, sí lo descartaba como </w:t>
      </w:r>
      <w:r w:rsidRPr="00AF7A9C">
        <w:rPr>
          <w:rFonts w:ascii="Arial" w:hAnsi="Arial" w:cs="Arial"/>
          <w:b/>
          <w:bCs/>
          <w:sz w:val="24"/>
          <w:szCs w:val="24"/>
        </w:rPr>
        <w:t>Creador</w:t>
      </w:r>
      <w:r w:rsidRPr="00147D66">
        <w:rPr>
          <w:rFonts w:ascii="Arial" w:hAnsi="Arial" w:cs="Arial"/>
          <w:sz w:val="24"/>
          <w:szCs w:val="24"/>
        </w:rPr>
        <w:t xml:space="preserve">. Opinaba que la ley de causa y efecto no tenía un punto de comienzo. Y fue más allá del hinduismo, hasta el punto de, según se afirma, prometer lo siguiente en su primer sermón: </w:t>
      </w:r>
      <w:r w:rsidRPr="00AF7A9C">
        <w:rPr>
          <w:rFonts w:ascii="Arial" w:hAnsi="Arial" w:cs="Arial"/>
          <w:i/>
          <w:iCs/>
          <w:sz w:val="24"/>
          <w:szCs w:val="24"/>
        </w:rPr>
        <w:t>“Esto, monjes, es la vía intermedia, cuyo conocimiento [...] lleva al discernimiento, el cual lleva a la sabiduría, la cual conduce a la calma, al conocimiento, a la perfecta iluminación, al nirvana”</w:t>
      </w:r>
      <w:r w:rsidRPr="00147D66">
        <w:rPr>
          <w:rFonts w:ascii="Arial" w:hAnsi="Arial" w:cs="Arial"/>
          <w:sz w:val="24"/>
          <w:szCs w:val="24"/>
        </w:rPr>
        <w:t>.</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“¿Qué es el nirvana?”, quizás pregunte usted. </w:t>
      </w:r>
      <w:r w:rsidRPr="00AF7A9C">
        <w:rPr>
          <w:rFonts w:ascii="Arial" w:hAnsi="Arial" w:cs="Arial"/>
          <w:i/>
          <w:iCs/>
          <w:sz w:val="24"/>
          <w:szCs w:val="24"/>
        </w:rPr>
        <w:t xml:space="preserve">“Es difícil encontrar una respuesta equivocada a esta pregunta —dice el historiador </w:t>
      </w:r>
      <w:r w:rsidRPr="00AF7A9C">
        <w:rPr>
          <w:rFonts w:ascii="Arial" w:hAnsi="Arial" w:cs="Arial"/>
          <w:b/>
          <w:bCs/>
          <w:i/>
          <w:iCs/>
          <w:sz w:val="24"/>
          <w:szCs w:val="24"/>
        </w:rPr>
        <w:t>Will Durant</w:t>
      </w:r>
      <w:r w:rsidRPr="00AF7A9C">
        <w:rPr>
          <w:rFonts w:ascii="Arial" w:hAnsi="Arial" w:cs="Arial"/>
          <w:i/>
          <w:iCs/>
          <w:sz w:val="24"/>
          <w:szCs w:val="24"/>
        </w:rPr>
        <w:t>—, pues el Maestro dejó oscuro este punto, y sus seguidores han dado al término todo significado bajo el Sol.”“El budismo no ofrece un concepto único —concuerda The Encyclopedia of Religion—, [ya que] varía con la cultura, el período histórico, el idioma, la escuela y hasta el individuo.”</w:t>
      </w:r>
      <w:r w:rsidRPr="00147D66">
        <w:rPr>
          <w:rFonts w:ascii="Arial" w:hAnsi="Arial" w:cs="Arial"/>
          <w:sz w:val="24"/>
          <w:szCs w:val="24"/>
        </w:rPr>
        <w:t xml:space="preserve"> Un escritor lo llama </w:t>
      </w:r>
      <w:r w:rsidRPr="00AF7A9C">
        <w:rPr>
          <w:rFonts w:ascii="Arial" w:hAnsi="Arial" w:cs="Arial"/>
          <w:i/>
          <w:iCs/>
          <w:sz w:val="24"/>
          <w:szCs w:val="24"/>
        </w:rPr>
        <w:t>“la ausencia absoluta de deseo, la infinidad perpetua del vacío [...], la tranquilidad eterna de la muerte sin renacer”</w:t>
      </w:r>
      <w:r w:rsidRPr="00147D66">
        <w:rPr>
          <w:rFonts w:ascii="Arial" w:hAnsi="Arial" w:cs="Arial"/>
          <w:sz w:val="24"/>
          <w:szCs w:val="24"/>
        </w:rPr>
        <w:t xml:space="preserve">. Otros, con respecto a su raíz sánscrita, que significa </w:t>
      </w:r>
      <w:r w:rsidRPr="00AF7A9C">
        <w:rPr>
          <w:rFonts w:ascii="Arial" w:hAnsi="Arial" w:cs="Arial"/>
          <w:i/>
          <w:iCs/>
          <w:sz w:val="24"/>
          <w:szCs w:val="24"/>
        </w:rPr>
        <w:t>“extinguirse”</w:t>
      </w:r>
      <w:r w:rsidRPr="00147D66">
        <w:rPr>
          <w:rFonts w:ascii="Arial" w:hAnsi="Arial" w:cs="Arial"/>
          <w:sz w:val="24"/>
          <w:szCs w:val="24"/>
        </w:rPr>
        <w:t>, dicen que es como una llama que se apaga cuando se termina su combustible. Sea como fuere, el nirvana promete liberación.</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El Buda resumió la necesidad de alcanzar liberación en las </w:t>
      </w:r>
      <w:r w:rsidRPr="00AF7A9C">
        <w:rPr>
          <w:rFonts w:ascii="Arial" w:hAnsi="Arial" w:cs="Arial"/>
          <w:b/>
          <w:bCs/>
          <w:sz w:val="24"/>
          <w:szCs w:val="24"/>
        </w:rPr>
        <w:t>Cuatro Nobles Verdades</w:t>
      </w:r>
      <w:r w:rsidRPr="00147D66">
        <w:rPr>
          <w:rFonts w:ascii="Arial" w:hAnsi="Arial" w:cs="Arial"/>
          <w:sz w:val="24"/>
          <w:szCs w:val="24"/>
        </w:rPr>
        <w:t xml:space="preserve">: la vida es </w:t>
      </w:r>
      <w:r w:rsidRPr="00AF7A9C">
        <w:rPr>
          <w:rFonts w:ascii="Arial" w:hAnsi="Arial" w:cs="Arial"/>
          <w:b/>
          <w:bCs/>
          <w:sz w:val="24"/>
          <w:szCs w:val="24"/>
        </w:rPr>
        <w:t>dolor y sufrimiento</w:t>
      </w:r>
      <w:r w:rsidRPr="00147D66">
        <w:rPr>
          <w:rFonts w:ascii="Arial" w:hAnsi="Arial" w:cs="Arial"/>
          <w:sz w:val="24"/>
          <w:szCs w:val="24"/>
        </w:rPr>
        <w:t xml:space="preserve">; ambos son causados por </w:t>
      </w:r>
      <w:r w:rsidRPr="00AF7A9C">
        <w:rPr>
          <w:rFonts w:ascii="Arial" w:hAnsi="Arial" w:cs="Arial"/>
          <w:b/>
          <w:bCs/>
          <w:sz w:val="24"/>
          <w:szCs w:val="24"/>
        </w:rPr>
        <w:t>el ansia de existir y por la complacencia de los deseos</w:t>
      </w:r>
      <w:r w:rsidRPr="00147D66">
        <w:rPr>
          <w:rFonts w:ascii="Arial" w:hAnsi="Arial" w:cs="Arial"/>
          <w:sz w:val="24"/>
          <w:szCs w:val="24"/>
        </w:rPr>
        <w:t xml:space="preserve">; el proceder de la sabiduría es suprimir </w:t>
      </w:r>
      <w:r w:rsidR="00AF7A9C" w:rsidRPr="00147D66">
        <w:rPr>
          <w:rFonts w:ascii="Arial" w:hAnsi="Arial" w:cs="Arial"/>
          <w:sz w:val="24"/>
          <w:szCs w:val="24"/>
        </w:rPr>
        <w:t>esa ansia</w:t>
      </w:r>
      <w:r w:rsidRPr="00147D66">
        <w:rPr>
          <w:rFonts w:ascii="Arial" w:hAnsi="Arial" w:cs="Arial"/>
          <w:sz w:val="24"/>
          <w:szCs w:val="24"/>
        </w:rPr>
        <w:t xml:space="preserve">; esto se logra siguiendo el </w:t>
      </w:r>
      <w:r w:rsidRPr="00AF7A9C">
        <w:rPr>
          <w:rFonts w:ascii="Arial" w:hAnsi="Arial" w:cs="Arial"/>
          <w:b/>
          <w:bCs/>
          <w:sz w:val="24"/>
          <w:szCs w:val="24"/>
        </w:rPr>
        <w:t>Noble SenderoÓctuple</w:t>
      </w:r>
      <w:r w:rsidRPr="00147D66">
        <w:rPr>
          <w:rFonts w:ascii="Arial" w:hAnsi="Arial" w:cs="Arial"/>
          <w:sz w:val="24"/>
          <w:szCs w:val="24"/>
        </w:rPr>
        <w:t>, el cual estriba en ideas rectas, intención recta, palabra recta, acción recta, vida recta, esfuerzo recto, meditación recta y contemplación recta.</w:t>
      </w:r>
    </w:p>
    <w:p w:rsidR="000B40D2" w:rsidRPr="00AF7A9C" w:rsidRDefault="000B40D2" w:rsidP="00AF7A9C">
      <w:pPr>
        <w:pStyle w:val="Sinespaciado"/>
        <w:jc w:val="both"/>
        <w:rPr>
          <w:rFonts w:ascii="Arial" w:hAnsi="Arial" w:cs="Arial"/>
          <w:b/>
          <w:bCs/>
          <w:sz w:val="24"/>
          <w:szCs w:val="24"/>
        </w:rPr>
      </w:pPr>
      <w:r w:rsidRPr="00AF7A9C">
        <w:rPr>
          <w:rFonts w:ascii="Arial" w:hAnsi="Arial" w:cs="Arial"/>
          <w:b/>
          <w:bCs/>
          <w:i/>
          <w:iCs/>
          <w:sz w:val="24"/>
          <w:szCs w:val="24"/>
        </w:rPr>
        <w:t>Se arraiga fuera, pero no</w:t>
      </w:r>
      <w:r w:rsidRPr="00AF7A9C">
        <w:rPr>
          <w:rFonts w:ascii="Arial" w:hAnsi="Arial" w:cs="Arial"/>
          <w:b/>
          <w:bCs/>
          <w:sz w:val="24"/>
          <w:szCs w:val="24"/>
        </w:rPr>
        <w:t> </w:t>
      </w:r>
      <w:r w:rsidRPr="00AF7A9C">
        <w:rPr>
          <w:rFonts w:ascii="Arial" w:hAnsi="Arial" w:cs="Arial"/>
          <w:b/>
          <w:bCs/>
          <w:i/>
          <w:iCs/>
          <w:sz w:val="24"/>
          <w:szCs w:val="24"/>
        </w:rPr>
        <w:t>en casa</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Desde su mismo comienzo, el budismo halló una pronta respuesta. Un grupo de materialistas de aquella época —llamados los </w:t>
      </w:r>
      <w:r w:rsidRPr="00AF7A9C">
        <w:rPr>
          <w:rFonts w:ascii="Arial" w:hAnsi="Arial" w:cs="Arial"/>
          <w:b/>
          <w:bCs/>
          <w:i/>
          <w:iCs/>
          <w:sz w:val="24"/>
          <w:szCs w:val="24"/>
        </w:rPr>
        <w:t>Charvakas</w:t>
      </w:r>
      <w:r w:rsidRPr="00147D66">
        <w:rPr>
          <w:rFonts w:ascii="Arial" w:hAnsi="Arial" w:cs="Arial"/>
          <w:sz w:val="24"/>
          <w:szCs w:val="24"/>
        </w:rPr>
        <w:t xml:space="preserve">— ya habían preparado el camino. Rechazaban los escritos sagrados hindúes, se burlaban de la idea de creer en </w:t>
      </w:r>
      <w:r w:rsidRPr="00AF7A9C">
        <w:rPr>
          <w:rFonts w:ascii="Arial" w:hAnsi="Arial" w:cs="Arial"/>
          <w:b/>
          <w:bCs/>
          <w:sz w:val="24"/>
          <w:szCs w:val="24"/>
        </w:rPr>
        <w:t>Dios</w:t>
      </w:r>
      <w:r w:rsidRPr="00147D66">
        <w:rPr>
          <w:rFonts w:ascii="Arial" w:hAnsi="Arial" w:cs="Arial"/>
          <w:sz w:val="24"/>
          <w:szCs w:val="24"/>
        </w:rPr>
        <w:t xml:space="preserve"> y renunciaban a la religión en general. Ejercieron una considerable influencia y ayudaron a crear lo que Durant llama </w:t>
      </w:r>
      <w:r w:rsidRPr="00AF7A9C">
        <w:rPr>
          <w:rFonts w:ascii="Arial" w:hAnsi="Arial" w:cs="Arial"/>
          <w:i/>
          <w:iCs/>
          <w:sz w:val="24"/>
          <w:szCs w:val="24"/>
        </w:rPr>
        <w:t>“un vacío que casi hizo necesario que surgiera una nueva religión”</w:t>
      </w:r>
      <w:r w:rsidRPr="00147D66">
        <w:rPr>
          <w:rFonts w:ascii="Arial" w:hAnsi="Arial" w:cs="Arial"/>
          <w:sz w:val="24"/>
          <w:szCs w:val="24"/>
        </w:rPr>
        <w:t xml:space="preserve">. Este vacío, junto con </w:t>
      </w:r>
      <w:r w:rsidRPr="00AF7A9C">
        <w:rPr>
          <w:rFonts w:ascii="Arial" w:hAnsi="Arial" w:cs="Arial"/>
          <w:i/>
          <w:iCs/>
          <w:sz w:val="24"/>
          <w:szCs w:val="24"/>
        </w:rPr>
        <w:t>“la decadencia intelectual de la vieja religión”</w:t>
      </w:r>
      <w:r w:rsidRPr="00147D66">
        <w:rPr>
          <w:rFonts w:ascii="Arial" w:hAnsi="Arial" w:cs="Arial"/>
          <w:sz w:val="24"/>
          <w:szCs w:val="24"/>
        </w:rPr>
        <w:t xml:space="preserve">, contribuyó a la aparición de los dos principales movimientos reformadores de la época: el budismo y el </w:t>
      </w:r>
      <w:r w:rsidRPr="00AF7A9C">
        <w:rPr>
          <w:rFonts w:ascii="Arial" w:hAnsi="Arial" w:cs="Arial"/>
          <w:b/>
          <w:bCs/>
          <w:sz w:val="24"/>
          <w:szCs w:val="24"/>
        </w:rPr>
        <w:t>jainismo</w:t>
      </w:r>
      <w:r w:rsidRPr="00147D66">
        <w:rPr>
          <w:rFonts w:ascii="Arial" w:hAnsi="Arial" w:cs="Arial"/>
          <w:sz w:val="24"/>
          <w:szCs w:val="24"/>
        </w:rPr>
        <w:t>.</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A mediados del tercer siglo antes de la era común, el rey Asoka, cuyo imperio abarcaba la mayor parte del subcontinente indio, contribuyó mucho a difundir el budismo. Fortaleció sus aspectos misionales enviando misioneros a </w:t>
      </w:r>
      <w:r w:rsidRPr="00AF7A9C">
        <w:rPr>
          <w:rFonts w:ascii="Arial" w:hAnsi="Arial" w:cs="Arial"/>
          <w:b/>
          <w:bCs/>
          <w:sz w:val="24"/>
          <w:szCs w:val="24"/>
        </w:rPr>
        <w:t>Ceilán</w:t>
      </w:r>
      <w:r w:rsidRPr="00147D66">
        <w:rPr>
          <w:rFonts w:ascii="Arial" w:hAnsi="Arial" w:cs="Arial"/>
          <w:sz w:val="24"/>
          <w:szCs w:val="24"/>
        </w:rPr>
        <w:t xml:space="preserve"> (</w:t>
      </w:r>
      <w:r w:rsidRPr="00AF7A9C">
        <w:rPr>
          <w:rFonts w:ascii="Arial" w:hAnsi="Arial" w:cs="Arial"/>
          <w:b/>
          <w:bCs/>
          <w:sz w:val="24"/>
          <w:szCs w:val="24"/>
        </w:rPr>
        <w:t>Sri Lanka</w:t>
      </w:r>
      <w:r w:rsidRPr="00147D66">
        <w:rPr>
          <w:rFonts w:ascii="Arial" w:hAnsi="Arial" w:cs="Arial"/>
          <w:sz w:val="24"/>
          <w:szCs w:val="24"/>
        </w:rPr>
        <w:t xml:space="preserve">) y posiblemente también a otros países. Durante los primeros siglos de la era común, el budismo se extendió por toda </w:t>
      </w:r>
      <w:r w:rsidRPr="00AF7A9C">
        <w:rPr>
          <w:rFonts w:ascii="Arial" w:hAnsi="Arial" w:cs="Arial"/>
          <w:b/>
          <w:bCs/>
          <w:sz w:val="24"/>
          <w:szCs w:val="24"/>
        </w:rPr>
        <w:t>China</w:t>
      </w:r>
      <w:r w:rsidRPr="00147D66">
        <w:rPr>
          <w:rFonts w:ascii="Arial" w:hAnsi="Arial" w:cs="Arial"/>
          <w:sz w:val="24"/>
          <w:szCs w:val="24"/>
        </w:rPr>
        <w:t xml:space="preserve">, desde donde pasó al </w:t>
      </w:r>
      <w:r w:rsidRPr="00AF7A9C">
        <w:rPr>
          <w:rFonts w:ascii="Arial" w:hAnsi="Arial" w:cs="Arial"/>
          <w:b/>
          <w:bCs/>
          <w:sz w:val="24"/>
          <w:szCs w:val="24"/>
        </w:rPr>
        <w:t>Japón</w:t>
      </w:r>
      <w:r w:rsidRPr="00147D66">
        <w:rPr>
          <w:rFonts w:ascii="Arial" w:hAnsi="Arial" w:cs="Arial"/>
          <w:sz w:val="24"/>
          <w:szCs w:val="24"/>
        </w:rPr>
        <w:t xml:space="preserve"> a través de </w:t>
      </w:r>
      <w:r w:rsidRPr="00AF7A9C">
        <w:rPr>
          <w:rFonts w:ascii="Arial" w:hAnsi="Arial" w:cs="Arial"/>
          <w:b/>
          <w:bCs/>
          <w:sz w:val="24"/>
          <w:szCs w:val="24"/>
        </w:rPr>
        <w:t>Corea</w:t>
      </w:r>
      <w:r w:rsidRPr="00147D66">
        <w:rPr>
          <w:rFonts w:ascii="Arial" w:hAnsi="Arial" w:cs="Arial"/>
          <w:sz w:val="24"/>
          <w:szCs w:val="24"/>
        </w:rPr>
        <w:t xml:space="preserve">. Para los siglos sexto y séptimo de la era común, podía encontrarse en todo el este y sudeste de </w:t>
      </w:r>
      <w:r w:rsidRPr="00AF7A9C">
        <w:rPr>
          <w:rFonts w:ascii="Arial" w:hAnsi="Arial" w:cs="Arial"/>
          <w:b/>
          <w:bCs/>
          <w:sz w:val="24"/>
          <w:szCs w:val="24"/>
        </w:rPr>
        <w:t>Asia</w:t>
      </w:r>
      <w:r w:rsidRPr="00147D66">
        <w:rPr>
          <w:rFonts w:ascii="Arial" w:hAnsi="Arial" w:cs="Arial"/>
          <w:sz w:val="24"/>
          <w:szCs w:val="24"/>
        </w:rPr>
        <w:t>. Actualmente hay más de trescientos millones de budistas en todo el mundo.</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Aun antes de los días del </w:t>
      </w:r>
      <w:r w:rsidRPr="00AF7A9C">
        <w:rPr>
          <w:rFonts w:ascii="Arial" w:hAnsi="Arial" w:cs="Arial"/>
          <w:b/>
          <w:bCs/>
          <w:sz w:val="24"/>
          <w:szCs w:val="24"/>
        </w:rPr>
        <w:t>rey Asoka</w:t>
      </w:r>
      <w:r w:rsidRPr="00147D66">
        <w:rPr>
          <w:rFonts w:ascii="Arial" w:hAnsi="Arial" w:cs="Arial"/>
          <w:sz w:val="24"/>
          <w:szCs w:val="24"/>
        </w:rPr>
        <w:t>, el budismo ya había empezado a propagarse. “</w:t>
      </w:r>
      <w:r w:rsidRPr="00AF7A9C">
        <w:rPr>
          <w:rFonts w:ascii="Arial" w:hAnsi="Arial" w:cs="Arial"/>
          <w:i/>
          <w:iCs/>
          <w:sz w:val="24"/>
          <w:szCs w:val="24"/>
        </w:rPr>
        <w:t xml:space="preserve">Para finales del siglo cuarto antes de </w:t>
      </w:r>
      <w:r w:rsidRPr="00AF7A9C">
        <w:rPr>
          <w:rFonts w:ascii="Arial" w:hAnsi="Arial" w:cs="Arial"/>
          <w:b/>
          <w:bCs/>
          <w:i/>
          <w:iCs/>
          <w:sz w:val="24"/>
          <w:szCs w:val="24"/>
        </w:rPr>
        <w:t>Cristo</w:t>
      </w:r>
      <w:r w:rsidRPr="00AF7A9C">
        <w:rPr>
          <w:rFonts w:ascii="Arial" w:hAnsi="Arial" w:cs="Arial"/>
          <w:i/>
          <w:iCs/>
          <w:sz w:val="24"/>
          <w:szCs w:val="24"/>
        </w:rPr>
        <w:t>, se encontraron misioneros budistas en Atenas”</w:t>
      </w:r>
      <w:r w:rsidRPr="00147D66">
        <w:rPr>
          <w:rFonts w:ascii="Arial" w:hAnsi="Arial" w:cs="Arial"/>
          <w:sz w:val="24"/>
          <w:szCs w:val="24"/>
        </w:rPr>
        <w:t xml:space="preserve">, escribe </w:t>
      </w:r>
      <w:r w:rsidRPr="00AF7A9C">
        <w:rPr>
          <w:rFonts w:ascii="Arial" w:hAnsi="Arial" w:cs="Arial"/>
          <w:b/>
          <w:bCs/>
          <w:sz w:val="24"/>
          <w:szCs w:val="24"/>
        </w:rPr>
        <w:t>E. M. Layman</w:t>
      </w:r>
      <w:r w:rsidRPr="00147D66">
        <w:rPr>
          <w:rFonts w:ascii="Arial" w:hAnsi="Arial" w:cs="Arial"/>
          <w:sz w:val="24"/>
          <w:szCs w:val="24"/>
        </w:rPr>
        <w:t xml:space="preserve">, quien añade que después de fundarse el cristianismo, los primeros misioneros cristianos se enfrentaron con la doctrina budista en todos los lugares </w:t>
      </w:r>
      <w:r w:rsidR="00AF7A9C" w:rsidRPr="00147D66">
        <w:rPr>
          <w:rFonts w:ascii="Arial" w:hAnsi="Arial" w:cs="Arial"/>
          <w:sz w:val="24"/>
          <w:szCs w:val="24"/>
        </w:rPr>
        <w:t>a donde</w:t>
      </w:r>
      <w:r w:rsidRPr="00147D66">
        <w:rPr>
          <w:rFonts w:ascii="Arial" w:hAnsi="Arial" w:cs="Arial"/>
          <w:sz w:val="24"/>
          <w:szCs w:val="24"/>
        </w:rPr>
        <w:t xml:space="preserve"> iban. Es más, cuando los misioneros católicos fueron por primera vez al Japón, se les confundió con una nueva secta budista. ¿Por qué?</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Por lo visto, las dos religiones tenían muchas cosas en común, algunas de las cuales eran, según el historiador Durant, </w:t>
      </w:r>
      <w:r w:rsidRPr="00AF7A9C">
        <w:rPr>
          <w:rFonts w:ascii="Arial" w:hAnsi="Arial" w:cs="Arial"/>
          <w:i/>
          <w:iCs/>
          <w:sz w:val="24"/>
          <w:szCs w:val="24"/>
        </w:rPr>
        <w:t xml:space="preserve">“la veneración de reliquias, el uso de agua santa, velas, incienso, el rosario, </w:t>
      </w:r>
      <w:r w:rsidRPr="00AF7A9C">
        <w:rPr>
          <w:rFonts w:ascii="Arial" w:hAnsi="Arial" w:cs="Arial"/>
          <w:i/>
          <w:iCs/>
          <w:sz w:val="24"/>
          <w:szCs w:val="24"/>
        </w:rPr>
        <w:lastRenderedPageBreak/>
        <w:t>vestiduras clericales, una lengua muerta para los ritos litúrgicos, [así como] los monjes y las monjas, la tonsura y el celibato monásticos, la confesión, los días de ayuno, la canonización de santos, el purgatorio y las misas para los muertos”</w:t>
      </w:r>
      <w:r w:rsidRPr="00147D66">
        <w:rPr>
          <w:rFonts w:ascii="Arial" w:hAnsi="Arial" w:cs="Arial"/>
          <w:sz w:val="24"/>
          <w:szCs w:val="24"/>
        </w:rPr>
        <w:t xml:space="preserve">. Añade que </w:t>
      </w:r>
      <w:r w:rsidRPr="00AF7A9C">
        <w:rPr>
          <w:rFonts w:ascii="Arial" w:hAnsi="Arial" w:cs="Arial"/>
          <w:i/>
          <w:iCs/>
          <w:sz w:val="24"/>
          <w:szCs w:val="24"/>
        </w:rPr>
        <w:t>“parece que [todo esto] se había manifestado primero en el budismo”</w:t>
      </w:r>
      <w:r w:rsidRPr="00147D66">
        <w:rPr>
          <w:rFonts w:ascii="Arial" w:hAnsi="Arial" w:cs="Arial"/>
          <w:sz w:val="24"/>
          <w:szCs w:val="24"/>
        </w:rPr>
        <w:t xml:space="preserve">. En realidad, se dice que el budismo </w:t>
      </w:r>
      <w:r w:rsidRPr="00AF7A9C">
        <w:rPr>
          <w:rFonts w:ascii="Arial" w:hAnsi="Arial" w:cs="Arial"/>
          <w:i/>
          <w:iCs/>
          <w:sz w:val="24"/>
          <w:szCs w:val="24"/>
        </w:rPr>
        <w:t>“llevaba cinco siglos de adelanto a la iglesia católica en cuanto a idear y practicar todas las ceremonias y rituales comunes a ambas religiones”</w:t>
      </w:r>
      <w:r w:rsidRPr="00147D66">
        <w:rPr>
          <w:rFonts w:ascii="Arial" w:hAnsi="Arial" w:cs="Arial"/>
          <w:sz w:val="24"/>
          <w:szCs w:val="24"/>
        </w:rPr>
        <w:t>.</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Al explicar cómo surgieron esas similitudes, Layman insinúa que tuvieron un origen común. Él escribe: </w:t>
      </w:r>
      <w:r w:rsidRPr="00AF7A9C">
        <w:rPr>
          <w:rFonts w:ascii="Arial" w:hAnsi="Arial" w:cs="Arial"/>
          <w:i/>
          <w:iCs/>
          <w:sz w:val="24"/>
          <w:szCs w:val="24"/>
        </w:rPr>
        <w:t>“Para el tiempo de la era cristiana [...] podían verse influencias paganas en los ritos religiosos budistas. [...] Las influencias paganas [también] fueron responsables de las prácticas religiosas de la iglesia cristiana”</w:t>
      </w:r>
      <w:r w:rsidRPr="00147D66">
        <w:rPr>
          <w:rFonts w:ascii="Arial" w:hAnsi="Arial" w:cs="Arial"/>
          <w:sz w:val="24"/>
          <w:szCs w:val="24"/>
        </w:rPr>
        <w:t>.</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A pesar del impacto mundial del </w:t>
      </w:r>
      <w:r w:rsidRPr="00AF7A9C">
        <w:rPr>
          <w:rFonts w:ascii="Arial" w:hAnsi="Arial" w:cs="Arial"/>
          <w:b/>
          <w:bCs/>
          <w:sz w:val="24"/>
          <w:szCs w:val="24"/>
        </w:rPr>
        <w:t>budismo</w:t>
      </w:r>
      <w:r w:rsidRPr="00147D66">
        <w:rPr>
          <w:rFonts w:ascii="Arial" w:hAnsi="Arial" w:cs="Arial"/>
          <w:sz w:val="24"/>
          <w:szCs w:val="24"/>
        </w:rPr>
        <w:t xml:space="preserve">, no logró echar raíces en la India, su lugar de origen. Hoy </w:t>
      </w:r>
      <w:r w:rsidRPr="00AF7A9C">
        <w:rPr>
          <w:rFonts w:ascii="Arial" w:hAnsi="Arial" w:cs="Arial"/>
          <w:b/>
          <w:bCs/>
          <w:sz w:val="24"/>
          <w:szCs w:val="24"/>
        </w:rPr>
        <w:t>día, menos del 1% de la población de la India es budista</w:t>
      </w:r>
      <w:r w:rsidRPr="00147D66">
        <w:rPr>
          <w:rFonts w:ascii="Arial" w:hAnsi="Arial" w:cs="Arial"/>
          <w:sz w:val="24"/>
          <w:szCs w:val="24"/>
        </w:rPr>
        <w:t xml:space="preserve">, mientras que el </w:t>
      </w:r>
      <w:r w:rsidRPr="00AF7A9C">
        <w:rPr>
          <w:rFonts w:ascii="Arial" w:hAnsi="Arial" w:cs="Arial"/>
          <w:b/>
          <w:bCs/>
          <w:sz w:val="24"/>
          <w:szCs w:val="24"/>
        </w:rPr>
        <w:t>83% es hindú</w:t>
      </w:r>
      <w:r w:rsidRPr="00147D66">
        <w:rPr>
          <w:rFonts w:ascii="Arial" w:hAnsi="Arial" w:cs="Arial"/>
          <w:sz w:val="24"/>
          <w:szCs w:val="24"/>
        </w:rPr>
        <w:t xml:space="preserve">. Se desconoce la razón, aunque tal vez sea debido a que, como consecuencia de su carácter tan tolerante, volvió a ser absorbido por el </w:t>
      </w:r>
      <w:r w:rsidRPr="00AF7A9C">
        <w:rPr>
          <w:rFonts w:ascii="Arial" w:hAnsi="Arial" w:cs="Arial"/>
          <w:b/>
          <w:bCs/>
          <w:sz w:val="24"/>
          <w:szCs w:val="24"/>
        </w:rPr>
        <w:t>hinduismo</w:t>
      </w:r>
      <w:r w:rsidRPr="00147D66">
        <w:rPr>
          <w:rFonts w:ascii="Arial" w:hAnsi="Arial" w:cs="Arial"/>
          <w:sz w:val="24"/>
          <w:szCs w:val="24"/>
        </w:rPr>
        <w:t xml:space="preserve">, una forma de adoración más tradicional, o a que quizás los monjes budistas dejaron de pastorear a los legos. Sea como fuere, un factor importante fue la </w:t>
      </w:r>
      <w:r w:rsidRPr="00AF7A9C">
        <w:rPr>
          <w:rFonts w:ascii="Arial" w:hAnsi="Arial" w:cs="Arial"/>
          <w:b/>
          <w:bCs/>
          <w:sz w:val="24"/>
          <w:szCs w:val="24"/>
        </w:rPr>
        <w:t>penetración del islam en la India</w:t>
      </w:r>
      <w:r w:rsidRPr="00147D66">
        <w:rPr>
          <w:rFonts w:ascii="Arial" w:hAnsi="Arial" w:cs="Arial"/>
          <w:sz w:val="24"/>
          <w:szCs w:val="24"/>
        </w:rPr>
        <w:t xml:space="preserve">. Esto condujo a la gobernación musulmana, bajo la cual muchas personas, en particular en la parte norte de la </w:t>
      </w:r>
      <w:r w:rsidRPr="00AF7A9C">
        <w:rPr>
          <w:rFonts w:ascii="Arial" w:hAnsi="Arial" w:cs="Arial"/>
          <w:b/>
          <w:bCs/>
          <w:sz w:val="24"/>
          <w:szCs w:val="24"/>
        </w:rPr>
        <w:t>India</w:t>
      </w:r>
      <w:r w:rsidRPr="00147D66">
        <w:rPr>
          <w:rFonts w:ascii="Arial" w:hAnsi="Arial" w:cs="Arial"/>
          <w:sz w:val="24"/>
          <w:szCs w:val="24"/>
        </w:rPr>
        <w:t xml:space="preserve">, se convirtieron al </w:t>
      </w:r>
      <w:r w:rsidRPr="00AF7A9C">
        <w:rPr>
          <w:rFonts w:ascii="Arial" w:hAnsi="Arial" w:cs="Arial"/>
          <w:b/>
          <w:bCs/>
          <w:sz w:val="24"/>
          <w:szCs w:val="24"/>
        </w:rPr>
        <w:t>islam</w:t>
      </w:r>
      <w:r w:rsidRPr="00147D66">
        <w:rPr>
          <w:rFonts w:ascii="Arial" w:hAnsi="Arial" w:cs="Arial"/>
          <w:sz w:val="24"/>
          <w:szCs w:val="24"/>
        </w:rPr>
        <w:t xml:space="preserve">. A finales del siglo trece, aproximadamente </w:t>
      </w:r>
      <w:r w:rsidRPr="000F6C8D">
        <w:rPr>
          <w:rFonts w:ascii="Arial" w:hAnsi="Arial" w:cs="Arial"/>
          <w:b/>
          <w:bCs/>
          <w:sz w:val="24"/>
          <w:szCs w:val="24"/>
        </w:rPr>
        <w:t>una cuarta parte de la población era musulmana</w:t>
      </w:r>
      <w:r w:rsidRPr="00147D66">
        <w:rPr>
          <w:rFonts w:ascii="Arial" w:hAnsi="Arial" w:cs="Arial"/>
          <w:sz w:val="24"/>
          <w:szCs w:val="24"/>
        </w:rPr>
        <w:t xml:space="preserve">. Al mismo tiempo, </w:t>
      </w:r>
      <w:r w:rsidRPr="00AF7A9C">
        <w:rPr>
          <w:rFonts w:ascii="Arial" w:hAnsi="Arial" w:cs="Arial"/>
          <w:b/>
          <w:bCs/>
          <w:sz w:val="24"/>
          <w:szCs w:val="24"/>
        </w:rPr>
        <w:t>muchos budistas</w:t>
      </w:r>
      <w:r w:rsidRPr="00012CB1">
        <w:rPr>
          <w:rFonts w:ascii="Arial" w:hAnsi="Arial" w:cs="Arial"/>
          <w:b/>
          <w:bCs/>
          <w:sz w:val="24"/>
          <w:szCs w:val="24"/>
        </w:rPr>
        <w:t>regresaban al hinduismo</w:t>
      </w:r>
      <w:r w:rsidRPr="00147D66">
        <w:rPr>
          <w:rFonts w:ascii="Arial" w:hAnsi="Arial" w:cs="Arial"/>
          <w:sz w:val="24"/>
          <w:szCs w:val="24"/>
        </w:rPr>
        <w:t xml:space="preserve">, al parecer porque lo encontraban mejor preparado para hacer frente a la irrupción musulmana. Haciendo honor a la tolerancia que lo caracteriza, </w:t>
      </w:r>
      <w:r w:rsidRPr="00012CB1">
        <w:rPr>
          <w:rFonts w:ascii="Arial" w:hAnsi="Arial" w:cs="Arial"/>
          <w:b/>
          <w:bCs/>
          <w:sz w:val="24"/>
          <w:szCs w:val="24"/>
        </w:rPr>
        <w:t>el hinduismo los recibió de nuevo con los brazos abiertos</w:t>
      </w:r>
      <w:r w:rsidRPr="00147D66">
        <w:rPr>
          <w:rFonts w:ascii="Arial" w:hAnsi="Arial" w:cs="Arial"/>
          <w:sz w:val="24"/>
          <w:szCs w:val="24"/>
        </w:rPr>
        <w:t xml:space="preserve">, e incluso facilitó su regreso mediante proclamar dios al Buda, diciendo que era una encarnación de </w:t>
      </w:r>
      <w:r w:rsidRPr="00012CB1">
        <w:rPr>
          <w:rFonts w:ascii="Arial" w:hAnsi="Arial" w:cs="Arial"/>
          <w:b/>
          <w:bCs/>
          <w:sz w:val="24"/>
          <w:szCs w:val="24"/>
        </w:rPr>
        <w:t>Visnú</w:t>
      </w:r>
      <w:r w:rsidRPr="00147D66">
        <w:rPr>
          <w:rFonts w:ascii="Arial" w:hAnsi="Arial" w:cs="Arial"/>
          <w:sz w:val="24"/>
          <w:szCs w:val="24"/>
        </w:rPr>
        <w:t>.</w:t>
      </w:r>
    </w:p>
    <w:p w:rsidR="000B40D2" w:rsidRPr="00AF7A9C" w:rsidRDefault="000B40D2" w:rsidP="00AF7A9C">
      <w:pPr>
        <w:pStyle w:val="Sinespaciado"/>
        <w:jc w:val="both"/>
        <w:rPr>
          <w:rFonts w:ascii="Arial" w:hAnsi="Arial" w:cs="Arial"/>
          <w:b/>
          <w:bCs/>
          <w:sz w:val="24"/>
          <w:szCs w:val="24"/>
        </w:rPr>
      </w:pPr>
      <w:r w:rsidRPr="00AF7A9C">
        <w:rPr>
          <w:rFonts w:ascii="Arial" w:hAnsi="Arial" w:cs="Arial"/>
          <w:b/>
          <w:bCs/>
          <w:i/>
          <w:iCs/>
          <w:sz w:val="24"/>
          <w:szCs w:val="24"/>
        </w:rPr>
        <w:t>Los muchos rostros del Buda</w:t>
      </w:r>
    </w:p>
    <w:p w:rsidR="000B40D2" w:rsidRPr="00147D66" w:rsidRDefault="000B40D2" w:rsidP="006C335D">
      <w:pPr>
        <w:pStyle w:val="Sinespaciado"/>
        <w:ind w:firstLine="284"/>
        <w:jc w:val="both"/>
        <w:rPr>
          <w:rFonts w:ascii="Arial" w:hAnsi="Arial" w:cs="Arial"/>
          <w:sz w:val="24"/>
          <w:szCs w:val="24"/>
        </w:rPr>
      </w:pPr>
      <w:r w:rsidRPr="00AF7A9C">
        <w:rPr>
          <w:rFonts w:ascii="Arial" w:hAnsi="Arial" w:cs="Arial"/>
          <w:i/>
          <w:iCs/>
          <w:sz w:val="24"/>
          <w:szCs w:val="24"/>
        </w:rPr>
        <w:t xml:space="preserve">“Los griegos hicieron las primeras imágenes del </w:t>
      </w:r>
      <w:r w:rsidRPr="00AF7A9C">
        <w:rPr>
          <w:rFonts w:ascii="Arial" w:hAnsi="Arial" w:cs="Arial"/>
          <w:b/>
          <w:bCs/>
          <w:i/>
          <w:iCs/>
          <w:sz w:val="24"/>
          <w:szCs w:val="24"/>
        </w:rPr>
        <w:t>Buda</w:t>
      </w:r>
      <w:r w:rsidRPr="00AF7A9C">
        <w:rPr>
          <w:rFonts w:ascii="Arial" w:hAnsi="Arial" w:cs="Arial"/>
          <w:i/>
          <w:iCs/>
          <w:sz w:val="24"/>
          <w:szCs w:val="24"/>
        </w:rPr>
        <w:t>”</w:t>
      </w:r>
      <w:r w:rsidRPr="00147D66">
        <w:rPr>
          <w:rFonts w:ascii="Arial" w:hAnsi="Arial" w:cs="Arial"/>
          <w:sz w:val="24"/>
          <w:szCs w:val="24"/>
        </w:rPr>
        <w:t xml:space="preserve">, escribe </w:t>
      </w:r>
      <w:r w:rsidRPr="00AF7A9C">
        <w:rPr>
          <w:rFonts w:ascii="Arial" w:hAnsi="Arial" w:cs="Arial"/>
          <w:b/>
          <w:bCs/>
          <w:sz w:val="24"/>
          <w:szCs w:val="24"/>
        </w:rPr>
        <w:t>E. M. Layman</w:t>
      </w:r>
      <w:r w:rsidRPr="00147D66">
        <w:rPr>
          <w:rFonts w:ascii="Arial" w:hAnsi="Arial" w:cs="Arial"/>
          <w:sz w:val="24"/>
          <w:szCs w:val="24"/>
        </w:rPr>
        <w:t xml:space="preserve">. Los </w:t>
      </w:r>
      <w:r w:rsidRPr="00AF7A9C">
        <w:rPr>
          <w:rFonts w:ascii="Arial" w:hAnsi="Arial" w:cs="Arial"/>
          <w:b/>
          <w:bCs/>
          <w:sz w:val="24"/>
          <w:szCs w:val="24"/>
        </w:rPr>
        <w:t>budistas</w:t>
      </w:r>
      <w:r w:rsidRPr="00147D66">
        <w:rPr>
          <w:rFonts w:ascii="Arial" w:hAnsi="Arial" w:cs="Arial"/>
          <w:sz w:val="24"/>
          <w:szCs w:val="24"/>
        </w:rPr>
        <w:t xml:space="preserve"> afirman que no adoran a las estatuas, </w:t>
      </w:r>
      <w:r w:rsidRPr="00AF7A9C">
        <w:rPr>
          <w:rFonts w:ascii="Arial" w:hAnsi="Arial" w:cs="Arial"/>
          <w:b/>
          <w:bCs/>
          <w:sz w:val="24"/>
          <w:szCs w:val="24"/>
        </w:rPr>
        <w:t>sino que solo son una ayuda para la devoción</w:t>
      </w:r>
      <w:r w:rsidRPr="00147D66">
        <w:rPr>
          <w:rFonts w:ascii="Arial" w:hAnsi="Arial" w:cs="Arial"/>
          <w:sz w:val="24"/>
          <w:szCs w:val="24"/>
        </w:rPr>
        <w:t xml:space="preserve">, y están concebidas con el propósito de mostrar respeto al gran </w:t>
      </w:r>
      <w:r w:rsidRPr="00AF7A9C">
        <w:rPr>
          <w:rFonts w:ascii="Arial" w:hAnsi="Arial" w:cs="Arial"/>
          <w:b/>
          <w:bCs/>
          <w:sz w:val="24"/>
          <w:szCs w:val="24"/>
        </w:rPr>
        <w:t>Maestro</w:t>
      </w:r>
      <w:r w:rsidRPr="00147D66">
        <w:rPr>
          <w:rFonts w:ascii="Arial" w:hAnsi="Arial" w:cs="Arial"/>
          <w:sz w:val="24"/>
          <w:szCs w:val="24"/>
        </w:rPr>
        <w:t xml:space="preserve">. Algunas veces se representa al </w:t>
      </w:r>
      <w:r w:rsidRPr="00AF7A9C">
        <w:rPr>
          <w:rFonts w:ascii="Arial" w:hAnsi="Arial" w:cs="Arial"/>
          <w:b/>
          <w:bCs/>
          <w:sz w:val="24"/>
          <w:szCs w:val="24"/>
        </w:rPr>
        <w:t>Buda de pie</w:t>
      </w:r>
      <w:r w:rsidRPr="00147D66">
        <w:rPr>
          <w:rFonts w:ascii="Arial" w:hAnsi="Arial" w:cs="Arial"/>
          <w:sz w:val="24"/>
          <w:szCs w:val="24"/>
        </w:rPr>
        <w:t xml:space="preserve">, pero casi siempre aparece sentado con las piernas cruzadas y las plantas de los pies hacia arriba. Cuando tiene una mano sobre la otra, </w:t>
      </w:r>
      <w:r w:rsidRPr="00AF7A9C">
        <w:rPr>
          <w:rFonts w:ascii="Arial" w:hAnsi="Arial" w:cs="Arial"/>
          <w:b/>
          <w:bCs/>
          <w:sz w:val="24"/>
          <w:szCs w:val="24"/>
        </w:rPr>
        <w:t>está meditando</w:t>
      </w:r>
      <w:r w:rsidRPr="00147D66">
        <w:rPr>
          <w:rFonts w:ascii="Arial" w:hAnsi="Arial" w:cs="Arial"/>
          <w:sz w:val="24"/>
          <w:szCs w:val="24"/>
        </w:rPr>
        <w:t xml:space="preserve">; cuando la mano derecha esta alzada a la altura del mentón, está bendiciendo, y cuando el pulgar de la mano derecha </w:t>
      </w:r>
      <w:r w:rsidRPr="00AF7A9C">
        <w:rPr>
          <w:rFonts w:ascii="Arial" w:hAnsi="Arial" w:cs="Arial"/>
          <w:b/>
          <w:bCs/>
          <w:sz w:val="24"/>
          <w:szCs w:val="24"/>
        </w:rPr>
        <w:t>se toca con el dedo índice o cuando ambas manos están unidas delante del pecho, está enseñando</w:t>
      </w:r>
      <w:r w:rsidRPr="00147D66">
        <w:rPr>
          <w:rFonts w:ascii="Arial" w:hAnsi="Arial" w:cs="Arial"/>
          <w:sz w:val="24"/>
          <w:szCs w:val="24"/>
        </w:rPr>
        <w:t xml:space="preserve">. La posición reclinada representa el </w:t>
      </w:r>
      <w:r w:rsidRPr="00AF7A9C">
        <w:rPr>
          <w:rFonts w:ascii="Arial" w:hAnsi="Arial" w:cs="Arial"/>
          <w:b/>
          <w:bCs/>
          <w:sz w:val="24"/>
          <w:szCs w:val="24"/>
        </w:rPr>
        <w:t>momento de pasar al nirvana</w:t>
      </w:r>
      <w:r w:rsidRPr="00147D66">
        <w:rPr>
          <w:rFonts w:ascii="Arial" w:hAnsi="Arial" w:cs="Arial"/>
          <w:sz w:val="24"/>
          <w:szCs w:val="24"/>
        </w:rPr>
        <w:t>.</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Tal como hay diferencias en sus diversas posturas, también las hay en su doctrina. Se dice que doscientos años después de su muerte, ya existían dieciocho diferentes versiones del budismo. Hoy día, veinticinco siglos después de la </w:t>
      </w:r>
      <w:r w:rsidRPr="00AF7A9C">
        <w:rPr>
          <w:rFonts w:ascii="Arial" w:hAnsi="Arial" w:cs="Arial"/>
          <w:i/>
          <w:iCs/>
          <w:sz w:val="24"/>
          <w:szCs w:val="24"/>
        </w:rPr>
        <w:t>“iluminación”</w:t>
      </w:r>
      <w:r w:rsidRPr="00147D66">
        <w:rPr>
          <w:rFonts w:ascii="Arial" w:hAnsi="Arial" w:cs="Arial"/>
          <w:sz w:val="24"/>
          <w:szCs w:val="24"/>
        </w:rPr>
        <w:t xml:space="preserve"> de </w:t>
      </w:r>
      <w:r w:rsidRPr="00AF7A9C">
        <w:rPr>
          <w:rFonts w:ascii="Arial" w:hAnsi="Arial" w:cs="Arial"/>
          <w:b/>
          <w:bCs/>
          <w:sz w:val="24"/>
          <w:szCs w:val="24"/>
        </w:rPr>
        <w:t>Gautama</w:t>
      </w:r>
      <w:r w:rsidRPr="00147D66">
        <w:rPr>
          <w:rFonts w:ascii="Arial" w:hAnsi="Arial" w:cs="Arial"/>
          <w:sz w:val="24"/>
          <w:szCs w:val="24"/>
        </w:rPr>
        <w:t>, son muchas las interpretaciones budistas sobre cómo alcanzar el nirvana.</w:t>
      </w:r>
    </w:p>
    <w:p w:rsidR="000B40D2" w:rsidRPr="00147D66" w:rsidRDefault="000B40D2" w:rsidP="006C335D">
      <w:pPr>
        <w:pStyle w:val="Sinespaciado"/>
        <w:ind w:firstLine="284"/>
        <w:jc w:val="both"/>
        <w:rPr>
          <w:rFonts w:ascii="Arial" w:hAnsi="Arial" w:cs="Arial"/>
          <w:sz w:val="24"/>
          <w:szCs w:val="24"/>
        </w:rPr>
      </w:pPr>
      <w:r w:rsidRPr="006C335D">
        <w:rPr>
          <w:rFonts w:ascii="Arial" w:hAnsi="Arial" w:cs="Arial"/>
          <w:b/>
          <w:bCs/>
          <w:sz w:val="24"/>
          <w:szCs w:val="24"/>
        </w:rPr>
        <w:t>Erik Zürcher</w:t>
      </w:r>
      <w:r w:rsidRPr="00147D66">
        <w:rPr>
          <w:rFonts w:ascii="Arial" w:hAnsi="Arial" w:cs="Arial"/>
          <w:sz w:val="24"/>
          <w:szCs w:val="24"/>
        </w:rPr>
        <w:t xml:space="preserve">, de la universidad de </w:t>
      </w:r>
      <w:r w:rsidRPr="006C335D">
        <w:rPr>
          <w:rFonts w:ascii="Arial" w:hAnsi="Arial" w:cs="Arial"/>
          <w:b/>
          <w:bCs/>
          <w:sz w:val="24"/>
          <w:szCs w:val="24"/>
        </w:rPr>
        <w:t>Leiden</w:t>
      </w:r>
      <w:r w:rsidRPr="00147D66">
        <w:rPr>
          <w:rFonts w:ascii="Arial" w:hAnsi="Arial" w:cs="Arial"/>
          <w:sz w:val="24"/>
          <w:szCs w:val="24"/>
        </w:rPr>
        <w:t xml:space="preserve"> (</w:t>
      </w:r>
      <w:r w:rsidRPr="006C335D">
        <w:rPr>
          <w:rFonts w:ascii="Arial" w:hAnsi="Arial" w:cs="Arial"/>
          <w:b/>
          <w:bCs/>
          <w:sz w:val="24"/>
          <w:szCs w:val="24"/>
        </w:rPr>
        <w:t>Países Bajos</w:t>
      </w:r>
      <w:r w:rsidRPr="00147D66">
        <w:rPr>
          <w:rFonts w:ascii="Arial" w:hAnsi="Arial" w:cs="Arial"/>
          <w:sz w:val="24"/>
          <w:szCs w:val="24"/>
        </w:rPr>
        <w:t xml:space="preserve">), explica que hay </w:t>
      </w:r>
      <w:r w:rsidRPr="006C335D">
        <w:rPr>
          <w:rFonts w:ascii="Arial" w:hAnsi="Arial" w:cs="Arial"/>
          <w:i/>
          <w:iCs/>
          <w:sz w:val="24"/>
          <w:szCs w:val="24"/>
        </w:rPr>
        <w:t>“tres corrientes básicas dentro del budismo, cada una con sus propias ideas doctrinales, prácticas de cultos, escritos sagrados y tradiciones iconográficas”</w:t>
      </w:r>
      <w:r w:rsidRPr="00147D66">
        <w:rPr>
          <w:rFonts w:ascii="Arial" w:hAnsi="Arial" w:cs="Arial"/>
          <w:sz w:val="24"/>
          <w:szCs w:val="24"/>
        </w:rPr>
        <w:t xml:space="preserve">. En la terminología </w:t>
      </w:r>
      <w:r w:rsidRPr="006C335D">
        <w:rPr>
          <w:rFonts w:ascii="Arial" w:hAnsi="Arial" w:cs="Arial"/>
          <w:b/>
          <w:bCs/>
          <w:sz w:val="24"/>
          <w:szCs w:val="24"/>
        </w:rPr>
        <w:t>budista</w:t>
      </w:r>
      <w:r w:rsidRPr="00147D66">
        <w:rPr>
          <w:rFonts w:ascii="Arial" w:hAnsi="Arial" w:cs="Arial"/>
          <w:sz w:val="24"/>
          <w:szCs w:val="24"/>
        </w:rPr>
        <w:t xml:space="preserve">, a estos movimientos se les denomina </w:t>
      </w:r>
      <w:r w:rsidRPr="006C335D">
        <w:rPr>
          <w:rFonts w:ascii="Arial" w:hAnsi="Arial" w:cs="Arial"/>
          <w:i/>
          <w:iCs/>
          <w:sz w:val="24"/>
          <w:szCs w:val="24"/>
        </w:rPr>
        <w:t>“vehículos”</w:t>
      </w:r>
      <w:r w:rsidRPr="00147D66">
        <w:rPr>
          <w:rFonts w:ascii="Arial" w:hAnsi="Arial" w:cs="Arial"/>
          <w:sz w:val="24"/>
          <w:szCs w:val="24"/>
        </w:rPr>
        <w:t xml:space="preserve">, porque son como transbordadores que transportan a la persona a través del río de la vida hasta que finalmente llega a la orilla de la liberación. En ese momento puede abandonarse el vehículo. El </w:t>
      </w:r>
      <w:r w:rsidRPr="00AF7A9C">
        <w:rPr>
          <w:rFonts w:ascii="Arial" w:hAnsi="Arial" w:cs="Arial"/>
          <w:b/>
          <w:bCs/>
          <w:sz w:val="24"/>
          <w:szCs w:val="24"/>
        </w:rPr>
        <w:t>budista le dirá que el método de viajar</w:t>
      </w:r>
      <w:r w:rsidRPr="00147D66">
        <w:rPr>
          <w:rFonts w:ascii="Arial" w:hAnsi="Arial" w:cs="Arial"/>
          <w:sz w:val="24"/>
          <w:szCs w:val="24"/>
        </w:rPr>
        <w:t xml:space="preserve"> —la clase de vehículo— no tiene importancia, pues </w:t>
      </w:r>
      <w:r w:rsidRPr="00AF7A9C">
        <w:rPr>
          <w:rFonts w:ascii="Arial" w:hAnsi="Arial" w:cs="Arial"/>
          <w:b/>
          <w:bCs/>
          <w:sz w:val="24"/>
          <w:szCs w:val="24"/>
        </w:rPr>
        <w:t>lo que importa es llegar allí</w:t>
      </w:r>
      <w:r w:rsidRPr="00147D66">
        <w:rPr>
          <w:rFonts w:ascii="Arial" w:hAnsi="Arial" w:cs="Arial"/>
          <w:sz w:val="24"/>
          <w:szCs w:val="24"/>
        </w:rPr>
        <w:t>.</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Los vehículos son los siguientes: el budismo </w:t>
      </w:r>
      <w:r w:rsidRPr="00147D66">
        <w:rPr>
          <w:rFonts w:ascii="Arial" w:hAnsi="Arial" w:cs="Arial"/>
          <w:i/>
          <w:iCs/>
          <w:sz w:val="24"/>
          <w:szCs w:val="24"/>
        </w:rPr>
        <w:t>theravada,</w:t>
      </w:r>
      <w:r w:rsidRPr="00147D66">
        <w:rPr>
          <w:rFonts w:ascii="Arial" w:hAnsi="Arial" w:cs="Arial"/>
          <w:sz w:val="24"/>
          <w:szCs w:val="24"/>
        </w:rPr>
        <w:t xml:space="preserve"> al parecer muy vinculado a lo que predicó el </w:t>
      </w:r>
      <w:r w:rsidRPr="006C335D">
        <w:rPr>
          <w:rFonts w:ascii="Arial" w:hAnsi="Arial" w:cs="Arial"/>
          <w:b/>
          <w:bCs/>
          <w:sz w:val="24"/>
          <w:szCs w:val="24"/>
        </w:rPr>
        <w:t>Buda</w:t>
      </w:r>
      <w:r w:rsidRPr="00147D66">
        <w:rPr>
          <w:rFonts w:ascii="Arial" w:hAnsi="Arial" w:cs="Arial"/>
          <w:sz w:val="24"/>
          <w:szCs w:val="24"/>
        </w:rPr>
        <w:t xml:space="preserve">; se encuentra particularmente arraigado en </w:t>
      </w:r>
      <w:r w:rsidRPr="006C335D">
        <w:rPr>
          <w:rFonts w:ascii="Arial" w:hAnsi="Arial" w:cs="Arial"/>
          <w:b/>
          <w:bCs/>
          <w:sz w:val="24"/>
          <w:szCs w:val="24"/>
        </w:rPr>
        <w:t>Birmania, Sri Lanka, Laos, Tailandia y Kampuchea</w:t>
      </w:r>
      <w:r w:rsidRPr="00147D66">
        <w:rPr>
          <w:rFonts w:ascii="Arial" w:hAnsi="Arial" w:cs="Arial"/>
          <w:sz w:val="24"/>
          <w:szCs w:val="24"/>
        </w:rPr>
        <w:t xml:space="preserve"> (antes, </w:t>
      </w:r>
      <w:r w:rsidRPr="006C335D">
        <w:rPr>
          <w:rFonts w:ascii="Arial" w:hAnsi="Arial" w:cs="Arial"/>
          <w:b/>
          <w:bCs/>
          <w:sz w:val="24"/>
          <w:szCs w:val="24"/>
        </w:rPr>
        <w:t>Camboya</w:t>
      </w:r>
      <w:r w:rsidRPr="00147D66">
        <w:rPr>
          <w:rFonts w:ascii="Arial" w:hAnsi="Arial" w:cs="Arial"/>
          <w:sz w:val="24"/>
          <w:szCs w:val="24"/>
        </w:rPr>
        <w:t xml:space="preserve">). El budismo </w:t>
      </w:r>
      <w:r w:rsidRPr="00147D66">
        <w:rPr>
          <w:rFonts w:ascii="Arial" w:hAnsi="Arial" w:cs="Arial"/>
          <w:i/>
          <w:iCs/>
          <w:sz w:val="24"/>
          <w:szCs w:val="24"/>
        </w:rPr>
        <w:t>mahayana,</w:t>
      </w:r>
      <w:r w:rsidRPr="00147D66">
        <w:rPr>
          <w:rFonts w:ascii="Arial" w:hAnsi="Arial" w:cs="Arial"/>
          <w:sz w:val="24"/>
          <w:szCs w:val="24"/>
        </w:rPr>
        <w:t xml:space="preserve"> particularmente arraigado en </w:t>
      </w:r>
      <w:r w:rsidRPr="006C335D">
        <w:rPr>
          <w:rFonts w:ascii="Arial" w:hAnsi="Arial" w:cs="Arial"/>
          <w:b/>
          <w:bCs/>
          <w:sz w:val="24"/>
          <w:szCs w:val="24"/>
        </w:rPr>
        <w:t>China, Corea, Japón, Tíbet y Mongolia</w:t>
      </w:r>
      <w:r w:rsidRPr="00147D66">
        <w:rPr>
          <w:rFonts w:ascii="Arial" w:hAnsi="Arial" w:cs="Arial"/>
          <w:sz w:val="24"/>
          <w:szCs w:val="24"/>
        </w:rPr>
        <w:t xml:space="preserve">; es más liberal y ha acomodado sus enseñanzas para alcanzar a más personas, razón por la cual se le llama el </w:t>
      </w:r>
      <w:r w:rsidRPr="006C335D">
        <w:rPr>
          <w:rFonts w:ascii="Arial" w:hAnsi="Arial" w:cs="Arial"/>
          <w:b/>
          <w:bCs/>
          <w:sz w:val="24"/>
          <w:szCs w:val="24"/>
        </w:rPr>
        <w:t>Gran Vehículo</w:t>
      </w:r>
      <w:r w:rsidRPr="00147D66">
        <w:rPr>
          <w:rFonts w:ascii="Arial" w:hAnsi="Arial" w:cs="Arial"/>
          <w:sz w:val="24"/>
          <w:szCs w:val="24"/>
        </w:rPr>
        <w:t xml:space="preserve">, en contraste con el </w:t>
      </w:r>
      <w:r w:rsidRPr="00147D66">
        <w:rPr>
          <w:rFonts w:ascii="Arial" w:hAnsi="Arial" w:cs="Arial"/>
          <w:i/>
          <w:iCs/>
          <w:sz w:val="24"/>
          <w:szCs w:val="24"/>
        </w:rPr>
        <w:t>theravada,</w:t>
      </w:r>
      <w:r w:rsidRPr="00147D66">
        <w:rPr>
          <w:rFonts w:ascii="Arial" w:hAnsi="Arial" w:cs="Arial"/>
          <w:sz w:val="24"/>
          <w:szCs w:val="24"/>
        </w:rPr>
        <w:t xml:space="preserve"> que es el </w:t>
      </w:r>
      <w:r w:rsidRPr="006C335D">
        <w:rPr>
          <w:rFonts w:ascii="Arial" w:hAnsi="Arial" w:cs="Arial"/>
          <w:b/>
          <w:bCs/>
          <w:sz w:val="24"/>
          <w:szCs w:val="24"/>
        </w:rPr>
        <w:t>Pequeño Vehículo</w:t>
      </w:r>
      <w:r w:rsidRPr="00147D66">
        <w:rPr>
          <w:rFonts w:ascii="Arial" w:hAnsi="Arial" w:cs="Arial"/>
          <w:sz w:val="24"/>
          <w:szCs w:val="24"/>
        </w:rPr>
        <w:t xml:space="preserve">. El budismo </w:t>
      </w:r>
      <w:r w:rsidRPr="00147D66">
        <w:rPr>
          <w:rFonts w:ascii="Arial" w:hAnsi="Arial" w:cs="Arial"/>
          <w:i/>
          <w:iCs/>
          <w:sz w:val="24"/>
          <w:szCs w:val="24"/>
        </w:rPr>
        <w:t>vajrayana,</w:t>
      </w:r>
      <w:r w:rsidRPr="00147D66">
        <w:rPr>
          <w:rFonts w:ascii="Arial" w:hAnsi="Arial" w:cs="Arial"/>
          <w:sz w:val="24"/>
          <w:szCs w:val="24"/>
        </w:rPr>
        <w:t xml:space="preserve"> el </w:t>
      </w:r>
      <w:r w:rsidRPr="006C335D">
        <w:rPr>
          <w:rFonts w:ascii="Arial" w:hAnsi="Arial" w:cs="Arial"/>
          <w:b/>
          <w:bCs/>
          <w:sz w:val="24"/>
          <w:szCs w:val="24"/>
        </w:rPr>
        <w:t>Vehículo del Diamante</w:t>
      </w:r>
      <w:r w:rsidRPr="00147D66">
        <w:rPr>
          <w:rFonts w:ascii="Arial" w:hAnsi="Arial" w:cs="Arial"/>
          <w:sz w:val="24"/>
          <w:szCs w:val="24"/>
        </w:rPr>
        <w:t xml:space="preserve">, comúnmente conocido por el nombre de tantrismo o </w:t>
      </w:r>
      <w:r w:rsidRPr="006C335D">
        <w:rPr>
          <w:rFonts w:ascii="Arial" w:hAnsi="Arial" w:cs="Arial"/>
          <w:b/>
          <w:bCs/>
          <w:sz w:val="24"/>
          <w:szCs w:val="24"/>
        </w:rPr>
        <w:t>budismo esotérico</w:t>
      </w:r>
      <w:r w:rsidRPr="00147D66">
        <w:rPr>
          <w:rFonts w:ascii="Arial" w:hAnsi="Arial" w:cs="Arial"/>
          <w:sz w:val="24"/>
          <w:szCs w:val="24"/>
        </w:rPr>
        <w:t xml:space="preserve">; combina </w:t>
      </w:r>
      <w:r w:rsidRPr="006C335D">
        <w:rPr>
          <w:rFonts w:ascii="Arial" w:hAnsi="Arial" w:cs="Arial"/>
          <w:b/>
          <w:bCs/>
          <w:sz w:val="24"/>
          <w:szCs w:val="24"/>
        </w:rPr>
        <w:t>los rituales con la práctica del yoga</w:t>
      </w:r>
      <w:r w:rsidRPr="00147D66">
        <w:rPr>
          <w:rFonts w:ascii="Arial" w:hAnsi="Arial" w:cs="Arial"/>
          <w:sz w:val="24"/>
          <w:szCs w:val="24"/>
        </w:rPr>
        <w:t xml:space="preserve"> y se supone que acelera el avance de la persona hacia el nirvana.</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Estos tres movimientos están divididos en muchas escuelas, cada una de las cuales difiere en la interpretación de ciertos elementos básicos, pues con frecuencia dan especial atención a ciertas secciones de los escritos budistas. Y como, según </w:t>
      </w:r>
      <w:r w:rsidRPr="006C335D">
        <w:rPr>
          <w:rFonts w:ascii="Arial" w:hAnsi="Arial" w:cs="Arial"/>
          <w:b/>
          <w:bCs/>
          <w:sz w:val="24"/>
          <w:szCs w:val="24"/>
        </w:rPr>
        <w:t>Zürcher</w:t>
      </w:r>
      <w:r w:rsidRPr="00147D66">
        <w:rPr>
          <w:rFonts w:ascii="Arial" w:hAnsi="Arial" w:cs="Arial"/>
          <w:sz w:val="24"/>
          <w:szCs w:val="24"/>
        </w:rPr>
        <w:t xml:space="preserve">, dondequiera que fuese, </w:t>
      </w:r>
      <w:r w:rsidRPr="006C335D">
        <w:rPr>
          <w:rFonts w:ascii="Arial" w:hAnsi="Arial" w:cs="Arial"/>
          <w:i/>
          <w:iCs/>
          <w:sz w:val="24"/>
          <w:szCs w:val="24"/>
        </w:rPr>
        <w:t>“el budismo se veía más o menos influenciado por las creencias y prácticas de la localidad”</w:t>
      </w:r>
      <w:r w:rsidRPr="00147D66">
        <w:rPr>
          <w:rFonts w:ascii="Arial" w:hAnsi="Arial" w:cs="Arial"/>
          <w:sz w:val="24"/>
          <w:szCs w:val="24"/>
        </w:rPr>
        <w:t xml:space="preserve">, estas escuelas pronto dieron origen a muchas sectas locales. Como ocurre con la cristiandad, con sus miles de sectas y subdivisiones que causan confusión, el </w:t>
      </w:r>
      <w:r w:rsidRPr="006C335D">
        <w:rPr>
          <w:rFonts w:ascii="Arial" w:hAnsi="Arial" w:cs="Arial"/>
          <w:b/>
          <w:bCs/>
          <w:sz w:val="24"/>
          <w:szCs w:val="24"/>
        </w:rPr>
        <w:t>Buda</w:t>
      </w:r>
      <w:r w:rsidRPr="00147D66">
        <w:rPr>
          <w:rFonts w:ascii="Arial" w:hAnsi="Arial" w:cs="Arial"/>
          <w:sz w:val="24"/>
          <w:szCs w:val="24"/>
        </w:rPr>
        <w:t>, en un sentido figurado, tiene muchos rostros.</w:t>
      </w:r>
    </w:p>
    <w:p w:rsidR="000B40D2" w:rsidRPr="006C335D" w:rsidRDefault="000B40D2" w:rsidP="006C335D">
      <w:pPr>
        <w:pStyle w:val="Sinespaciado"/>
        <w:jc w:val="both"/>
        <w:rPr>
          <w:rFonts w:ascii="Arial" w:hAnsi="Arial" w:cs="Arial"/>
          <w:b/>
          <w:bCs/>
          <w:sz w:val="24"/>
          <w:szCs w:val="24"/>
        </w:rPr>
      </w:pPr>
      <w:r w:rsidRPr="006C335D">
        <w:rPr>
          <w:rFonts w:ascii="Arial" w:hAnsi="Arial" w:cs="Arial"/>
          <w:b/>
          <w:bCs/>
          <w:i/>
          <w:iCs/>
          <w:sz w:val="24"/>
          <w:szCs w:val="24"/>
        </w:rPr>
        <w:t>El budismo y la política</w:t>
      </w:r>
    </w:p>
    <w:p w:rsidR="000B40D2" w:rsidRPr="00147D66" w:rsidRDefault="000B40D2" w:rsidP="006C335D">
      <w:pPr>
        <w:pStyle w:val="Sinespaciado"/>
        <w:jc w:val="both"/>
        <w:rPr>
          <w:rFonts w:ascii="Arial" w:hAnsi="Arial" w:cs="Arial"/>
          <w:sz w:val="24"/>
          <w:szCs w:val="24"/>
        </w:rPr>
      </w:pPr>
      <w:r w:rsidRPr="00147D66">
        <w:rPr>
          <w:rFonts w:ascii="Arial" w:hAnsi="Arial" w:cs="Arial"/>
          <w:sz w:val="24"/>
          <w:szCs w:val="24"/>
        </w:rPr>
        <w:lastRenderedPageBreak/>
        <w:t xml:space="preserve">Al igual que el judaísmo y las religiones que profesan ser cristianas, el budismo no se ha limitado a sus actividades religiosas, sino que también ha cooperado en moldear el pensar y el </w:t>
      </w:r>
      <w:r w:rsidR="006C335D" w:rsidRPr="00147D66">
        <w:rPr>
          <w:rFonts w:ascii="Arial" w:hAnsi="Arial" w:cs="Arial"/>
          <w:sz w:val="24"/>
          <w:szCs w:val="24"/>
        </w:rPr>
        <w:t>comportamiento político</w:t>
      </w:r>
      <w:r w:rsidRPr="00147D66">
        <w:rPr>
          <w:rFonts w:ascii="Arial" w:hAnsi="Arial" w:cs="Arial"/>
          <w:sz w:val="24"/>
          <w:szCs w:val="24"/>
        </w:rPr>
        <w:t xml:space="preserve">. </w:t>
      </w:r>
      <w:r w:rsidRPr="006C335D">
        <w:rPr>
          <w:rFonts w:ascii="Arial" w:hAnsi="Arial" w:cs="Arial"/>
          <w:i/>
          <w:iCs/>
          <w:sz w:val="24"/>
          <w:szCs w:val="24"/>
        </w:rPr>
        <w:t xml:space="preserve">“La primera fusión de budismo y acción política tuvo lugar durante el reinado de </w:t>
      </w:r>
      <w:r w:rsidRPr="006C335D">
        <w:rPr>
          <w:rFonts w:ascii="Arial" w:hAnsi="Arial" w:cs="Arial"/>
          <w:b/>
          <w:bCs/>
          <w:i/>
          <w:iCs/>
          <w:sz w:val="24"/>
          <w:szCs w:val="24"/>
        </w:rPr>
        <w:t>Asoka</w:t>
      </w:r>
      <w:r w:rsidRPr="006C335D">
        <w:rPr>
          <w:rFonts w:ascii="Arial" w:hAnsi="Arial" w:cs="Arial"/>
          <w:i/>
          <w:iCs/>
          <w:sz w:val="24"/>
          <w:szCs w:val="24"/>
        </w:rPr>
        <w:t>”</w:t>
      </w:r>
      <w:r w:rsidRPr="00147D66">
        <w:rPr>
          <w:rFonts w:ascii="Arial" w:hAnsi="Arial" w:cs="Arial"/>
          <w:sz w:val="24"/>
          <w:szCs w:val="24"/>
        </w:rPr>
        <w:t xml:space="preserve">, dice el autor </w:t>
      </w:r>
      <w:r w:rsidRPr="006C335D">
        <w:rPr>
          <w:rFonts w:ascii="Arial" w:hAnsi="Arial" w:cs="Arial"/>
          <w:b/>
          <w:bCs/>
          <w:sz w:val="24"/>
          <w:szCs w:val="24"/>
        </w:rPr>
        <w:t>Jerrold Schecter</w:t>
      </w:r>
      <w:r w:rsidRPr="00147D66">
        <w:rPr>
          <w:rFonts w:ascii="Arial" w:hAnsi="Arial" w:cs="Arial"/>
          <w:sz w:val="24"/>
          <w:szCs w:val="24"/>
        </w:rPr>
        <w:t xml:space="preserve">. El activismo político del budismo continúa hasta nuestro día. A finales de 1987 se arrestó en la ciudad de </w:t>
      </w:r>
      <w:r w:rsidRPr="006C335D">
        <w:rPr>
          <w:rFonts w:ascii="Arial" w:hAnsi="Arial" w:cs="Arial"/>
          <w:b/>
          <w:bCs/>
          <w:sz w:val="24"/>
          <w:szCs w:val="24"/>
        </w:rPr>
        <w:t>Lhasa</w:t>
      </w:r>
      <w:r w:rsidRPr="000F6C8D">
        <w:rPr>
          <w:rFonts w:ascii="Arial" w:hAnsi="Arial" w:cs="Arial"/>
          <w:b/>
          <w:bCs/>
          <w:sz w:val="24"/>
          <w:szCs w:val="24"/>
        </w:rPr>
        <w:t>a 27 monjes budistas tibetanos</w:t>
      </w:r>
      <w:r w:rsidRPr="006C335D">
        <w:rPr>
          <w:rFonts w:ascii="Arial" w:hAnsi="Arial" w:cs="Arial"/>
          <w:b/>
          <w:bCs/>
          <w:sz w:val="24"/>
          <w:szCs w:val="24"/>
        </w:rPr>
        <w:t>por participar en manifestaciones contra los chinos</w:t>
      </w:r>
      <w:r w:rsidRPr="00147D66">
        <w:rPr>
          <w:rFonts w:ascii="Arial" w:hAnsi="Arial" w:cs="Arial"/>
          <w:sz w:val="24"/>
          <w:szCs w:val="24"/>
        </w:rPr>
        <w:t xml:space="preserve">. Por otro lado, la intervención del budismo en la guerra de </w:t>
      </w:r>
      <w:r w:rsidRPr="006C335D">
        <w:rPr>
          <w:rFonts w:ascii="Arial" w:hAnsi="Arial" w:cs="Arial"/>
          <w:b/>
          <w:bCs/>
          <w:sz w:val="24"/>
          <w:szCs w:val="24"/>
        </w:rPr>
        <w:t>Vietnam</w:t>
      </w:r>
      <w:r w:rsidRPr="00147D66">
        <w:rPr>
          <w:rFonts w:ascii="Arial" w:hAnsi="Arial" w:cs="Arial"/>
          <w:sz w:val="24"/>
          <w:szCs w:val="24"/>
        </w:rPr>
        <w:t xml:space="preserve"> durante la década de los sesenta hizo que </w:t>
      </w:r>
      <w:r w:rsidRPr="006C335D">
        <w:rPr>
          <w:rFonts w:ascii="Arial" w:hAnsi="Arial" w:cs="Arial"/>
          <w:b/>
          <w:bCs/>
          <w:sz w:val="24"/>
          <w:szCs w:val="24"/>
        </w:rPr>
        <w:t>Schecter</w:t>
      </w:r>
      <w:r w:rsidRPr="00147D66">
        <w:rPr>
          <w:rFonts w:ascii="Arial" w:hAnsi="Arial" w:cs="Arial"/>
          <w:sz w:val="24"/>
          <w:szCs w:val="24"/>
        </w:rPr>
        <w:t xml:space="preserve"> llegase a la siguiente conclusión: </w:t>
      </w:r>
      <w:r w:rsidRPr="006C335D">
        <w:rPr>
          <w:rFonts w:ascii="Arial" w:hAnsi="Arial" w:cs="Arial"/>
          <w:i/>
          <w:iCs/>
          <w:sz w:val="24"/>
          <w:szCs w:val="24"/>
        </w:rPr>
        <w:t xml:space="preserve">“La senda pacífica de la Vía Intermedia se ha deformado hasta convertirse en la nueva violencia de las manifestaciones callejeras. [...] El budismo de </w:t>
      </w:r>
      <w:r w:rsidRPr="006C335D">
        <w:rPr>
          <w:rFonts w:ascii="Arial" w:hAnsi="Arial" w:cs="Arial"/>
          <w:b/>
          <w:bCs/>
          <w:i/>
          <w:iCs/>
          <w:sz w:val="24"/>
          <w:szCs w:val="24"/>
        </w:rPr>
        <w:t>Asia</w:t>
      </w:r>
      <w:r w:rsidRPr="006C335D">
        <w:rPr>
          <w:rFonts w:ascii="Arial" w:hAnsi="Arial" w:cs="Arial"/>
          <w:i/>
          <w:iCs/>
          <w:sz w:val="24"/>
          <w:szCs w:val="24"/>
        </w:rPr>
        <w:t xml:space="preserve"> es una fe en llamas”</w:t>
      </w:r>
      <w:r w:rsidRPr="00147D66">
        <w:rPr>
          <w:rFonts w:ascii="Arial" w:hAnsi="Arial" w:cs="Arial"/>
          <w:sz w:val="24"/>
          <w:szCs w:val="24"/>
        </w:rPr>
        <w:t>.</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sz w:val="24"/>
          <w:szCs w:val="24"/>
        </w:rPr>
        <w:t xml:space="preserve">Insatisfechas con las deplorables condiciones políticas, económicas, sociales y morales del mundo occidental, algunas personas acuden a las religiones orientales, entre ellas el budismo, en busca de explicaciones. Pero, ¿puede ofrecer respuestas </w:t>
      </w:r>
      <w:r w:rsidRPr="006C335D">
        <w:rPr>
          <w:rFonts w:ascii="Arial" w:hAnsi="Arial" w:cs="Arial"/>
          <w:i/>
          <w:iCs/>
          <w:sz w:val="24"/>
          <w:szCs w:val="24"/>
        </w:rPr>
        <w:t>“una fe en llamas”</w:t>
      </w:r>
      <w:r w:rsidRPr="00147D66">
        <w:rPr>
          <w:rFonts w:ascii="Arial" w:hAnsi="Arial" w:cs="Arial"/>
          <w:sz w:val="24"/>
          <w:szCs w:val="24"/>
        </w:rPr>
        <w:t xml:space="preserve">? Si usted aplica el criterio de Emerson de que </w:t>
      </w:r>
      <w:r w:rsidRPr="006C335D">
        <w:rPr>
          <w:rFonts w:ascii="Arial" w:hAnsi="Arial" w:cs="Arial"/>
          <w:i/>
          <w:iCs/>
          <w:sz w:val="24"/>
          <w:szCs w:val="24"/>
        </w:rPr>
        <w:t>“lo que determina el valor de una religión [...] es la cantidad de cosas que puede explicar”</w:t>
      </w:r>
      <w:r w:rsidRPr="00147D66">
        <w:rPr>
          <w:rFonts w:ascii="Arial" w:hAnsi="Arial" w:cs="Arial"/>
          <w:sz w:val="24"/>
          <w:szCs w:val="24"/>
        </w:rPr>
        <w:t xml:space="preserve">, ¿cómo clasifica la iluminación de </w:t>
      </w:r>
      <w:r w:rsidRPr="006C335D">
        <w:rPr>
          <w:rFonts w:ascii="Arial" w:hAnsi="Arial" w:cs="Arial"/>
          <w:b/>
          <w:bCs/>
          <w:sz w:val="24"/>
          <w:szCs w:val="24"/>
        </w:rPr>
        <w:t>Gautama</w:t>
      </w:r>
      <w:r w:rsidRPr="00147D66">
        <w:rPr>
          <w:rFonts w:ascii="Arial" w:hAnsi="Arial" w:cs="Arial"/>
          <w:sz w:val="24"/>
          <w:szCs w:val="24"/>
        </w:rPr>
        <w:t xml:space="preserve">? ¿Saldrían mejor libradas algunas de las otras religiones orientales </w:t>
      </w:r>
      <w:r w:rsidRPr="006C335D">
        <w:rPr>
          <w:rFonts w:ascii="Arial" w:hAnsi="Arial" w:cs="Arial"/>
          <w:i/>
          <w:iCs/>
          <w:sz w:val="24"/>
          <w:szCs w:val="24"/>
        </w:rPr>
        <w:t>‘que van en busca de la Vía Recta’</w:t>
      </w:r>
      <w:r w:rsidRPr="00147D66">
        <w:rPr>
          <w:rFonts w:ascii="Arial" w:hAnsi="Arial" w:cs="Arial"/>
          <w:sz w:val="24"/>
          <w:szCs w:val="24"/>
        </w:rPr>
        <w:t>? Para saber las respuestas a estas preguntas, lea el próximo artículo de esta serie.</w:t>
      </w:r>
    </w:p>
    <w:p w:rsidR="000B40D2" w:rsidRPr="00147D66" w:rsidRDefault="000B40D2" w:rsidP="006C335D">
      <w:pPr>
        <w:pStyle w:val="Sinespaciado"/>
        <w:jc w:val="both"/>
        <w:rPr>
          <w:rFonts w:ascii="Arial" w:hAnsi="Arial" w:cs="Arial"/>
          <w:sz w:val="24"/>
          <w:szCs w:val="24"/>
        </w:rPr>
      </w:pPr>
      <w:r w:rsidRPr="006C335D">
        <w:rPr>
          <w:rFonts w:ascii="Arial" w:hAnsi="Arial" w:cs="Arial"/>
          <w:b/>
          <w:bCs/>
          <w:sz w:val="24"/>
          <w:szCs w:val="24"/>
        </w:rPr>
        <w:t>[Recuadro en la página 18]</w:t>
      </w:r>
      <w:r w:rsidRPr="00147D66">
        <w:rPr>
          <w:rFonts w:ascii="Arial" w:hAnsi="Arial" w:cs="Arial"/>
          <w:sz w:val="24"/>
          <w:szCs w:val="24"/>
        </w:rPr>
        <w:t xml:space="preserve"> Algunos ejemplos de sus gentes, lugares y peculiaridades</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i/>
          <w:iCs/>
          <w:sz w:val="24"/>
          <w:szCs w:val="24"/>
        </w:rPr>
        <w:t xml:space="preserve">El pico de </w:t>
      </w:r>
      <w:r w:rsidRPr="006C335D">
        <w:rPr>
          <w:rFonts w:ascii="Arial" w:hAnsi="Arial" w:cs="Arial"/>
          <w:b/>
          <w:bCs/>
          <w:i/>
          <w:iCs/>
          <w:sz w:val="24"/>
          <w:szCs w:val="24"/>
        </w:rPr>
        <w:t>Adán</w:t>
      </w:r>
      <w:r w:rsidRPr="00147D66">
        <w:rPr>
          <w:rFonts w:ascii="Arial" w:hAnsi="Arial" w:cs="Arial"/>
          <w:i/>
          <w:iCs/>
          <w:sz w:val="24"/>
          <w:szCs w:val="24"/>
        </w:rPr>
        <w:t>,</w:t>
      </w:r>
      <w:r w:rsidRPr="00147D66">
        <w:rPr>
          <w:rFonts w:ascii="Arial" w:hAnsi="Arial" w:cs="Arial"/>
          <w:sz w:val="24"/>
          <w:szCs w:val="24"/>
        </w:rPr>
        <w:t xml:space="preserve"> una montaña de </w:t>
      </w:r>
      <w:r w:rsidRPr="006C335D">
        <w:rPr>
          <w:rFonts w:ascii="Arial" w:hAnsi="Arial" w:cs="Arial"/>
          <w:b/>
          <w:bCs/>
          <w:sz w:val="24"/>
          <w:szCs w:val="24"/>
        </w:rPr>
        <w:t>Sri Lanka</w:t>
      </w:r>
      <w:r w:rsidRPr="000F6C8D">
        <w:rPr>
          <w:rFonts w:ascii="Arial" w:hAnsi="Arial" w:cs="Arial"/>
          <w:b/>
          <w:bCs/>
          <w:sz w:val="24"/>
          <w:szCs w:val="24"/>
        </w:rPr>
        <w:t>considerada santa</w:t>
      </w:r>
      <w:r w:rsidRPr="00147D66">
        <w:rPr>
          <w:rFonts w:ascii="Arial" w:hAnsi="Arial" w:cs="Arial"/>
          <w:sz w:val="24"/>
          <w:szCs w:val="24"/>
        </w:rPr>
        <w:t xml:space="preserve">; en la piedra aparece una marca que según los budistas es la huella de la pisada del </w:t>
      </w:r>
      <w:r w:rsidRPr="006C335D">
        <w:rPr>
          <w:rFonts w:ascii="Arial" w:hAnsi="Arial" w:cs="Arial"/>
          <w:b/>
          <w:bCs/>
          <w:sz w:val="24"/>
          <w:szCs w:val="24"/>
        </w:rPr>
        <w:t>Buda</w:t>
      </w:r>
      <w:r w:rsidRPr="00147D66">
        <w:rPr>
          <w:rFonts w:ascii="Arial" w:hAnsi="Arial" w:cs="Arial"/>
          <w:sz w:val="24"/>
          <w:szCs w:val="24"/>
        </w:rPr>
        <w:t xml:space="preserve">; según los musulmanes, </w:t>
      </w:r>
      <w:r w:rsidRPr="006C335D">
        <w:rPr>
          <w:rFonts w:ascii="Arial" w:hAnsi="Arial" w:cs="Arial"/>
          <w:b/>
          <w:bCs/>
          <w:sz w:val="24"/>
          <w:szCs w:val="24"/>
        </w:rPr>
        <w:t>es de Adán</w:t>
      </w:r>
      <w:r w:rsidRPr="00147D66">
        <w:rPr>
          <w:rFonts w:ascii="Arial" w:hAnsi="Arial" w:cs="Arial"/>
          <w:sz w:val="24"/>
          <w:szCs w:val="24"/>
        </w:rPr>
        <w:t xml:space="preserve">, y de acuerdo con los </w:t>
      </w:r>
      <w:r w:rsidRPr="006C335D">
        <w:rPr>
          <w:rFonts w:ascii="Arial" w:hAnsi="Arial" w:cs="Arial"/>
          <w:b/>
          <w:bCs/>
          <w:sz w:val="24"/>
          <w:szCs w:val="24"/>
        </w:rPr>
        <w:t>hindúes</w:t>
      </w:r>
      <w:r w:rsidRPr="00147D66">
        <w:rPr>
          <w:rFonts w:ascii="Arial" w:hAnsi="Arial" w:cs="Arial"/>
          <w:sz w:val="24"/>
          <w:szCs w:val="24"/>
        </w:rPr>
        <w:t xml:space="preserve">, de </w:t>
      </w:r>
      <w:r w:rsidRPr="006C335D">
        <w:rPr>
          <w:rFonts w:ascii="Arial" w:hAnsi="Arial" w:cs="Arial"/>
          <w:b/>
          <w:bCs/>
          <w:sz w:val="24"/>
          <w:szCs w:val="24"/>
        </w:rPr>
        <w:t>Siva</w:t>
      </w:r>
      <w:r w:rsidRPr="00147D66">
        <w:rPr>
          <w:rFonts w:ascii="Arial" w:hAnsi="Arial" w:cs="Arial"/>
          <w:sz w:val="24"/>
          <w:szCs w:val="24"/>
        </w:rPr>
        <w:t>.</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i/>
          <w:iCs/>
          <w:sz w:val="24"/>
          <w:szCs w:val="24"/>
        </w:rPr>
        <w:t>El árbol Bodhi,</w:t>
      </w:r>
      <w:r w:rsidRPr="00147D66">
        <w:rPr>
          <w:rFonts w:ascii="Arial" w:hAnsi="Arial" w:cs="Arial"/>
          <w:sz w:val="24"/>
          <w:szCs w:val="24"/>
        </w:rPr>
        <w:t xml:space="preserve"> la higuera bajo la que </w:t>
      </w:r>
      <w:r w:rsidRPr="006C335D">
        <w:rPr>
          <w:rFonts w:ascii="Arial" w:hAnsi="Arial" w:cs="Arial"/>
          <w:b/>
          <w:bCs/>
          <w:sz w:val="24"/>
          <w:szCs w:val="24"/>
        </w:rPr>
        <w:t>Gautama</w:t>
      </w:r>
      <w:r w:rsidRPr="00147D66">
        <w:rPr>
          <w:rFonts w:ascii="Arial" w:hAnsi="Arial" w:cs="Arial"/>
          <w:sz w:val="24"/>
          <w:szCs w:val="24"/>
        </w:rPr>
        <w:t xml:space="preserve"> se convirtió en el </w:t>
      </w:r>
      <w:r w:rsidRPr="006C335D">
        <w:rPr>
          <w:rFonts w:ascii="Arial" w:hAnsi="Arial" w:cs="Arial"/>
          <w:b/>
          <w:bCs/>
          <w:sz w:val="24"/>
          <w:szCs w:val="24"/>
        </w:rPr>
        <w:t>Buda</w:t>
      </w:r>
      <w:r w:rsidRPr="00147D66">
        <w:rPr>
          <w:rFonts w:ascii="Arial" w:hAnsi="Arial" w:cs="Arial"/>
          <w:sz w:val="24"/>
          <w:szCs w:val="24"/>
        </w:rPr>
        <w:t xml:space="preserve"> (</w:t>
      </w:r>
      <w:r w:rsidRPr="006C335D">
        <w:rPr>
          <w:rFonts w:ascii="Arial" w:hAnsi="Arial" w:cs="Arial"/>
          <w:i/>
          <w:iCs/>
          <w:sz w:val="24"/>
          <w:szCs w:val="24"/>
        </w:rPr>
        <w:t>“bodhi”</w:t>
      </w:r>
      <w:r w:rsidRPr="00147D66">
        <w:rPr>
          <w:rFonts w:ascii="Arial" w:hAnsi="Arial" w:cs="Arial"/>
          <w:sz w:val="24"/>
          <w:szCs w:val="24"/>
        </w:rPr>
        <w:t xml:space="preserve"> significa </w:t>
      </w:r>
      <w:r w:rsidRPr="006C335D">
        <w:rPr>
          <w:rFonts w:ascii="Arial" w:hAnsi="Arial" w:cs="Arial"/>
          <w:i/>
          <w:iCs/>
          <w:sz w:val="24"/>
          <w:szCs w:val="24"/>
        </w:rPr>
        <w:t>“iluminación”</w:t>
      </w:r>
      <w:r w:rsidRPr="00147D66">
        <w:rPr>
          <w:rFonts w:ascii="Arial" w:hAnsi="Arial" w:cs="Arial"/>
          <w:sz w:val="24"/>
          <w:szCs w:val="24"/>
        </w:rPr>
        <w:t xml:space="preserve">); se dice que un retoño del árbol original todavía sobrevive, y es venerado en </w:t>
      </w:r>
      <w:r w:rsidRPr="006C335D">
        <w:rPr>
          <w:rFonts w:ascii="Arial" w:hAnsi="Arial" w:cs="Arial"/>
          <w:b/>
          <w:bCs/>
          <w:sz w:val="24"/>
          <w:szCs w:val="24"/>
        </w:rPr>
        <w:t>Anuradhapura</w:t>
      </w:r>
      <w:r w:rsidRPr="00147D66">
        <w:rPr>
          <w:rFonts w:ascii="Arial" w:hAnsi="Arial" w:cs="Arial"/>
          <w:sz w:val="24"/>
          <w:szCs w:val="24"/>
        </w:rPr>
        <w:t xml:space="preserve"> (Sri Lanka).</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i/>
          <w:iCs/>
          <w:sz w:val="24"/>
          <w:szCs w:val="24"/>
        </w:rPr>
        <w:t>Los monjes budistas,</w:t>
      </w:r>
      <w:r w:rsidRPr="00147D66">
        <w:rPr>
          <w:rFonts w:ascii="Arial" w:hAnsi="Arial" w:cs="Arial"/>
          <w:sz w:val="24"/>
          <w:szCs w:val="24"/>
        </w:rPr>
        <w:t xml:space="preserve"> reconocidos por sus característicos hábitos, constituyen uno de los principales elementos del budismo; prometen ser veraces, mostrar compasión a hombres y bestias, pedir limosna para su subsistencia, evitar las diversiones y vivir en castidad.</w:t>
      </w:r>
    </w:p>
    <w:p w:rsidR="000B40D2" w:rsidRPr="00147D66" w:rsidRDefault="000B40D2" w:rsidP="006C335D">
      <w:pPr>
        <w:pStyle w:val="Sinespaciado"/>
        <w:ind w:firstLine="284"/>
        <w:jc w:val="both"/>
        <w:rPr>
          <w:rFonts w:ascii="Arial" w:hAnsi="Arial" w:cs="Arial"/>
          <w:sz w:val="24"/>
          <w:szCs w:val="24"/>
        </w:rPr>
      </w:pPr>
      <w:r w:rsidRPr="00147D66">
        <w:rPr>
          <w:rFonts w:ascii="Arial" w:hAnsi="Arial" w:cs="Arial"/>
          <w:i/>
          <w:iCs/>
          <w:sz w:val="24"/>
          <w:szCs w:val="24"/>
        </w:rPr>
        <w:t>El Dalai Lama,</w:t>
      </w:r>
      <w:r w:rsidRPr="000F6C8D">
        <w:rPr>
          <w:rFonts w:ascii="Arial" w:hAnsi="Arial" w:cs="Arial"/>
          <w:b/>
          <w:bCs/>
          <w:sz w:val="24"/>
          <w:szCs w:val="24"/>
        </w:rPr>
        <w:t>líder tibetano político y religioso que en 1959 tuvo que exiliarse</w:t>
      </w:r>
      <w:r w:rsidRPr="00147D66">
        <w:rPr>
          <w:rFonts w:ascii="Arial" w:hAnsi="Arial" w:cs="Arial"/>
          <w:sz w:val="24"/>
          <w:szCs w:val="24"/>
        </w:rPr>
        <w:t xml:space="preserve"> y a quien los budistas consideran una encarnación del </w:t>
      </w:r>
      <w:r w:rsidRPr="006C335D">
        <w:rPr>
          <w:rFonts w:ascii="Arial" w:hAnsi="Arial" w:cs="Arial"/>
          <w:b/>
          <w:bCs/>
          <w:sz w:val="24"/>
          <w:szCs w:val="24"/>
        </w:rPr>
        <w:t>Buda</w:t>
      </w:r>
      <w:r w:rsidRPr="006C335D">
        <w:rPr>
          <w:rFonts w:ascii="Arial" w:hAnsi="Arial" w:cs="Arial"/>
          <w:i/>
          <w:iCs/>
          <w:sz w:val="24"/>
          <w:szCs w:val="24"/>
        </w:rPr>
        <w:t>(“dalai”</w:t>
      </w:r>
      <w:r w:rsidRPr="00147D66">
        <w:rPr>
          <w:rFonts w:ascii="Arial" w:hAnsi="Arial" w:cs="Arial"/>
          <w:sz w:val="24"/>
          <w:szCs w:val="24"/>
        </w:rPr>
        <w:t xml:space="preserve"> se deriva del término mongol para </w:t>
      </w:r>
      <w:r w:rsidRPr="006C335D">
        <w:rPr>
          <w:rFonts w:ascii="Arial" w:hAnsi="Arial" w:cs="Arial"/>
          <w:i/>
          <w:iCs/>
          <w:sz w:val="24"/>
          <w:szCs w:val="24"/>
        </w:rPr>
        <w:t>“océano”</w:t>
      </w:r>
      <w:r w:rsidRPr="00147D66">
        <w:rPr>
          <w:rFonts w:ascii="Arial" w:hAnsi="Arial" w:cs="Arial"/>
          <w:sz w:val="24"/>
          <w:szCs w:val="24"/>
        </w:rPr>
        <w:t xml:space="preserve"> y significa </w:t>
      </w:r>
      <w:r w:rsidRPr="006C335D">
        <w:rPr>
          <w:rFonts w:ascii="Arial" w:hAnsi="Arial" w:cs="Arial"/>
          <w:i/>
          <w:iCs/>
          <w:sz w:val="24"/>
          <w:szCs w:val="24"/>
        </w:rPr>
        <w:t>“conocimiento amplio”</w:t>
      </w:r>
      <w:r w:rsidRPr="00147D66">
        <w:rPr>
          <w:rFonts w:ascii="Arial" w:hAnsi="Arial" w:cs="Arial"/>
          <w:sz w:val="24"/>
          <w:szCs w:val="24"/>
        </w:rPr>
        <w:t xml:space="preserve">; </w:t>
      </w:r>
      <w:r w:rsidRPr="006C335D">
        <w:rPr>
          <w:rFonts w:ascii="Arial" w:hAnsi="Arial" w:cs="Arial"/>
          <w:i/>
          <w:iCs/>
          <w:sz w:val="24"/>
          <w:szCs w:val="24"/>
        </w:rPr>
        <w:t>“lama”</w:t>
      </w:r>
      <w:r w:rsidRPr="00147D66">
        <w:rPr>
          <w:rFonts w:ascii="Arial" w:hAnsi="Arial" w:cs="Arial"/>
          <w:sz w:val="24"/>
          <w:szCs w:val="24"/>
        </w:rPr>
        <w:t xml:space="preserve"> hace referencia a un </w:t>
      </w:r>
      <w:r w:rsidRPr="006C335D">
        <w:rPr>
          <w:rFonts w:ascii="Arial" w:hAnsi="Arial" w:cs="Arial"/>
          <w:b/>
          <w:bCs/>
          <w:sz w:val="24"/>
          <w:szCs w:val="24"/>
        </w:rPr>
        <w:t>maestro espiritual</w:t>
      </w:r>
      <w:r w:rsidRPr="00147D66">
        <w:rPr>
          <w:rFonts w:ascii="Arial" w:hAnsi="Arial" w:cs="Arial"/>
          <w:sz w:val="24"/>
          <w:szCs w:val="24"/>
        </w:rPr>
        <w:t xml:space="preserve"> [como el término </w:t>
      </w:r>
      <w:r w:rsidRPr="000F6C8D">
        <w:rPr>
          <w:rFonts w:ascii="Arial" w:hAnsi="Arial" w:cs="Arial"/>
          <w:b/>
          <w:bCs/>
          <w:sz w:val="24"/>
          <w:szCs w:val="24"/>
        </w:rPr>
        <w:t>sánscrito gurú</w:t>
      </w:r>
      <w:r w:rsidRPr="00147D66">
        <w:rPr>
          <w:rFonts w:ascii="Arial" w:hAnsi="Arial" w:cs="Arial"/>
          <w:sz w:val="24"/>
          <w:szCs w:val="24"/>
        </w:rPr>
        <w:t xml:space="preserve">]). Según las noticias, durante las manifestaciones </w:t>
      </w:r>
      <w:r w:rsidRPr="006C335D">
        <w:rPr>
          <w:rFonts w:ascii="Arial" w:hAnsi="Arial" w:cs="Arial"/>
          <w:b/>
          <w:bCs/>
          <w:sz w:val="24"/>
          <w:szCs w:val="24"/>
        </w:rPr>
        <w:t>tibetanas de 1987</w:t>
      </w:r>
      <w:r w:rsidRPr="00147D66">
        <w:rPr>
          <w:rFonts w:ascii="Arial" w:hAnsi="Arial" w:cs="Arial"/>
          <w:sz w:val="24"/>
          <w:szCs w:val="24"/>
        </w:rPr>
        <w:t xml:space="preserve">, el </w:t>
      </w:r>
      <w:r w:rsidRPr="006C335D">
        <w:rPr>
          <w:rFonts w:ascii="Arial" w:hAnsi="Arial" w:cs="Arial"/>
          <w:b/>
          <w:bCs/>
          <w:sz w:val="24"/>
          <w:szCs w:val="24"/>
        </w:rPr>
        <w:t>Dalai Lama</w:t>
      </w:r>
      <w:r w:rsidRPr="006C335D">
        <w:rPr>
          <w:rFonts w:ascii="Arial" w:hAnsi="Arial" w:cs="Arial"/>
          <w:i/>
          <w:iCs/>
          <w:sz w:val="24"/>
          <w:szCs w:val="24"/>
        </w:rPr>
        <w:t>“bendijo la desobediencia civil, pero condenó la violencia”</w:t>
      </w:r>
      <w:r w:rsidRPr="00147D66">
        <w:rPr>
          <w:rFonts w:ascii="Arial" w:hAnsi="Arial" w:cs="Arial"/>
          <w:sz w:val="24"/>
          <w:szCs w:val="24"/>
        </w:rPr>
        <w:t>, lo que impulsó a las autoridades de la India, el país donde está exiliado, a recordarle que las declaraciones políticas que hiciese podrían poner en peligro su permanencia en ese país.</w:t>
      </w:r>
    </w:p>
    <w:p w:rsidR="000B40D2" w:rsidRPr="00147D66" w:rsidRDefault="000B40D2" w:rsidP="006C335D">
      <w:pPr>
        <w:pStyle w:val="Sinespaciado"/>
        <w:jc w:val="both"/>
        <w:rPr>
          <w:rFonts w:ascii="Arial" w:hAnsi="Arial" w:cs="Arial"/>
          <w:sz w:val="24"/>
          <w:szCs w:val="24"/>
        </w:rPr>
      </w:pPr>
      <w:r w:rsidRPr="00147D66">
        <w:rPr>
          <w:rFonts w:ascii="Arial" w:hAnsi="Arial" w:cs="Arial"/>
          <w:i/>
          <w:iCs/>
          <w:sz w:val="24"/>
          <w:szCs w:val="24"/>
        </w:rPr>
        <w:t>El templo del Diente de Buda,</w:t>
      </w:r>
      <w:r w:rsidRPr="00147D66">
        <w:rPr>
          <w:rFonts w:ascii="Arial" w:hAnsi="Arial" w:cs="Arial"/>
          <w:sz w:val="24"/>
          <w:szCs w:val="24"/>
        </w:rPr>
        <w:t xml:space="preserve"> un templo budista que se encuentra en </w:t>
      </w:r>
      <w:r w:rsidRPr="006C335D">
        <w:rPr>
          <w:rFonts w:ascii="Arial" w:hAnsi="Arial" w:cs="Arial"/>
          <w:b/>
          <w:bCs/>
          <w:sz w:val="24"/>
          <w:szCs w:val="24"/>
        </w:rPr>
        <w:t>Kandy</w:t>
      </w:r>
      <w:r w:rsidRPr="00147D66">
        <w:rPr>
          <w:rFonts w:ascii="Arial" w:hAnsi="Arial" w:cs="Arial"/>
          <w:sz w:val="24"/>
          <w:szCs w:val="24"/>
        </w:rPr>
        <w:t xml:space="preserve"> (</w:t>
      </w:r>
      <w:r w:rsidRPr="000F6C8D">
        <w:rPr>
          <w:rFonts w:ascii="Arial" w:hAnsi="Arial" w:cs="Arial"/>
          <w:b/>
          <w:bCs/>
          <w:sz w:val="24"/>
          <w:szCs w:val="24"/>
        </w:rPr>
        <w:t>Sri Lanka</w:t>
      </w:r>
      <w:r w:rsidRPr="00147D66">
        <w:rPr>
          <w:rFonts w:ascii="Arial" w:hAnsi="Arial" w:cs="Arial"/>
          <w:sz w:val="24"/>
          <w:szCs w:val="24"/>
        </w:rPr>
        <w:t xml:space="preserve">), donde, según se cree, se conserva como reliquia sagrada uno de los dientes del </w:t>
      </w:r>
      <w:r w:rsidRPr="006C335D">
        <w:rPr>
          <w:rFonts w:ascii="Arial" w:hAnsi="Arial" w:cs="Arial"/>
          <w:b/>
          <w:bCs/>
          <w:sz w:val="24"/>
          <w:szCs w:val="24"/>
        </w:rPr>
        <w:t>Buda</w:t>
      </w:r>
      <w:r w:rsidRPr="00147D66">
        <w:rPr>
          <w:rFonts w:ascii="Arial" w:hAnsi="Arial" w:cs="Arial"/>
          <w:sz w:val="24"/>
          <w:szCs w:val="24"/>
        </w:rPr>
        <w:t>.</w:t>
      </w:r>
    </w:p>
    <w:p w:rsidR="000B40D2" w:rsidRPr="00147D66" w:rsidRDefault="000B40D2" w:rsidP="006C335D">
      <w:pPr>
        <w:pStyle w:val="Sinespaciado"/>
        <w:jc w:val="both"/>
        <w:rPr>
          <w:rFonts w:ascii="Arial" w:hAnsi="Arial" w:cs="Arial"/>
          <w:sz w:val="24"/>
          <w:szCs w:val="24"/>
        </w:rPr>
      </w:pPr>
      <w:r w:rsidRPr="006C335D">
        <w:rPr>
          <w:rFonts w:ascii="Arial" w:hAnsi="Arial" w:cs="Arial"/>
          <w:b/>
          <w:bCs/>
          <w:sz w:val="24"/>
          <w:szCs w:val="24"/>
        </w:rPr>
        <w:t>[Recuadro en la página 19]</w:t>
      </w:r>
      <w:r w:rsidRPr="00147D66">
        <w:rPr>
          <w:rFonts w:ascii="Arial" w:hAnsi="Arial" w:cs="Arial"/>
          <w:sz w:val="24"/>
          <w:szCs w:val="24"/>
        </w:rPr>
        <w:t xml:space="preserve"> El té y la “oración” budista</w:t>
      </w:r>
    </w:p>
    <w:p w:rsidR="000B40D2" w:rsidRPr="00147D66" w:rsidRDefault="000B40D2" w:rsidP="006C335D">
      <w:pPr>
        <w:pStyle w:val="Sinespaciado"/>
        <w:pBdr>
          <w:bottom w:val="single" w:sz="12" w:space="1" w:color="auto"/>
        </w:pBdr>
        <w:ind w:firstLine="284"/>
        <w:jc w:val="both"/>
        <w:rPr>
          <w:rFonts w:ascii="Arial" w:hAnsi="Arial" w:cs="Arial"/>
          <w:sz w:val="24"/>
          <w:szCs w:val="24"/>
        </w:rPr>
      </w:pPr>
      <w:r w:rsidRPr="00147D66">
        <w:rPr>
          <w:rFonts w:ascii="Arial" w:hAnsi="Arial" w:cs="Arial"/>
          <w:sz w:val="24"/>
          <w:szCs w:val="24"/>
        </w:rPr>
        <w:t xml:space="preserve">Aunque parezcan lo mismo, la </w:t>
      </w:r>
      <w:r w:rsidRPr="006C335D">
        <w:rPr>
          <w:rFonts w:ascii="Arial" w:hAnsi="Arial" w:cs="Arial"/>
          <w:i/>
          <w:iCs/>
          <w:sz w:val="24"/>
          <w:szCs w:val="24"/>
        </w:rPr>
        <w:t>“oración”</w:t>
      </w:r>
      <w:r w:rsidRPr="00147D66">
        <w:rPr>
          <w:rFonts w:ascii="Arial" w:hAnsi="Arial" w:cs="Arial"/>
          <w:sz w:val="24"/>
          <w:szCs w:val="24"/>
        </w:rPr>
        <w:t xml:space="preserve"> budista se denomina más correctamente </w:t>
      </w:r>
      <w:r w:rsidRPr="006C335D">
        <w:rPr>
          <w:rFonts w:ascii="Arial" w:hAnsi="Arial" w:cs="Arial"/>
          <w:i/>
          <w:iCs/>
          <w:sz w:val="24"/>
          <w:szCs w:val="24"/>
        </w:rPr>
        <w:t>“meditación”</w:t>
      </w:r>
      <w:r w:rsidRPr="00147D66">
        <w:rPr>
          <w:rFonts w:ascii="Arial" w:hAnsi="Arial" w:cs="Arial"/>
          <w:sz w:val="24"/>
          <w:szCs w:val="24"/>
        </w:rPr>
        <w:t xml:space="preserve">. El budismo zen es una forma de budismo que hace especial hincapié en la autodisciplina y la meditación profunda. Fue introducido en el </w:t>
      </w:r>
      <w:r w:rsidRPr="006C335D">
        <w:rPr>
          <w:rFonts w:ascii="Arial" w:hAnsi="Arial" w:cs="Arial"/>
          <w:b/>
          <w:bCs/>
          <w:sz w:val="24"/>
          <w:szCs w:val="24"/>
        </w:rPr>
        <w:t>Japón</w:t>
      </w:r>
      <w:r w:rsidRPr="00147D66">
        <w:rPr>
          <w:rFonts w:ascii="Arial" w:hAnsi="Arial" w:cs="Arial"/>
          <w:sz w:val="24"/>
          <w:szCs w:val="24"/>
        </w:rPr>
        <w:t xml:space="preserve"> en el siglo doce de la era común, y se basa en una forma china de budismo conocida como </w:t>
      </w:r>
      <w:r w:rsidRPr="006C335D">
        <w:rPr>
          <w:rFonts w:ascii="Arial" w:hAnsi="Arial" w:cs="Arial"/>
          <w:b/>
          <w:bCs/>
          <w:sz w:val="24"/>
          <w:szCs w:val="24"/>
        </w:rPr>
        <w:t>Ch’an</w:t>
      </w:r>
      <w:r w:rsidRPr="00147D66">
        <w:rPr>
          <w:rFonts w:ascii="Arial" w:hAnsi="Arial" w:cs="Arial"/>
          <w:sz w:val="24"/>
          <w:szCs w:val="24"/>
        </w:rPr>
        <w:t xml:space="preserve">, que puede rastrearse hasta un monje indio llamado </w:t>
      </w:r>
      <w:r w:rsidRPr="006C335D">
        <w:rPr>
          <w:rFonts w:ascii="Arial" w:hAnsi="Arial" w:cs="Arial"/>
          <w:b/>
          <w:bCs/>
          <w:sz w:val="24"/>
          <w:szCs w:val="24"/>
        </w:rPr>
        <w:t>Bodhidharma</w:t>
      </w:r>
      <w:r w:rsidRPr="00147D66">
        <w:rPr>
          <w:rFonts w:ascii="Arial" w:hAnsi="Arial" w:cs="Arial"/>
          <w:sz w:val="24"/>
          <w:szCs w:val="24"/>
        </w:rPr>
        <w:t xml:space="preserve">. Este monje fue a </w:t>
      </w:r>
      <w:r w:rsidRPr="006C335D">
        <w:rPr>
          <w:rFonts w:ascii="Arial" w:hAnsi="Arial" w:cs="Arial"/>
          <w:b/>
          <w:bCs/>
          <w:sz w:val="24"/>
          <w:szCs w:val="24"/>
        </w:rPr>
        <w:t>China</w:t>
      </w:r>
      <w:r w:rsidRPr="00147D66">
        <w:rPr>
          <w:rFonts w:ascii="Arial" w:hAnsi="Arial" w:cs="Arial"/>
          <w:sz w:val="24"/>
          <w:szCs w:val="24"/>
        </w:rPr>
        <w:t xml:space="preserve"> en el siglo sexto de la era común, y tomó muchas cosas prestadas del taoísmo chino para crear el </w:t>
      </w:r>
      <w:r w:rsidRPr="006C335D">
        <w:rPr>
          <w:rFonts w:ascii="Arial" w:hAnsi="Arial" w:cs="Arial"/>
          <w:b/>
          <w:bCs/>
          <w:sz w:val="24"/>
          <w:szCs w:val="24"/>
        </w:rPr>
        <w:t>Ch’an</w:t>
      </w:r>
      <w:r w:rsidRPr="00147D66">
        <w:rPr>
          <w:rFonts w:ascii="Arial" w:hAnsi="Arial" w:cs="Arial"/>
          <w:sz w:val="24"/>
          <w:szCs w:val="24"/>
        </w:rPr>
        <w:t xml:space="preserve">. Según se cuenta, en cierta ocasión se cortó los párpados en un arrebato de cólera por haberse dormido mientras meditaba. Los párpados cayeron al suelo, echaron raíces y produjeron la primera planta de té. Esta leyenda sirve de base tradicional para la costumbre que tienen los </w:t>
      </w:r>
      <w:r w:rsidRPr="006C335D">
        <w:rPr>
          <w:rFonts w:ascii="Arial" w:hAnsi="Arial" w:cs="Arial"/>
          <w:b/>
          <w:bCs/>
          <w:sz w:val="24"/>
          <w:szCs w:val="24"/>
        </w:rPr>
        <w:t>monjes budistas zen</w:t>
      </w:r>
      <w:r w:rsidRPr="00147D66">
        <w:rPr>
          <w:rFonts w:ascii="Arial" w:hAnsi="Arial" w:cs="Arial"/>
          <w:sz w:val="24"/>
          <w:szCs w:val="24"/>
        </w:rPr>
        <w:t xml:space="preserve"> de beber té a fin de mantenerse despiertos mientras practican la meditación.</w:t>
      </w:r>
    </w:p>
    <w:p w:rsidR="00664A8D" w:rsidRDefault="00664A8D" w:rsidP="00C47008">
      <w:pPr>
        <w:pStyle w:val="Sinespaciado"/>
        <w:jc w:val="both"/>
        <w:rPr>
          <w:rFonts w:ascii="Arial" w:hAnsi="Arial" w:cs="Arial"/>
          <w:b/>
          <w:bCs/>
          <w:sz w:val="24"/>
          <w:szCs w:val="24"/>
        </w:rPr>
      </w:pPr>
    </w:p>
    <w:p w:rsidR="000B40D2" w:rsidRPr="00C47008" w:rsidRDefault="000B40D2" w:rsidP="00C47008">
      <w:pPr>
        <w:pStyle w:val="Sinespaciado"/>
        <w:jc w:val="both"/>
        <w:rPr>
          <w:rFonts w:ascii="Arial" w:hAnsi="Arial" w:cs="Arial"/>
          <w:b/>
          <w:bCs/>
          <w:sz w:val="24"/>
          <w:szCs w:val="24"/>
        </w:rPr>
      </w:pPr>
      <w:r w:rsidRPr="00C47008">
        <w:rPr>
          <w:rFonts w:ascii="Arial" w:hAnsi="Arial" w:cs="Arial"/>
          <w:b/>
          <w:bCs/>
          <w:sz w:val="24"/>
          <w:szCs w:val="24"/>
        </w:rPr>
        <w:t>*** g89 8/5 págs. 19-23 El futuro de la religión en vista de su pasado</w:t>
      </w:r>
    </w:p>
    <w:p w:rsidR="000B40D2" w:rsidRPr="00C47008" w:rsidRDefault="000B40D2" w:rsidP="00C47008">
      <w:pPr>
        <w:pStyle w:val="Sinespaciado"/>
        <w:jc w:val="both"/>
        <w:rPr>
          <w:rFonts w:ascii="Arial" w:hAnsi="Arial" w:cs="Arial"/>
          <w:b/>
          <w:bCs/>
          <w:sz w:val="24"/>
          <w:szCs w:val="24"/>
        </w:rPr>
      </w:pPr>
      <w:r w:rsidRPr="00C47008">
        <w:rPr>
          <w:rFonts w:ascii="Arial" w:hAnsi="Arial" w:cs="Arial"/>
          <w:b/>
          <w:bCs/>
          <w:sz w:val="24"/>
          <w:szCs w:val="24"/>
        </w:rPr>
        <w:t>Parte 9: 551 a. E.C. en adelante — La búsqueda oriental de la Vía Recta</w:t>
      </w:r>
    </w:p>
    <w:p w:rsidR="000B40D2" w:rsidRPr="00C47008" w:rsidRDefault="000B40D2" w:rsidP="00C47008">
      <w:pPr>
        <w:pStyle w:val="Sinespaciado"/>
        <w:jc w:val="both"/>
        <w:rPr>
          <w:rFonts w:ascii="Arial" w:hAnsi="Arial" w:cs="Arial"/>
          <w:sz w:val="24"/>
          <w:szCs w:val="24"/>
        </w:rPr>
      </w:pPr>
      <w:r w:rsidRPr="00C47008">
        <w:rPr>
          <w:rFonts w:ascii="Arial" w:hAnsi="Arial" w:cs="Arial"/>
          <w:sz w:val="24"/>
          <w:szCs w:val="24"/>
        </w:rPr>
        <w:t>“La vía de la verdad es como un gran camino.” (Mencio, sabio chino del siglo IV a. E.C.)</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MUCHAS religiones pretenden ser el camino de la verdad que conduce a la salvación. Por ejemplo: al confucianismo, al taoísmo y al budismo se les llama las </w:t>
      </w:r>
      <w:r w:rsidRPr="00C47008">
        <w:rPr>
          <w:rFonts w:ascii="Arial" w:hAnsi="Arial" w:cs="Arial"/>
          <w:i/>
          <w:iCs/>
          <w:sz w:val="24"/>
          <w:szCs w:val="24"/>
        </w:rPr>
        <w:t>“tres vías”</w:t>
      </w:r>
      <w:r w:rsidRPr="00C47008">
        <w:rPr>
          <w:rFonts w:ascii="Arial" w:hAnsi="Arial" w:cs="Arial"/>
          <w:sz w:val="24"/>
          <w:szCs w:val="24"/>
        </w:rPr>
        <w:t xml:space="preserve"> de </w:t>
      </w:r>
      <w:r w:rsidRPr="00C47008">
        <w:rPr>
          <w:rFonts w:ascii="Arial" w:hAnsi="Arial" w:cs="Arial"/>
          <w:b/>
          <w:bCs/>
          <w:sz w:val="24"/>
          <w:szCs w:val="24"/>
        </w:rPr>
        <w:t>China</w:t>
      </w:r>
      <w:r w:rsidRPr="00C47008">
        <w:rPr>
          <w:rFonts w:ascii="Arial" w:hAnsi="Arial" w:cs="Arial"/>
          <w:sz w:val="24"/>
          <w:szCs w:val="24"/>
        </w:rPr>
        <w:t xml:space="preserve">. Las religiones de </w:t>
      </w:r>
      <w:r w:rsidRPr="00C47008">
        <w:rPr>
          <w:rFonts w:ascii="Arial" w:hAnsi="Arial" w:cs="Arial"/>
          <w:b/>
          <w:bCs/>
          <w:sz w:val="24"/>
          <w:szCs w:val="24"/>
        </w:rPr>
        <w:t>Japón</w:t>
      </w:r>
      <w:r w:rsidRPr="00C47008">
        <w:rPr>
          <w:rFonts w:ascii="Arial" w:hAnsi="Arial" w:cs="Arial"/>
          <w:sz w:val="24"/>
          <w:szCs w:val="24"/>
        </w:rPr>
        <w:t xml:space="preserve"> y </w:t>
      </w:r>
      <w:r w:rsidRPr="00C47008">
        <w:rPr>
          <w:rFonts w:ascii="Arial" w:hAnsi="Arial" w:cs="Arial"/>
          <w:b/>
          <w:bCs/>
          <w:sz w:val="24"/>
          <w:szCs w:val="24"/>
        </w:rPr>
        <w:t>Corea</w:t>
      </w:r>
      <w:r w:rsidRPr="00C47008">
        <w:rPr>
          <w:rFonts w:ascii="Arial" w:hAnsi="Arial" w:cs="Arial"/>
          <w:sz w:val="24"/>
          <w:szCs w:val="24"/>
        </w:rPr>
        <w:t xml:space="preserve"> utilizan una terminología similar. ¿En qué difieren estas diversas </w:t>
      </w:r>
      <w:r w:rsidRPr="00C47008">
        <w:rPr>
          <w:rFonts w:ascii="Arial" w:hAnsi="Arial" w:cs="Arial"/>
          <w:i/>
          <w:iCs/>
          <w:sz w:val="24"/>
          <w:szCs w:val="24"/>
        </w:rPr>
        <w:t>“vías”</w:t>
      </w:r>
      <w:r w:rsidRPr="00C47008">
        <w:rPr>
          <w:rFonts w:ascii="Arial" w:hAnsi="Arial" w:cs="Arial"/>
          <w:sz w:val="24"/>
          <w:szCs w:val="24"/>
        </w:rPr>
        <w:t>, si acaso se diferencian en algo?</w:t>
      </w:r>
    </w:p>
    <w:p w:rsidR="000B40D2" w:rsidRPr="00C47008" w:rsidRDefault="000B40D2" w:rsidP="00C47008">
      <w:pPr>
        <w:pStyle w:val="Sinespaciado"/>
        <w:jc w:val="both"/>
        <w:rPr>
          <w:rFonts w:ascii="Arial" w:hAnsi="Arial" w:cs="Arial"/>
          <w:b/>
          <w:bCs/>
          <w:sz w:val="24"/>
          <w:szCs w:val="24"/>
        </w:rPr>
      </w:pPr>
      <w:r w:rsidRPr="00C47008">
        <w:rPr>
          <w:rFonts w:ascii="Arial" w:hAnsi="Arial" w:cs="Arial"/>
          <w:b/>
          <w:bCs/>
          <w:i/>
          <w:iCs/>
          <w:sz w:val="24"/>
          <w:szCs w:val="24"/>
        </w:rPr>
        <w:t>El confucianismo: la Vía del Hombre</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Aunque es poco lo que se conoce con certeza sobre </w:t>
      </w:r>
      <w:r w:rsidRPr="00C47008">
        <w:rPr>
          <w:rFonts w:ascii="Arial" w:hAnsi="Arial" w:cs="Arial"/>
          <w:b/>
          <w:bCs/>
          <w:sz w:val="24"/>
          <w:szCs w:val="24"/>
        </w:rPr>
        <w:t>Confucio</w:t>
      </w:r>
      <w:r w:rsidRPr="00C47008">
        <w:rPr>
          <w:rFonts w:ascii="Arial" w:hAnsi="Arial" w:cs="Arial"/>
          <w:sz w:val="24"/>
          <w:szCs w:val="24"/>
        </w:rPr>
        <w:t xml:space="preserve">, una destacada obra de referencia dice que </w:t>
      </w:r>
      <w:r w:rsidRPr="00C47008">
        <w:rPr>
          <w:rFonts w:ascii="Arial" w:hAnsi="Arial" w:cs="Arial"/>
          <w:i/>
          <w:iCs/>
          <w:sz w:val="24"/>
          <w:szCs w:val="24"/>
        </w:rPr>
        <w:t>“tiene que ser contado entre los hombres que más han influido en la historia mundial”</w:t>
      </w:r>
      <w:r w:rsidRPr="00C47008">
        <w:rPr>
          <w:rFonts w:ascii="Arial" w:hAnsi="Arial" w:cs="Arial"/>
          <w:sz w:val="24"/>
          <w:szCs w:val="24"/>
        </w:rPr>
        <w:t xml:space="preserve">. </w:t>
      </w:r>
      <w:r w:rsidRPr="00C47008">
        <w:rPr>
          <w:rFonts w:ascii="Arial" w:hAnsi="Arial" w:cs="Arial"/>
          <w:sz w:val="24"/>
          <w:szCs w:val="24"/>
        </w:rPr>
        <w:lastRenderedPageBreak/>
        <w:t xml:space="preserve">Además de ser </w:t>
      </w:r>
      <w:r w:rsidRPr="00C47008">
        <w:rPr>
          <w:rFonts w:ascii="Arial" w:hAnsi="Arial" w:cs="Arial"/>
          <w:b/>
          <w:bCs/>
          <w:sz w:val="24"/>
          <w:szCs w:val="24"/>
        </w:rPr>
        <w:t>maestro y filósofo</w:t>
      </w:r>
      <w:r w:rsidRPr="00C47008">
        <w:rPr>
          <w:rFonts w:ascii="Arial" w:hAnsi="Arial" w:cs="Arial"/>
          <w:sz w:val="24"/>
          <w:szCs w:val="24"/>
        </w:rPr>
        <w:t xml:space="preserve">, buscaba una reforma política. Vivió entre los años </w:t>
      </w:r>
      <w:r w:rsidRPr="00C47008">
        <w:rPr>
          <w:rFonts w:ascii="Arial" w:hAnsi="Arial" w:cs="Arial"/>
          <w:b/>
          <w:bCs/>
          <w:sz w:val="24"/>
          <w:szCs w:val="24"/>
        </w:rPr>
        <w:t>551 y 479</w:t>
      </w:r>
      <w:r w:rsidRPr="00C47008">
        <w:rPr>
          <w:rFonts w:ascii="Arial" w:hAnsi="Arial" w:cs="Arial"/>
          <w:sz w:val="24"/>
          <w:szCs w:val="24"/>
        </w:rPr>
        <w:t xml:space="preserve"> a. E.C. Su apellido era </w:t>
      </w:r>
      <w:r w:rsidRPr="00C47008">
        <w:rPr>
          <w:rFonts w:ascii="Arial" w:hAnsi="Arial" w:cs="Arial"/>
          <w:b/>
          <w:bCs/>
          <w:sz w:val="24"/>
          <w:szCs w:val="24"/>
        </w:rPr>
        <w:t>K’ung</w:t>
      </w:r>
      <w:r w:rsidRPr="00C47008">
        <w:rPr>
          <w:rFonts w:ascii="Arial" w:hAnsi="Arial" w:cs="Arial"/>
          <w:sz w:val="24"/>
          <w:szCs w:val="24"/>
        </w:rPr>
        <w:t xml:space="preserve">, por lo que después se le llamó </w:t>
      </w:r>
      <w:r w:rsidRPr="00C47008">
        <w:rPr>
          <w:rFonts w:ascii="Arial" w:hAnsi="Arial" w:cs="Arial"/>
          <w:b/>
          <w:bCs/>
          <w:sz w:val="24"/>
          <w:szCs w:val="24"/>
        </w:rPr>
        <w:t>K’ung-Fu-tse</w:t>
      </w:r>
      <w:r w:rsidRPr="00C47008">
        <w:rPr>
          <w:rFonts w:ascii="Arial" w:hAnsi="Arial" w:cs="Arial"/>
          <w:sz w:val="24"/>
          <w:szCs w:val="24"/>
        </w:rPr>
        <w:t xml:space="preserve">, que significa </w:t>
      </w:r>
      <w:r w:rsidRPr="00C47008">
        <w:rPr>
          <w:rFonts w:ascii="Arial" w:hAnsi="Arial" w:cs="Arial"/>
          <w:i/>
          <w:iCs/>
          <w:sz w:val="24"/>
          <w:szCs w:val="24"/>
        </w:rPr>
        <w:t>“</w:t>
      </w:r>
      <w:r w:rsidRPr="00C47008">
        <w:rPr>
          <w:rFonts w:ascii="Arial" w:hAnsi="Arial" w:cs="Arial"/>
          <w:b/>
          <w:bCs/>
          <w:i/>
          <w:iCs/>
          <w:sz w:val="24"/>
          <w:szCs w:val="24"/>
        </w:rPr>
        <w:t>MaestroK’ung</w:t>
      </w:r>
      <w:r w:rsidRPr="00C47008">
        <w:rPr>
          <w:rFonts w:ascii="Arial" w:hAnsi="Arial" w:cs="Arial"/>
          <w:i/>
          <w:iCs/>
          <w:sz w:val="24"/>
          <w:szCs w:val="24"/>
        </w:rPr>
        <w:t>”</w:t>
      </w:r>
      <w:r w:rsidRPr="00C47008">
        <w:rPr>
          <w:rFonts w:ascii="Arial" w:hAnsi="Arial" w:cs="Arial"/>
          <w:sz w:val="24"/>
          <w:szCs w:val="24"/>
        </w:rPr>
        <w:t xml:space="preserve">. La transcripción latinizada de su nombre es </w:t>
      </w:r>
      <w:r w:rsidRPr="00C47008">
        <w:rPr>
          <w:rFonts w:ascii="Arial" w:hAnsi="Arial" w:cs="Arial"/>
          <w:i/>
          <w:iCs/>
          <w:sz w:val="24"/>
          <w:szCs w:val="24"/>
        </w:rPr>
        <w:t>“Confucio”</w:t>
      </w:r>
      <w:r w:rsidRPr="00C47008">
        <w:rPr>
          <w:rFonts w:ascii="Arial" w:hAnsi="Arial" w:cs="Arial"/>
          <w:sz w:val="24"/>
          <w:szCs w:val="24"/>
        </w:rPr>
        <w:t>.</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b/>
          <w:bCs/>
          <w:sz w:val="24"/>
          <w:szCs w:val="24"/>
        </w:rPr>
        <w:t>Confucio</w:t>
      </w:r>
      <w:r w:rsidRPr="00C47008">
        <w:rPr>
          <w:rFonts w:ascii="Arial" w:hAnsi="Arial" w:cs="Arial"/>
          <w:sz w:val="24"/>
          <w:szCs w:val="24"/>
        </w:rPr>
        <w:t xml:space="preserve"> no fundó una nueva religión, sino que, como explica </w:t>
      </w:r>
      <w:r w:rsidRPr="00C47008">
        <w:rPr>
          <w:rFonts w:ascii="Arial" w:hAnsi="Arial" w:cs="Arial"/>
          <w:i/>
          <w:iCs/>
          <w:sz w:val="24"/>
          <w:szCs w:val="24"/>
        </w:rPr>
        <w:t>The Viking Portable Library World Bible,</w:t>
      </w:r>
      <w:r w:rsidRPr="00C47008">
        <w:rPr>
          <w:rFonts w:ascii="Arial" w:hAnsi="Arial" w:cs="Arial"/>
          <w:sz w:val="24"/>
          <w:szCs w:val="24"/>
        </w:rPr>
        <w:t xml:space="preserve"> simplemente </w:t>
      </w:r>
      <w:r w:rsidRPr="00C47008">
        <w:rPr>
          <w:rFonts w:ascii="Arial" w:hAnsi="Arial" w:cs="Arial"/>
          <w:i/>
          <w:iCs/>
          <w:sz w:val="24"/>
          <w:szCs w:val="24"/>
        </w:rPr>
        <w:t>“organizó la que desde tiempos inmemoriales había existido en su país de origen, dando forma a sus libros, dignidad a sus ceremonias y énfasis a sus preceptos morales”</w:t>
      </w:r>
      <w:r w:rsidRPr="00C47008">
        <w:rPr>
          <w:rFonts w:ascii="Arial" w:hAnsi="Arial" w:cs="Arial"/>
          <w:sz w:val="24"/>
          <w:szCs w:val="24"/>
        </w:rPr>
        <w:t xml:space="preserve">. Lo que más le interesaba era el comportamiento humano, no la teología. Su enseñanza consistía principalmente en una ética social. Sus intentos por lograr un cargo oficial estaban impulsados por un irresistible deseo de aliviar los sufrimientos de su pueblo. Por todo esto, la filosofía de este hombre —político frustrado más bien que aspirante a líder religioso— ha sido denominada apropiadamente la </w:t>
      </w:r>
      <w:r w:rsidRPr="00C47008">
        <w:rPr>
          <w:rFonts w:ascii="Arial" w:hAnsi="Arial" w:cs="Arial"/>
          <w:i/>
          <w:iCs/>
          <w:sz w:val="24"/>
          <w:szCs w:val="24"/>
        </w:rPr>
        <w:t>“Vía confuciana del hombre”</w:t>
      </w:r>
      <w:r w:rsidRPr="00C47008">
        <w:rPr>
          <w:rFonts w:ascii="Arial" w:hAnsi="Arial" w:cs="Arial"/>
          <w:sz w:val="24"/>
          <w:szCs w:val="24"/>
        </w:rPr>
        <w:t>.</w:t>
      </w:r>
    </w:p>
    <w:p w:rsidR="000B40D2" w:rsidRPr="00C47008" w:rsidRDefault="000B40D2" w:rsidP="00C47008">
      <w:pPr>
        <w:pStyle w:val="Sinespaciado"/>
        <w:ind w:firstLine="284"/>
        <w:jc w:val="both"/>
        <w:rPr>
          <w:rFonts w:ascii="Arial" w:hAnsi="Arial" w:cs="Arial"/>
          <w:sz w:val="24"/>
          <w:szCs w:val="24"/>
        </w:rPr>
      </w:pPr>
      <w:r w:rsidRPr="001B2E53">
        <w:rPr>
          <w:rFonts w:ascii="Arial" w:hAnsi="Arial" w:cs="Arial"/>
          <w:b/>
          <w:bCs/>
          <w:sz w:val="24"/>
          <w:szCs w:val="24"/>
        </w:rPr>
        <w:t>Confucio</w:t>
      </w:r>
      <w:r w:rsidRPr="00C47008">
        <w:rPr>
          <w:rFonts w:ascii="Arial" w:hAnsi="Arial" w:cs="Arial"/>
          <w:sz w:val="24"/>
          <w:szCs w:val="24"/>
        </w:rPr>
        <w:t xml:space="preserve"> no tenía en alta estima a la religión de su día, pues decía que gran parte de ella no era más que superstición. Según se cuenta, cuando en cierta ocasión se le preguntó si creía en </w:t>
      </w:r>
      <w:r w:rsidRPr="001B2E53">
        <w:rPr>
          <w:rFonts w:ascii="Arial" w:hAnsi="Arial" w:cs="Arial"/>
          <w:b/>
          <w:bCs/>
          <w:sz w:val="24"/>
          <w:szCs w:val="24"/>
        </w:rPr>
        <w:t>Dios</w:t>
      </w:r>
      <w:r w:rsidRPr="00C47008">
        <w:rPr>
          <w:rFonts w:ascii="Arial" w:hAnsi="Arial" w:cs="Arial"/>
          <w:sz w:val="24"/>
          <w:szCs w:val="24"/>
        </w:rPr>
        <w:t xml:space="preserve">, su respuesta fue: </w:t>
      </w:r>
      <w:r w:rsidRPr="001B2E53">
        <w:rPr>
          <w:rFonts w:ascii="Arial" w:hAnsi="Arial" w:cs="Arial"/>
          <w:i/>
          <w:iCs/>
          <w:sz w:val="24"/>
          <w:szCs w:val="24"/>
        </w:rPr>
        <w:t>“Prefiero no hablar”</w:t>
      </w:r>
      <w:r w:rsidRPr="00C47008">
        <w:rPr>
          <w:rFonts w:ascii="Arial" w:hAnsi="Arial" w:cs="Arial"/>
          <w:sz w:val="24"/>
          <w:szCs w:val="24"/>
        </w:rPr>
        <w:t xml:space="preserve">. Sin embargo, hay quienes interpretan sus muchas referencias a </w:t>
      </w:r>
      <w:r w:rsidRPr="001B2E53">
        <w:rPr>
          <w:rFonts w:ascii="Arial" w:hAnsi="Arial" w:cs="Arial"/>
          <w:b/>
          <w:bCs/>
          <w:i/>
          <w:iCs/>
          <w:sz w:val="24"/>
          <w:szCs w:val="24"/>
        </w:rPr>
        <w:t>T’ien</w:t>
      </w:r>
      <w:r w:rsidRPr="00C47008">
        <w:rPr>
          <w:rFonts w:ascii="Arial" w:hAnsi="Arial" w:cs="Arial"/>
          <w:sz w:val="24"/>
          <w:szCs w:val="24"/>
        </w:rPr>
        <w:t xml:space="preserve"> (que significa </w:t>
      </w:r>
      <w:r w:rsidRPr="001B2E53">
        <w:rPr>
          <w:rFonts w:ascii="Arial" w:hAnsi="Arial" w:cs="Arial"/>
          <w:i/>
          <w:iCs/>
          <w:sz w:val="24"/>
          <w:szCs w:val="24"/>
        </w:rPr>
        <w:t>“Cielo”</w:t>
      </w:r>
      <w:r w:rsidRPr="00C47008">
        <w:rPr>
          <w:rFonts w:ascii="Arial" w:hAnsi="Arial" w:cs="Arial"/>
          <w:sz w:val="24"/>
          <w:szCs w:val="24"/>
        </w:rPr>
        <w:t>) como un indicio de que creía en algo más que solo cierta fuerza superior e impersonal.</w:t>
      </w:r>
    </w:p>
    <w:p w:rsidR="000B40D2" w:rsidRPr="00C47008" w:rsidRDefault="000B40D2" w:rsidP="00C47008">
      <w:pPr>
        <w:pStyle w:val="Sinespaciado"/>
        <w:ind w:firstLine="284"/>
        <w:jc w:val="both"/>
        <w:rPr>
          <w:rFonts w:ascii="Arial" w:hAnsi="Arial" w:cs="Arial"/>
          <w:sz w:val="24"/>
          <w:szCs w:val="24"/>
        </w:rPr>
      </w:pPr>
      <w:r w:rsidRPr="001B2E53">
        <w:rPr>
          <w:rFonts w:ascii="Arial" w:hAnsi="Arial" w:cs="Arial"/>
          <w:b/>
          <w:bCs/>
          <w:sz w:val="24"/>
          <w:szCs w:val="24"/>
        </w:rPr>
        <w:t>Confucio</w:t>
      </w:r>
      <w:r w:rsidRPr="00C47008">
        <w:rPr>
          <w:rFonts w:ascii="Arial" w:hAnsi="Arial" w:cs="Arial"/>
          <w:sz w:val="24"/>
          <w:szCs w:val="24"/>
        </w:rPr>
        <w:t xml:space="preserve"> hizo hincapié en los valores de la familia, el respeto a la autoridad y la armonía social. Llamó la atención a la necesidad de una educación que cultivase las habilidades y fortaleciese las cualidades personales necesarias para servir a otros. Destacó el </w:t>
      </w:r>
      <w:r w:rsidRPr="001B2E53">
        <w:rPr>
          <w:rFonts w:ascii="Arial" w:hAnsi="Arial" w:cs="Arial"/>
          <w:b/>
          <w:bCs/>
          <w:i/>
          <w:iCs/>
          <w:sz w:val="24"/>
          <w:szCs w:val="24"/>
        </w:rPr>
        <w:t>jen</w:t>
      </w:r>
      <w:r w:rsidRPr="00C47008">
        <w:rPr>
          <w:rFonts w:ascii="Arial" w:hAnsi="Arial" w:cs="Arial"/>
          <w:i/>
          <w:iCs/>
          <w:sz w:val="24"/>
          <w:szCs w:val="24"/>
        </w:rPr>
        <w:t>,</w:t>
      </w:r>
      <w:r w:rsidRPr="00C47008">
        <w:rPr>
          <w:rFonts w:ascii="Arial" w:hAnsi="Arial" w:cs="Arial"/>
          <w:sz w:val="24"/>
          <w:szCs w:val="24"/>
        </w:rPr>
        <w:t xml:space="preserve"> término que significa benevolencia hacia la humanidad en general, aunque abarca especialmente piedad filial y respeto fraternal. Animó a practicar la adoración de antepasados.</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Estos rasgos típicos del confucianismo siguen siendo característicos de los asiáticos que han sido criados de acuerdo con las ideas confucianas. El sociólogo </w:t>
      </w:r>
      <w:r w:rsidRPr="001B2E53">
        <w:rPr>
          <w:rFonts w:ascii="Arial" w:hAnsi="Arial" w:cs="Arial"/>
          <w:b/>
          <w:bCs/>
          <w:sz w:val="24"/>
          <w:szCs w:val="24"/>
        </w:rPr>
        <w:t>William Liu</w:t>
      </w:r>
      <w:r w:rsidRPr="00C47008">
        <w:rPr>
          <w:rFonts w:ascii="Arial" w:hAnsi="Arial" w:cs="Arial"/>
          <w:sz w:val="24"/>
          <w:szCs w:val="24"/>
        </w:rPr>
        <w:t xml:space="preserve">, de la universidad de </w:t>
      </w:r>
      <w:r w:rsidRPr="001B2E53">
        <w:rPr>
          <w:rFonts w:ascii="Arial" w:hAnsi="Arial" w:cs="Arial"/>
          <w:b/>
          <w:bCs/>
          <w:sz w:val="24"/>
          <w:szCs w:val="24"/>
        </w:rPr>
        <w:t xml:space="preserve">Illinois </w:t>
      </w:r>
      <w:r w:rsidRPr="00C47008">
        <w:rPr>
          <w:rFonts w:ascii="Arial" w:hAnsi="Arial" w:cs="Arial"/>
          <w:sz w:val="24"/>
          <w:szCs w:val="24"/>
        </w:rPr>
        <w:t>(</w:t>
      </w:r>
      <w:r w:rsidRPr="001B2E53">
        <w:rPr>
          <w:rFonts w:ascii="Arial" w:hAnsi="Arial" w:cs="Arial"/>
          <w:b/>
          <w:bCs/>
          <w:sz w:val="24"/>
          <w:szCs w:val="24"/>
        </w:rPr>
        <w:t>Chicago, E.U.A.</w:t>
      </w:r>
      <w:r w:rsidRPr="00C47008">
        <w:rPr>
          <w:rFonts w:ascii="Arial" w:hAnsi="Arial" w:cs="Arial"/>
          <w:sz w:val="24"/>
          <w:szCs w:val="24"/>
        </w:rPr>
        <w:t xml:space="preserve">), dice que </w:t>
      </w:r>
      <w:r w:rsidRPr="001B2E53">
        <w:rPr>
          <w:rFonts w:ascii="Arial" w:hAnsi="Arial" w:cs="Arial"/>
          <w:i/>
          <w:iCs/>
          <w:sz w:val="24"/>
          <w:szCs w:val="24"/>
        </w:rPr>
        <w:t>“la ética confuciana impulsa a la gente a trabajar, a superarse y a devolver la deuda que tienen con sus padres”</w:t>
      </w:r>
      <w:r w:rsidRPr="00C47008">
        <w:rPr>
          <w:rFonts w:ascii="Arial" w:hAnsi="Arial" w:cs="Arial"/>
          <w:sz w:val="24"/>
          <w:szCs w:val="24"/>
        </w:rPr>
        <w:t xml:space="preserve">. Por esta razón, los inmigrantes que proceden de países con una fuerte influencia confuciana han llegado a distinguirse en </w:t>
      </w:r>
      <w:r w:rsidRPr="001B2E53">
        <w:rPr>
          <w:rFonts w:ascii="Arial" w:hAnsi="Arial" w:cs="Arial"/>
          <w:b/>
          <w:bCs/>
          <w:sz w:val="24"/>
          <w:szCs w:val="24"/>
        </w:rPr>
        <w:t>Estados Unidos</w:t>
      </w:r>
      <w:r w:rsidRPr="00C47008">
        <w:rPr>
          <w:rFonts w:ascii="Arial" w:hAnsi="Arial" w:cs="Arial"/>
          <w:sz w:val="24"/>
          <w:szCs w:val="24"/>
        </w:rPr>
        <w:t xml:space="preserve"> por las calificaciones académicas sumamente altas que reciben.</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El confucianismo se basa en la colección de escritos conocidos como los </w:t>
      </w:r>
      <w:r w:rsidRPr="001B2E53">
        <w:rPr>
          <w:rFonts w:ascii="Arial" w:hAnsi="Arial" w:cs="Arial"/>
          <w:b/>
          <w:bCs/>
          <w:i/>
          <w:iCs/>
          <w:sz w:val="24"/>
          <w:szCs w:val="24"/>
        </w:rPr>
        <w:t>Cinco King</w:t>
      </w:r>
      <w:r w:rsidRPr="001B2E53">
        <w:rPr>
          <w:rFonts w:ascii="Arial" w:hAnsi="Arial" w:cs="Arial"/>
          <w:i/>
          <w:iCs/>
          <w:sz w:val="24"/>
          <w:szCs w:val="24"/>
        </w:rPr>
        <w:t>(“Cinco Clásicos”</w:t>
      </w:r>
      <w:r w:rsidRPr="00C47008">
        <w:rPr>
          <w:rFonts w:ascii="Arial" w:hAnsi="Arial" w:cs="Arial"/>
          <w:sz w:val="24"/>
          <w:szCs w:val="24"/>
        </w:rPr>
        <w:t xml:space="preserve">). A los </w:t>
      </w:r>
      <w:r w:rsidRPr="001B2E53">
        <w:rPr>
          <w:rFonts w:ascii="Arial" w:hAnsi="Arial" w:cs="Arial"/>
          <w:i/>
          <w:iCs/>
          <w:sz w:val="24"/>
          <w:szCs w:val="24"/>
        </w:rPr>
        <w:t>“Cuatro Libros”</w:t>
      </w:r>
      <w:r w:rsidRPr="00C47008">
        <w:rPr>
          <w:rFonts w:ascii="Arial" w:hAnsi="Arial" w:cs="Arial"/>
          <w:sz w:val="24"/>
          <w:szCs w:val="24"/>
        </w:rPr>
        <w:t xml:space="preserve">, o </w:t>
      </w:r>
      <w:r w:rsidRPr="001B2E53">
        <w:rPr>
          <w:rFonts w:ascii="Arial" w:hAnsi="Arial" w:cs="Arial"/>
          <w:b/>
          <w:bCs/>
          <w:i/>
          <w:iCs/>
          <w:sz w:val="24"/>
          <w:szCs w:val="24"/>
        </w:rPr>
        <w:t>Cuatro Shu</w:t>
      </w:r>
      <w:r w:rsidRPr="00C47008">
        <w:rPr>
          <w:rFonts w:ascii="Arial" w:hAnsi="Arial" w:cs="Arial"/>
          <w:i/>
          <w:iCs/>
          <w:sz w:val="24"/>
          <w:szCs w:val="24"/>
        </w:rPr>
        <w:t>,</w:t>
      </w:r>
      <w:r w:rsidRPr="00C47008">
        <w:rPr>
          <w:rFonts w:ascii="Arial" w:hAnsi="Arial" w:cs="Arial"/>
          <w:sz w:val="24"/>
          <w:szCs w:val="24"/>
        </w:rPr>
        <w:t xml:space="preserve"> añadidos en el siglo XII, también se les considera fundamentales. Sin embargo, su estilo breve y conciso los hace difíciles de comprender.</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Para el siglo IV E.C. ya se enseñaban los preceptos del confucianismo en el reino de </w:t>
      </w:r>
      <w:r w:rsidRPr="001B2E53">
        <w:rPr>
          <w:rFonts w:ascii="Arial" w:hAnsi="Arial" w:cs="Arial"/>
          <w:b/>
          <w:bCs/>
          <w:sz w:val="24"/>
          <w:szCs w:val="24"/>
        </w:rPr>
        <w:t>Kokuryo</w:t>
      </w:r>
      <w:r w:rsidRPr="00C47008">
        <w:rPr>
          <w:rFonts w:ascii="Arial" w:hAnsi="Arial" w:cs="Arial"/>
          <w:sz w:val="24"/>
          <w:szCs w:val="24"/>
        </w:rPr>
        <w:t xml:space="preserve">, en la parte septentrional de </w:t>
      </w:r>
      <w:r w:rsidRPr="001B2E53">
        <w:rPr>
          <w:rFonts w:ascii="Arial" w:hAnsi="Arial" w:cs="Arial"/>
          <w:b/>
          <w:bCs/>
          <w:sz w:val="24"/>
          <w:szCs w:val="24"/>
        </w:rPr>
        <w:t>Corea</w:t>
      </w:r>
      <w:r w:rsidRPr="00C47008">
        <w:rPr>
          <w:rFonts w:ascii="Arial" w:hAnsi="Arial" w:cs="Arial"/>
          <w:sz w:val="24"/>
          <w:szCs w:val="24"/>
        </w:rPr>
        <w:t xml:space="preserve">, y es posible que para principios del siglo V E.C. se extendiera hasta </w:t>
      </w:r>
      <w:r w:rsidRPr="001B2E53">
        <w:rPr>
          <w:rFonts w:ascii="Arial" w:hAnsi="Arial" w:cs="Arial"/>
          <w:b/>
          <w:bCs/>
          <w:sz w:val="24"/>
          <w:szCs w:val="24"/>
        </w:rPr>
        <w:t>Japón</w:t>
      </w:r>
      <w:r w:rsidRPr="00C47008">
        <w:rPr>
          <w:rFonts w:ascii="Arial" w:hAnsi="Arial" w:cs="Arial"/>
          <w:sz w:val="24"/>
          <w:szCs w:val="24"/>
        </w:rPr>
        <w:t xml:space="preserve">. Mientras tanto, allá en </w:t>
      </w:r>
      <w:r w:rsidRPr="001B2E53">
        <w:rPr>
          <w:rFonts w:ascii="Arial" w:hAnsi="Arial" w:cs="Arial"/>
          <w:b/>
          <w:bCs/>
          <w:sz w:val="24"/>
          <w:szCs w:val="24"/>
        </w:rPr>
        <w:t>China</w:t>
      </w:r>
      <w:r w:rsidRPr="00C47008">
        <w:rPr>
          <w:rFonts w:ascii="Arial" w:hAnsi="Arial" w:cs="Arial"/>
          <w:sz w:val="24"/>
          <w:szCs w:val="24"/>
        </w:rPr>
        <w:t xml:space="preserve"> estaba surgiendo otra </w:t>
      </w:r>
      <w:r w:rsidRPr="001B2E53">
        <w:rPr>
          <w:rFonts w:ascii="Arial" w:hAnsi="Arial" w:cs="Arial"/>
          <w:i/>
          <w:iCs/>
          <w:sz w:val="24"/>
          <w:szCs w:val="24"/>
        </w:rPr>
        <w:t>“vía”</w:t>
      </w:r>
      <w:r w:rsidRPr="00C47008">
        <w:rPr>
          <w:rFonts w:ascii="Arial" w:hAnsi="Arial" w:cs="Arial"/>
          <w:sz w:val="24"/>
          <w:szCs w:val="24"/>
        </w:rPr>
        <w:t>.</w:t>
      </w:r>
    </w:p>
    <w:p w:rsidR="000B40D2" w:rsidRPr="00C47008" w:rsidRDefault="000B40D2" w:rsidP="00C47008">
      <w:pPr>
        <w:pStyle w:val="Sinespaciado"/>
        <w:jc w:val="both"/>
        <w:rPr>
          <w:rFonts w:ascii="Arial" w:hAnsi="Arial" w:cs="Arial"/>
          <w:b/>
          <w:bCs/>
          <w:sz w:val="24"/>
          <w:szCs w:val="24"/>
        </w:rPr>
      </w:pPr>
      <w:r w:rsidRPr="00C47008">
        <w:rPr>
          <w:rFonts w:ascii="Arial" w:hAnsi="Arial" w:cs="Arial"/>
          <w:b/>
          <w:bCs/>
          <w:i/>
          <w:iCs/>
          <w:sz w:val="24"/>
          <w:szCs w:val="24"/>
        </w:rPr>
        <w:t>El taoísmo: la Vía de lo Natural</w:t>
      </w:r>
    </w:p>
    <w:p w:rsidR="000B40D2" w:rsidRPr="00C47008" w:rsidRDefault="000B40D2" w:rsidP="00C47008">
      <w:pPr>
        <w:pStyle w:val="Sinespaciado"/>
        <w:ind w:firstLine="284"/>
        <w:jc w:val="both"/>
        <w:rPr>
          <w:rFonts w:ascii="Arial" w:hAnsi="Arial" w:cs="Arial"/>
          <w:sz w:val="24"/>
          <w:szCs w:val="24"/>
        </w:rPr>
      </w:pPr>
      <w:r w:rsidRPr="001B2E53">
        <w:rPr>
          <w:rFonts w:ascii="Arial" w:hAnsi="Arial" w:cs="Arial"/>
          <w:b/>
          <w:bCs/>
          <w:sz w:val="24"/>
          <w:szCs w:val="24"/>
        </w:rPr>
        <w:t>Tao</w:t>
      </w:r>
      <w:r w:rsidRPr="00C47008">
        <w:rPr>
          <w:rFonts w:ascii="Arial" w:hAnsi="Arial" w:cs="Arial"/>
          <w:sz w:val="24"/>
          <w:szCs w:val="24"/>
        </w:rPr>
        <w:t xml:space="preserve">, idea central del pensar chino durante milenios, significa </w:t>
      </w:r>
      <w:r w:rsidRPr="001B2E53">
        <w:rPr>
          <w:rFonts w:ascii="Arial" w:hAnsi="Arial" w:cs="Arial"/>
          <w:i/>
          <w:iCs/>
          <w:sz w:val="24"/>
          <w:szCs w:val="24"/>
        </w:rPr>
        <w:t>“vía” o “camino”</w:t>
      </w:r>
      <w:r w:rsidRPr="00C47008">
        <w:rPr>
          <w:rFonts w:ascii="Arial" w:hAnsi="Arial" w:cs="Arial"/>
          <w:sz w:val="24"/>
          <w:szCs w:val="24"/>
        </w:rPr>
        <w:t xml:space="preserve">, y llegó a designar la manera correcta de hacer las cosas en armonía con el modo natural de funcionar el universo. La tradición dice que su fundador fue un contemporáneo de </w:t>
      </w:r>
      <w:r w:rsidRPr="001B2E53">
        <w:rPr>
          <w:rFonts w:ascii="Arial" w:hAnsi="Arial" w:cs="Arial"/>
          <w:b/>
          <w:bCs/>
          <w:sz w:val="24"/>
          <w:szCs w:val="24"/>
        </w:rPr>
        <w:t>Confucio</w:t>
      </w:r>
      <w:r w:rsidRPr="00C47008">
        <w:rPr>
          <w:rFonts w:ascii="Arial" w:hAnsi="Arial" w:cs="Arial"/>
          <w:sz w:val="24"/>
          <w:szCs w:val="24"/>
        </w:rPr>
        <w:t xml:space="preserve"> que poseía el título de </w:t>
      </w:r>
      <w:r w:rsidRPr="001B2E53">
        <w:rPr>
          <w:rFonts w:ascii="Arial" w:hAnsi="Arial" w:cs="Arial"/>
          <w:b/>
          <w:bCs/>
          <w:sz w:val="24"/>
          <w:szCs w:val="24"/>
        </w:rPr>
        <w:t>Lao Tsé</w:t>
      </w:r>
      <w:r w:rsidRPr="00C47008">
        <w:rPr>
          <w:rFonts w:ascii="Arial" w:hAnsi="Arial" w:cs="Arial"/>
          <w:sz w:val="24"/>
          <w:szCs w:val="24"/>
        </w:rPr>
        <w:t xml:space="preserve">, que significa </w:t>
      </w:r>
      <w:r w:rsidRPr="001B2E53">
        <w:rPr>
          <w:rFonts w:ascii="Arial" w:hAnsi="Arial" w:cs="Arial"/>
          <w:i/>
          <w:iCs/>
          <w:sz w:val="24"/>
          <w:szCs w:val="24"/>
        </w:rPr>
        <w:t>“Anciano Muchacho”</w:t>
      </w:r>
      <w:r w:rsidRPr="00C47008">
        <w:rPr>
          <w:rFonts w:ascii="Arial" w:hAnsi="Arial" w:cs="Arial"/>
          <w:sz w:val="24"/>
          <w:szCs w:val="24"/>
        </w:rPr>
        <w:t xml:space="preserve"> o </w:t>
      </w:r>
      <w:r w:rsidRPr="001B2E53">
        <w:rPr>
          <w:rFonts w:ascii="Arial" w:hAnsi="Arial" w:cs="Arial"/>
          <w:i/>
          <w:iCs/>
          <w:sz w:val="24"/>
          <w:szCs w:val="24"/>
        </w:rPr>
        <w:t>“Anciano (Venerable) Filósofo”</w:t>
      </w:r>
      <w:r w:rsidRPr="00C47008">
        <w:rPr>
          <w:rFonts w:ascii="Arial" w:hAnsi="Arial" w:cs="Arial"/>
          <w:sz w:val="24"/>
          <w:szCs w:val="24"/>
        </w:rPr>
        <w:t xml:space="preserve">. Hay quienes afirman que </w:t>
      </w:r>
      <w:r w:rsidRPr="001B2E53">
        <w:rPr>
          <w:rFonts w:ascii="Arial" w:hAnsi="Arial" w:cs="Arial"/>
          <w:b/>
          <w:bCs/>
          <w:sz w:val="24"/>
          <w:szCs w:val="24"/>
        </w:rPr>
        <w:t>Lao Tsé</w:t>
      </w:r>
      <w:r w:rsidRPr="00C47008">
        <w:rPr>
          <w:rFonts w:ascii="Arial" w:hAnsi="Arial" w:cs="Arial"/>
          <w:sz w:val="24"/>
          <w:szCs w:val="24"/>
        </w:rPr>
        <w:t xml:space="preserve"> se llamaba así porque cuando su madre lo dio a luz —después de una concepción milagrosa y un prolongado embarazo de varias décadas—, </w:t>
      </w:r>
      <w:r w:rsidRPr="001B2E53">
        <w:rPr>
          <w:rFonts w:ascii="Arial" w:hAnsi="Arial" w:cs="Arial"/>
          <w:b/>
          <w:bCs/>
          <w:sz w:val="24"/>
          <w:szCs w:val="24"/>
        </w:rPr>
        <w:t>el cabello ya se le había vuelto blanco</w:t>
      </w:r>
      <w:r w:rsidRPr="00C47008">
        <w:rPr>
          <w:rFonts w:ascii="Arial" w:hAnsi="Arial" w:cs="Arial"/>
          <w:sz w:val="24"/>
          <w:szCs w:val="24"/>
        </w:rPr>
        <w:t xml:space="preserve">. Otros dicen que recibió </w:t>
      </w:r>
      <w:r w:rsidRPr="001B2E53">
        <w:rPr>
          <w:rFonts w:ascii="Arial" w:hAnsi="Arial" w:cs="Arial"/>
          <w:b/>
          <w:bCs/>
          <w:sz w:val="24"/>
          <w:szCs w:val="24"/>
        </w:rPr>
        <w:t>este título como señal de respeto por sus sabias enseñanzas</w:t>
      </w:r>
      <w:r w:rsidRPr="00C47008">
        <w:rPr>
          <w:rFonts w:ascii="Arial" w:hAnsi="Arial" w:cs="Arial"/>
          <w:sz w:val="24"/>
          <w:szCs w:val="24"/>
        </w:rPr>
        <w:t>.</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El taoísmo enseña que cuando una criatura nace, recibe cierta cantidad de </w:t>
      </w:r>
      <w:r w:rsidRPr="001B2E53">
        <w:rPr>
          <w:rFonts w:ascii="Arial" w:hAnsi="Arial" w:cs="Arial"/>
          <w:i/>
          <w:iCs/>
          <w:sz w:val="24"/>
          <w:szCs w:val="24"/>
        </w:rPr>
        <w:t>“hálito primordial”</w:t>
      </w:r>
      <w:r w:rsidRPr="00C47008">
        <w:rPr>
          <w:rFonts w:ascii="Arial" w:hAnsi="Arial" w:cs="Arial"/>
          <w:sz w:val="24"/>
          <w:szCs w:val="24"/>
        </w:rPr>
        <w:t xml:space="preserve">, o fuerza de vida. A través de diversos medios, como la meditación, regímenes dietéticos, respiraciones y prácticas sexuales, puede evitarse una mengua innecesaria del </w:t>
      </w:r>
      <w:r w:rsidRPr="001B2E53">
        <w:rPr>
          <w:rFonts w:ascii="Arial" w:hAnsi="Arial" w:cs="Arial"/>
          <w:i/>
          <w:iCs/>
          <w:sz w:val="24"/>
          <w:szCs w:val="24"/>
        </w:rPr>
        <w:t>“hálito primordial”</w:t>
      </w:r>
      <w:r w:rsidRPr="00C47008">
        <w:rPr>
          <w:rFonts w:ascii="Arial" w:hAnsi="Arial" w:cs="Arial"/>
          <w:sz w:val="24"/>
          <w:szCs w:val="24"/>
        </w:rPr>
        <w:t>. De modo que la longevidad es sinónimo de la santidad.</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Al cuerpo humano se le considera un universo en miniatura que debe mantenerse en la debida armonía con la naturaleza. Esto guarda relación con lo que los chinos llaman </w:t>
      </w:r>
      <w:r w:rsidRPr="001B2E53">
        <w:rPr>
          <w:rFonts w:ascii="Arial" w:hAnsi="Arial" w:cs="Arial"/>
          <w:b/>
          <w:bCs/>
          <w:i/>
          <w:iCs/>
          <w:sz w:val="24"/>
          <w:szCs w:val="24"/>
        </w:rPr>
        <w:t>yin</w:t>
      </w:r>
      <w:r w:rsidRPr="001B2E53">
        <w:rPr>
          <w:rFonts w:ascii="Arial" w:hAnsi="Arial" w:cs="Arial"/>
          <w:b/>
          <w:bCs/>
          <w:sz w:val="24"/>
          <w:szCs w:val="24"/>
        </w:rPr>
        <w:t xml:space="preserve"> y </w:t>
      </w:r>
      <w:r w:rsidRPr="001B2E53">
        <w:rPr>
          <w:rFonts w:ascii="Arial" w:hAnsi="Arial" w:cs="Arial"/>
          <w:b/>
          <w:bCs/>
          <w:i/>
          <w:iCs/>
          <w:sz w:val="24"/>
          <w:szCs w:val="24"/>
        </w:rPr>
        <w:t>yang</w:t>
      </w:r>
      <w:r w:rsidRPr="00C47008">
        <w:rPr>
          <w:rFonts w:ascii="Arial" w:hAnsi="Arial" w:cs="Arial"/>
          <w:i/>
          <w:iCs/>
          <w:sz w:val="24"/>
          <w:szCs w:val="24"/>
        </w:rPr>
        <w:t>,</w:t>
      </w:r>
      <w:r w:rsidRPr="00C47008">
        <w:rPr>
          <w:rFonts w:ascii="Arial" w:hAnsi="Arial" w:cs="Arial"/>
          <w:sz w:val="24"/>
          <w:szCs w:val="24"/>
        </w:rPr>
        <w:t xml:space="preserve"> términos que significan literalmente la ladera umbría y la soleada de una colina. Los conceptos del </w:t>
      </w:r>
      <w:r w:rsidRPr="00C47008">
        <w:rPr>
          <w:rFonts w:ascii="Arial" w:hAnsi="Arial" w:cs="Arial"/>
          <w:i/>
          <w:iCs/>
          <w:sz w:val="24"/>
          <w:szCs w:val="24"/>
        </w:rPr>
        <w:t>yin</w:t>
      </w:r>
      <w:r w:rsidRPr="00C47008">
        <w:rPr>
          <w:rFonts w:ascii="Arial" w:hAnsi="Arial" w:cs="Arial"/>
          <w:sz w:val="24"/>
          <w:szCs w:val="24"/>
        </w:rPr>
        <w:t xml:space="preserve"> y el </w:t>
      </w:r>
      <w:r w:rsidRPr="00C47008">
        <w:rPr>
          <w:rFonts w:ascii="Arial" w:hAnsi="Arial" w:cs="Arial"/>
          <w:i/>
          <w:iCs/>
          <w:sz w:val="24"/>
          <w:szCs w:val="24"/>
        </w:rPr>
        <w:t>yang</w:t>
      </w:r>
      <w:r w:rsidRPr="00C47008">
        <w:rPr>
          <w:rFonts w:ascii="Arial" w:hAnsi="Arial" w:cs="Arial"/>
          <w:sz w:val="24"/>
          <w:szCs w:val="24"/>
        </w:rPr>
        <w:t xml:space="preserve"> forman una parte fundamental de todas las </w:t>
      </w:r>
      <w:r w:rsidRPr="001B2E53">
        <w:rPr>
          <w:rFonts w:ascii="Arial" w:hAnsi="Arial" w:cs="Arial"/>
          <w:b/>
          <w:bCs/>
          <w:sz w:val="24"/>
          <w:szCs w:val="24"/>
        </w:rPr>
        <w:t>filosofías chinas</w:t>
      </w:r>
      <w:r w:rsidRPr="00C47008">
        <w:rPr>
          <w:rFonts w:ascii="Arial" w:hAnsi="Arial" w:cs="Arial"/>
          <w:sz w:val="24"/>
          <w:szCs w:val="24"/>
        </w:rPr>
        <w:t xml:space="preserve">, pues son los elementos opuestos y, sin embargo, complementarios, que componen todo lo que hay en la naturaleza. </w:t>
      </w:r>
      <w:r w:rsidRPr="00C47008">
        <w:rPr>
          <w:rFonts w:ascii="Arial" w:hAnsi="Arial" w:cs="Arial"/>
          <w:i/>
          <w:iCs/>
          <w:sz w:val="24"/>
          <w:szCs w:val="24"/>
        </w:rPr>
        <w:t>The Encyclopedia of Religion</w:t>
      </w:r>
      <w:r w:rsidRPr="00C47008">
        <w:rPr>
          <w:rFonts w:ascii="Arial" w:hAnsi="Arial" w:cs="Arial"/>
          <w:sz w:val="24"/>
          <w:szCs w:val="24"/>
        </w:rPr>
        <w:t xml:space="preserve"> detalla: </w:t>
      </w:r>
      <w:r w:rsidRPr="001B2E53">
        <w:rPr>
          <w:rFonts w:ascii="Arial" w:hAnsi="Arial" w:cs="Arial"/>
          <w:i/>
          <w:iCs/>
          <w:sz w:val="24"/>
          <w:szCs w:val="24"/>
        </w:rPr>
        <w:t>“El yin predomina en todo lo que es oscuro, umbrío, frío, mojado, menguante, encorvado, terrestre, femenino, mientras que el yang es luminoso, caliente, seco, creciente, obstinado y agresivo, celestial, masculino”</w:t>
      </w:r>
      <w:r w:rsidRPr="00C47008">
        <w:rPr>
          <w:rFonts w:ascii="Arial" w:hAnsi="Arial" w:cs="Arial"/>
          <w:sz w:val="24"/>
          <w:szCs w:val="24"/>
        </w:rPr>
        <w:t xml:space="preserve">. Una aplicación de este principio se encuentra en una forma de adivinación china conocida como </w:t>
      </w:r>
      <w:r w:rsidRPr="001B2E53">
        <w:rPr>
          <w:rFonts w:ascii="Arial" w:hAnsi="Arial" w:cs="Arial"/>
          <w:b/>
          <w:bCs/>
          <w:i/>
          <w:iCs/>
          <w:sz w:val="24"/>
          <w:szCs w:val="24"/>
        </w:rPr>
        <w:t>feng-shui</w:t>
      </w:r>
      <w:r w:rsidRPr="00C47008">
        <w:rPr>
          <w:rFonts w:ascii="Arial" w:hAnsi="Arial" w:cs="Arial"/>
          <w:sz w:val="24"/>
          <w:szCs w:val="24"/>
        </w:rPr>
        <w:t xml:space="preserve"> (en español, geomancia), cuyo fin es encontrar ubicaciones propicias para ciudades y casas, pero especialmente para sepulturas. Si se compaginan las fuerzas </w:t>
      </w:r>
      <w:r w:rsidRPr="001B2E53">
        <w:rPr>
          <w:rFonts w:ascii="Arial" w:hAnsi="Arial" w:cs="Arial"/>
          <w:b/>
          <w:bCs/>
          <w:i/>
          <w:iCs/>
          <w:sz w:val="24"/>
          <w:szCs w:val="24"/>
        </w:rPr>
        <w:t>yin-yang</w:t>
      </w:r>
      <w:r w:rsidRPr="00C47008">
        <w:rPr>
          <w:rFonts w:ascii="Arial" w:hAnsi="Arial" w:cs="Arial"/>
          <w:sz w:val="24"/>
          <w:szCs w:val="24"/>
        </w:rPr>
        <w:t xml:space="preserve"> de una posible ubicación con las de sus habitantes, se garantiza, según afirman, el bienestar de estos últimos. </w:t>
      </w:r>
      <w:r w:rsidRPr="001B2E53">
        <w:rPr>
          <w:rFonts w:ascii="Arial" w:hAnsi="Arial" w:cs="Arial"/>
          <w:b/>
          <w:bCs/>
          <w:sz w:val="24"/>
          <w:szCs w:val="24"/>
        </w:rPr>
        <w:t>Helen Hardacre</w:t>
      </w:r>
      <w:r w:rsidRPr="00C47008">
        <w:rPr>
          <w:rFonts w:ascii="Arial" w:hAnsi="Arial" w:cs="Arial"/>
          <w:sz w:val="24"/>
          <w:szCs w:val="24"/>
        </w:rPr>
        <w:t xml:space="preserve">, de la universidad de </w:t>
      </w:r>
      <w:r w:rsidRPr="001B2E53">
        <w:rPr>
          <w:rFonts w:ascii="Arial" w:hAnsi="Arial" w:cs="Arial"/>
          <w:b/>
          <w:bCs/>
          <w:sz w:val="24"/>
          <w:szCs w:val="24"/>
        </w:rPr>
        <w:t>Princeton</w:t>
      </w:r>
      <w:r w:rsidRPr="00C47008">
        <w:rPr>
          <w:rFonts w:ascii="Arial" w:hAnsi="Arial" w:cs="Arial"/>
          <w:sz w:val="24"/>
          <w:szCs w:val="24"/>
        </w:rPr>
        <w:t xml:space="preserve">, </w:t>
      </w:r>
      <w:r w:rsidRPr="00C47008">
        <w:rPr>
          <w:rFonts w:ascii="Arial" w:hAnsi="Arial" w:cs="Arial"/>
          <w:sz w:val="24"/>
          <w:szCs w:val="24"/>
        </w:rPr>
        <w:lastRenderedPageBreak/>
        <w:t xml:space="preserve">explica que según se cree, la apropiada </w:t>
      </w:r>
      <w:r w:rsidRPr="001B2E53">
        <w:rPr>
          <w:rFonts w:ascii="Arial" w:hAnsi="Arial" w:cs="Arial"/>
          <w:i/>
          <w:iCs/>
          <w:sz w:val="24"/>
          <w:szCs w:val="24"/>
        </w:rPr>
        <w:t>“combinación de fuerzas cósmicas [...] beneficia a los muertos y facilita su viaje hacia el otro mundo”</w:t>
      </w:r>
      <w:r w:rsidRPr="00C47008">
        <w:rPr>
          <w:rFonts w:ascii="Arial" w:hAnsi="Arial" w:cs="Arial"/>
          <w:sz w:val="24"/>
          <w:szCs w:val="24"/>
        </w:rPr>
        <w:t>.</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No obstante, mientras se intenta mantener en equilibrio las fuerzas </w:t>
      </w:r>
      <w:r w:rsidRPr="00C47008">
        <w:rPr>
          <w:rFonts w:ascii="Arial" w:hAnsi="Arial" w:cs="Arial"/>
          <w:i/>
          <w:iCs/>
          <w:sz w:val="24"/>
          <w:szCs w:val="24"/>
        </w:rPr>
        <w:t>yin-yang,</w:t>
      </w:r>
      <w:r w:rsidRPr="00C47008">
        <w:rPr>
          <w:rFonts w:ascii="Arial" w:hAnsi="Arial" w:cs="Arial"/>
          <w:sz w:val="24"/>
          <w:szCs w:val="24"/>
        </w:rPr>
        <w:t xml:space="preserve"> no se debe tratar de obligarlas a cambiar su estado natural. Se cree que esto sería contraproducente, una creencia que fomenta la pasividad. En 1986 un anciano monje lo explicó de la siguiente manera: “El taoísmo enseña que hay que estar callado y no hacer nada. El hacerlo todo estriba en no hacer nada”. Por eso, la fuerza del taoísmo ha sido asemejada al agua, la cual, a pesar de su suavidad, beneficia a todas las criaturas.</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Anteriormente se solía hacer una diferencia entre el </w:t>
      </w:r>
      <w:r w:rsidRPr="001B2E53">
        <w:rPr>
          <w:rFonts w:ascii="Arial" w:hAnsi="Arial" w:cs="Arial"/>
          <w:b/>
          <w:bCs/>
          <w:sz w:val="24"/>
          <w:szCs w:val="24"/>
        </w:rPr>
        <w:t>taoísmo filosófico</w:t>
      </w:r>
      <w:r w:rsidRPr="00C47008">
        <w:rPr>
          <w:rFonts w:ascii="Arial" w:hAnsi="Arial" w:cs="Arial"/>
          <w:sz w:val="24"/>
          <w:szCs w:val="24"/>
        </w:rPr>
        <w:t xml:space="preserve"> (siglos IV y III a. E.C.) y el taoísmo religioso (siglos II y III E.C.). Esta distinción ya no está tan bien definida, pues es evidente que el taoísmo religioso evolucionó de las filosofías taoístas que le precedieron. El catedrático de </w:t>
      </w:r>
      <w:r w:rsidRPr="001B2E53">
        <w:rPr>
          <w:rFonts w:ascii="Arial" w:hAnsi="Arial" w:cs="Arial"/>
          <w:b/>
          <w:bCs/>
          <w:sz w:val="24"/>
          <w:szCs w:val="24"/>
        </w:rPr>
        <w:t>Religión Hans-Joachim Schoeps</w:t>
      </w:r>
      <w:r w:rsidRPr="00C47008">
        <w:rPr>
          <w:rFonts w:ascii="Arial" w:hAnsi="Arial" w:cs="Arial"/>
          <w:sz w:val="24"/>
          <w:szCs w:val="24"/>
        </w:rPr>
        <w:t xml:space="preserve"> dice que el </w:t>
      </w:r>
      <w:r w:rsidRPr="001B2E53">
        <w:rPr>
          <w:rFonts w:ascii="Arial" w:hAnsi="Arial" w:cs="Arial"/>
          <w:b/>
          <w:bCs/>
          <w:sz w:val="24"/>
          <w:szCs w:val="24"/>
        </w:rPr>
        <w:t>taoísmo como religión</w:t>
      </w:r>
      <w:r w:rsidRPr="001B2E53">
        <w:rPr>
          <w:rFonts w:ascii="Arial" w:hAnsi="Arial" w:cs="Arial"/>
          <w:i/>
          <w:iCs/>
          <w:sz w:val="24"/>
          <w:szCs w:val="24"/>
        </w:rPr>
        <w:t xml:space="preserve">“no es más que la continuación de la antigua religión popular china. Es, en esencia, un simple ritual de espiritismo [...], [con espíritus que] anidan en todas partes, siempre poniendo en peligro la vida y la salud humanas. [...] En la </w:t>
      </w:r>
      <w:r w:rsidRPr="001B2E53">
        <w:rPr>
          <w:rFonts w:ascii="Arial" w:hAnsi="Arial" w:cs="Arial"/>
          <w:b/>
          <w:bCs/>
          <w:i/>
          <w:iCs/>
          <w:sz w:val="24"/>
          <w:szCs w:val="24"/>
        </w:rPr>
        <w:t>China</w:t>
      </w:r>
      <w:r w:rsidRPr="001B2E53">
        <w:rPr>
          <w:rFonts w:ascii="Arial" w:hAnsi="Arial" w:cs="Arial"/>
          <w:i/>
          <w:iCs/>
          <w:sz w:val="24"/>
          <w:szCs w:val="24"/>
        </w:rPr>
        <w:t xml:space="preserve"> actual, el taoísmo se ha deteriorado hasta convertirse en un ritual de supersticiones religiosas para las masas”</w:t>
      </w:r>
      <w:r w:rsidRPr="00C47008">
        <w:rPr>
          <w:rFonts w:ascii="Arial" w:hAnsi="Arial" w:cs="Arial"/>
          <w:sz w:val="24"/>
          <w:szCs w:val="24"/>
        </w:rPr>
        <w:t>.</w:t>
      </w:r>
    </w:p>
    <w:p w:rsidR="000B40D2" w:rsidRPr="00C47008" w:rsidRDefault="000B40D2" w:rsidP="00C47008">
      <w:pPr>
        <w:pStyle w:val="Sinespaciado"/>
        <w:jc w:val="both"/>
        <w:rPr>
          <w:rFonts w:ascii="Arial" w:hAnsi="Arial" w:cs="Arial"/>
          <w:b/>
          <w:bCs/>
          <w:sz w:val="24"/>
          <w:szCs w:val="24"/>
        </w:rPr>
      </w:pPr>
      <w:r w:rsidRPr="00C47008">
        <w:rPr>
          <w:rFonts w:ascii="Arial" w:hAnsi="Arial" w:cs="Arial"/>
          <w:b/>
          <w:bCs/>
          <w:i/>
          <w:iCs/>
          <w:sz w:val="24"/>
          <w:szCs w:val="24"/>
        </w:rPr>
        <w:t>El sintoísmo: la Vía de los “kami”</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Una de las cosas que caracterizan a </w:t>
      </w:r>
      <w:r w:rsidRPr="001B2E53">
        <w:rPr>
          <w:rFonts w:ascii="Arial" w:hAnsi="Arial" w:cs="Arial"/>
          <w:b/>
          <w:bCs/>
          <w:sz w:val="24"/>
          <w:szCs w:val="24"/>
        </w:rPr>
        <w:t>Japón</w:t>
      </w:r>
      <w:r w:rsidRPr="00C47008">
        <w:rPr>
          <w:rFonts w:ascii="Arial" w:hAnsi="Arial" w:cs="Arial"/>
          <w:sz w:val="24"/>
          <w:szCs w:val="24"/>
        </w:rPr>
        <w:t xml:space="preserve"> es una antigua religión popular, una mezcla de </w:t>
      </w:r>
      <w:r w:rsidRPr="001B2E53">
        <w:rPr>
          <w:rFonts w:ascii="Arial" w:hAnsi="Arial" w:cs="Arial"/>
          <w:i/>
          <w:iCs/>
          <w:sz w:val="24"/>
          <w:szCs w:val="24"/>
        </w:rPr>
        <w:t>“naturaleza politeísta y adoración de antepasados”</w:t>
      </w:r>
      <w:r w:rsidRPr="00C47008">
        <w:rPr>
          <w:rFonts w:ascii="Arial" w:hAnsi="Arial" w:cs="Arial"/>
          <w:sz w:val="24"/>
          <w:szCs w:val="24"/>
        </w:rPr>
        <w:t xml:space="preserve">, como la describe cierto autor. En un principio, esta </w:t>
      </w:r>
      <w:r w:rsidRPr="001B2E53">
        <w:rPr>
          <w:rFonts w:ascii="Arial" w:hAnsi="Arial" w:cs="Arial"/>
          <w:b/>
          <w:bCs/>
          <w:sz w:val="24"/>
          <w:szCs w:val="24"/>
        </w:rPr>
        <w:t>religión étnica</w:t>
      </w:r>
      <w:r w:rsidRPr="00C47008">
        <w:rPr>
          <w:rFonts w:ascii="Arial" w:hAnsi="Arial" w:cs="Arial"/>
          <w:sz w:val="24"/>
          <w:szCs w:val="24"/>
        </w:rPr>
        <w:t xml:space="preserve"> no tenía nombre, pero cuando se introdujo en </w:t>
      </w:r>
      <w:r w:rsidRPr="001B2E53">
        <w:rPr>
          <w:rFonts w:ascii="Arial" w:hAnsi="Arial" w:cs="Arial"/>
          <w:b/>
          <w:bCs/>
          <w:sz w:val="24"/>
          <w:szCs w:val="24"/>
        </w:rPr>
        <w:t>Japón el budismo</w:t>
      </w:r>
      <w:r w:rsidRPr="00C47008">
        <w:rPr>
          <w:rFonts w:ascii="Arial" w:hAnsi="Arial" w:cs="Arial"/>
          <w:sz w:val="24"/>
          <w:szCs w:val="24"/>
        </w:rPr>
        <w:t xml:space="preserve">, durante el siglo VI E.C., uno de los nombres que recibió fue </w:t>
      </w:r>
      <w:r w:rsidRPr="001B2E53">
        <w:rPr>
          <w:rFonts w:ascii="Arial" w:hAnsi="Arial" w:cs="Arial"/>
          <w:b/>
          <w:bCs/>
          <w:i/>
          <w:iCs/>
          <w:sz w:val="24"/>
          <w:szCs w:val="24"/>
        </w:rPr>
        <w:t>Butsudō</w:t>
      </w:r>
      <w:r w:rsidRPr="00C47008">
        <w:rPr>
          <w:rFonts w:ascii="Arial" w:hAnsi="Arial" w:cs="Arial"/>
          <w:i/>
          <w:iCs/>
          <w:sz w:val="24"/>
          <w:szCs w:val="24"/>
        </w:rPr>
        <w:t>,</w:t>
      </w:r>
      <w:r w:rsidRPr="001B2E53">
        <w:rPr>
          <w:rFonts w:ascii="Arial" w:hAnsi="Arial" w:cs="Arial"/>
          <w:i/>
          <w:iCs/>
          <w:sz w:val="24"/>
          <w:szCs w:val="24"/>
        </w:rPr>
        <w:t>“la Vía del Buda”</w:t>
      </w:r>
      <w:r w:rsidRPr="00C47008">
        <w:rPr>
          <w:rFonts w:ascii="Arial" w:hAnsi="Arial" w:cs="Arial"/>
          <w:sz w:val="24"/>
          <w:szCs w:val="24"/>
        </w:rPr>
        <w:t xml:space="preserve">. Así </w:t>
      </w:r>
      <w:r w:rsidR="001B2E53" w:rsidRPr="00C47008">
        <w:rPr>
          <w:rFonts w:ascii="Arial" w:hAnsi="Arial" w:cs="Arial"/>
          <w:sz w:val="24"/>
          <w:szCs w:val="24"/>
        </w:rPr>
        <w:t>que,</w:t>
      </w:r>
      <w:r w:rsidRPr="00C47008">
        <w:rPr>
          <w:rFonts w:ascii="Arial" w:hAnsi="Arial" w:cs="Arial"/>
          <w:sz w:val="24"/>
          <w:szCs w:val="24"/>
        </w:rPr>
        <w:t xml:space="preserve"> a fin de poder diferenciar el </w:t>
      </w:r>
      <w:r w:rsidRPr="001B2E53">
        <w:rPr>
          <w:rFonts w:ascii="Arial" w:hAnsi="Arial" w:cs="Arial"/>
          <w:b/>
          <w:bCs/>
          <w:sz w:val="24"/>
          <w:szCs w:val="24"/>
        </w:rPr>
        <w:t>budismode la religión nativa</w:t>
      </w:r>
      <w:r w:rsidRPr="00C47008">
        <w:rPr>
          <w:rFonts w:ascii="Arial" w:hAnsi="Arial" w:cs="Arial"/>
          <w:sz w:val="24"/>
          <w:szCs w:val="24"/>
        </w:rPr>
        <w:t xml:space="preserve">, esta pronto llegó a ser conocida por el nombre de sintoísmo, </w:t>
      </w:r>
      <w:r w:rsidRPr="001B2E53">
        <w:rPr>
          <w:rFonts w:ascii="Arial" w:hAnsi="Arial" w:cs="Arial"/>
          <w:i/>
          <w:iCs/>
          <w:sz w:val="24"/>
          <w:szCs w:val="24"/>
        </w:rPr>
        <w:t>“la Vía de los kami”</w:t>
      </w:r>
      <w:r w:rsidRPr="00C47008">
        <w:rPr>
          <w:rFonts w:ascii="Arial" w:hAnsi="Arial" w:cs="Arial"/>
          <w:i/>
          <w:iCs/>
          <w:sz w:val="24"/>
          <w:szCs w:val="24"/>
        </w:rPr>
        <w:t>.</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En realidad, los </w:t>
      </w:r>
      <w:r w:rsidRPr="001B2E53">
        <w:rPr>
          <w:rFonts w:ascii="Arial" w:hAnsi="Arial" w:cs="Arial"/>
          <w:b/>
          <w:bCs/>
          <w:i/>
          <w:iCs/>
          <w:sz w:val="24"/>
          <w:szCs w:val="24"/>
        </w:rPr>
        <w:t>kami</w:t>
      </w:r>
      <w:r w:rsidRPr="00C47008">
        <w:rPr>
          <w:rFonts w:ascii="Arial" w:hAnsi="Arial" w:cs="Arial"/>
          <w:sz w:val="24"/>
          <w:szCs w:val="24"/>
        </w:rPr>
        <w:t xml:space="preserve"> (</w:t>
      </w:r>
      <w:r w:rsidRPr="001B2E53">
        <w:rPr>
          <w:rFonts w:ascii="Arial" w:hAnsi="Arial" w:cs="Arial"/>
          <w:b/>
          <w:bCs/>
          <w:sz w:val="24"/>
          <w:szCs w:val="24"/>
        </w:rPr>
        <w:t>las diversas divinidades</w:t>
      </w:r>
      <w:r w:rsidRPr="00C47008">
        <w:rPr>
          <w:rFonts w:ascii="Arial" w:hAnsi="Arial" w:cs="Arial"/>
          <w:sz w:val="24"/>
          <w:szCs w:val="24"/>
        </w:rPr>
        <w:t xml:space="preserve">) son el concepto central del sintoísmo. Este término llegó a aplicarse a cualquier fuerza sobrenatural o dios, como los dioses de la naturaleza, hombres sobresalientes, antepasados deificados o hasta </w:t>
      </w:r>
      <w:r w:rsidRPr="001B2E53">
        <w:rPr>
          <w:rFonts w:ascii="Arial" w:hAnsi="Arial" w:cs="Arial"/>
          <w:i/>
          <w:iCs/>
          <w:sz w:val="24"/>
          <w:szCs w:val="24"/>
        </w:rPr>
        <w:t>“deidades que representan ciertos ideales o simbolizan un poder abstracto”</w:t>
      </w:r>
      <w:r w:rsidRPr="00C47008">
        <w:rPr>
          <w:rFonts w:ascii="Arial" w:hAnsi="Arial" w:cs="Arial"/>
          <w:sz w:val="24"/>
          <w:szCs w:val="24"/>
        </w:rPr>
        <w:t>. (</w:t>
      </w:r>
      <w:r w:rsidRPr="00C47008">
        <w:rPr>
          <w:rFonts w:ascii="Arial" w:hAnsi="Arial" w:cs="Arial"/>
          <w:i/>
          <w:iCs/>
          <w:sz w:val="24"/>
          <w:szCs w:val="24"/>
        </w:rPr>
        <w:t>The Encyclopedia of Religion.</w:t>
      </w:r>
      <w:r w:rsidRPr="00C47008">
        <w:rPr>
          <w:rFonts w:ascii="Arial" w:hAnsi="Arial" w:cs="Arial"/>
          <w:sz w:val="24"/>
          <w:szCs w:val="24"/>
        </w:rPr>
        <w:t xml:space="preserve">) Aunque el término </w:t>
      </w:r>
      <w:r w:rsidRPr="00C47008">
        <w:rPr>
          <w:rFonts w:ascii="Arial" w:hAnsi="Arial" w:cs="Arial"/>
          <w:i/>
          <w:iCs/>
          <w:sz w:val="24"/>
          <w:szCs w:val="24"/>
        </w:rPr>
        <w:t>Yaoyorozu-no-kami</w:t>
      </w:r>
      <w:r w:rsidRPr="00C47008">
        <w:rPr>
          <w:rFonts w:ascii="Arial" w:hAnsi="Arial" w:cs="Arial"/>
          <w:sz w:val="24"/>
          <w:szCs w:val="24"/>
        </w:rPr>
        <w:t xml:space="preserve"> significa literalmente </w:t>
      </w:r>
      <w:r w:rsidRPr="001B2E53">
        <w:rPr>
          <w:rFonts w:ascii="Arial" w:hAnsi="Arial" w:cs="Arial"/>
          <w:i/>
          <w:iCs/>
          <w:sz w:val="24"/>
          <w:szCs w:val="24"/>
        </w:rPr>
        <w:t>“ocho millones de dioses”</w:t>
      </w:r>
      <w:r w:rsidRPr="00C47008">
        <w:rPr>
          <w:rFonts w:ascii="Arial" w:hAnsi="Arial" w:cs="Arial"/>
          <w:sz w:val="24"/>
          <w:szCs w:val="24"/>
        </w:rPr>
        <w:t xml:space="preserve">, se utiliza para referirse a </w:t>
      </w:r>
      <w:r w:rsidRPr="001B2E53">
        <w:rPr>
          <w:rFonts w:ascii="Arial" w:hAnsi="Arial" w:cs="Arial"/>
          <w:i/>
          <w:iCs/>
          <w:sz w:val="24"/>
          <w:szCs w:val="24"/>
        </w:rPr>
        <w:t>“muchos dioses”</w:t>
      </w:r>
      <w:r w:rsidRPr="00C47008">
        <w:rPr>
          <w:rFonts w:ascii="Arial" w:hAnsi="Arial" w:cs="Arial"/>
          <w:sz w:val="24"/>
          <w:szCs w:val="24"/>
        </w:rPr>
        <w:t xml:space="preserve">, pues la cantidad de deidades de la religión sintoísta aumenta constantemente. Los seres humanos, como hijos de los </w:t>
      </w:r>
      <w:r w:rsidRPr="001B2E53">
        <w:rPr>
          <w:rFonts w:ascii="Arial" w:hAnsi="Arial" w:cs="Arial"/>
          <w:b/>
          <w:bCs/>
          <w:i/>
          <w:iCs/>
          <w:sz w:val="24"/>
          <w:szCs w:val="24"/>
        </w:rPr>
        <w:t>kami</w:t>
      </w:r>
      <w:r w:rsidRPr="00C47008">
        <w:rPr>
          <w:rFonts w:ascii="Arial" w:hAnsi="Arial" w:cs="Arial"/>
          <w:i/>
          <w:iCs/>
          <w:sz w:val="24"/>
          <w:szCs w:val="24"/>
        </w:rPr>
        <w:t>,</w:t>
      </w:r>
      <w:r w:rsidRPr="00C47008">
        <w:rPr>
          <w:rFonts w:ascii="Arial" w:hAnsi="Arial" w:cs="Arial"/>
          <w:sz w:val="24"/>
          <w:szCs w:val="24"/>
        </w:rPr>
        <w:t xml:space="preserve"> tienen ante todo una naturaleza divina. Por consiguiente, de lo que se trata es de vivir en armonía con los </w:t>
      </w:r>
      <w:r w:rsidRPr="001B2E53">
        <w:rPr>
          <w:rFonts w:ascii="Arial" w:hAnsi="Arial" w:cs="Arial"/>
          <w:b/>
          <w:bCs/>
          <w:i/>
          <w:iCs/>
          <w:sz w:val="24"/>
          <w:szCs w:val="24"/>
        </w:rPr>
        <w:t>kami</w:t>
      </w:r>
      <w:r w:rsidRPr="00C47008">
        <w:rPr>
          <w:rFonts w:ascii="Arial" w:hAnsi="Arial" w:cs="Arial"/>
          <w:i/>
          <w:iCs/>
          <w:sz w:val="24"/>
          <w:szCs w:val="24"/>
        </w:rPr>
        <w:t>,</w:t>
      </w:r>
      <w:r w:rsidRPr="00C47008">
        <w:rPr>
          <w:rFonts w:ascii="Arial" w:hAnsi="Arial" w:cs="Arial"/>
          <w:sz w:val="24"/>
          <w:szCs w:val="24"/>
        </w:rPr>
        <w:t xml:space="preserve"> y así uno podrá disfrutar de su protección y aprobación.</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Aunque el sintoísmo no se basa en muchos dogmas ni en una teología muy compleja, a los japoneses les ha dado un código de valores, ha moldeado su comportamiento y determinado su forma de pensar. Existen templos donde pueden adorar cuando sienten la necesidad de hacerlo.</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Los principales tipos de sintoísmo guardan cierta relación entre sí. El </w:t>
      </w:r>
      <w:r w:rsidRPr="00D02858">
        <w:rPr>
          <w:rFonts w:ascii="Arial" w:hAnsi="Arial" w:cs="Arial"/>
          <w:b/>
          <w:bCs/>
          <w:sz w:val="24"/>
          <w:szCs w:val="24"/>
        </w:rPr>
        <w:t>sintoísmo</w:t>
      </w:r>
      <w:r w:rsidRPr="00C47008">
        <w:rPr>
          <w:rFonts w:ascii="Arial" w:hAnsi="Arial" w:cs="Arial"/>
          <w:sz w:val="24"/>
          <w:szCs w:val="24"/>
        </w:rPr>
        <w:t xml:space="preserve"> de los templos y el </w:t>
      </w:r>
      <w:r w:rsidRPr="00D02858">
        <w:rPr>
          <w:rFonts w:ascii="Arial" w:hAnsi="Arial" w:cs="Arial"/>
          <w:b/>
          <w:bCs/>
          <w:sz w:val="24"/>
          <w:szCs w:val="24"/>
        </w:rPr>
        <w:t>sintoísmo</w:t>
      </w:r>
      <w:r w:rsidRPr="00C47008">
        <w:rPr>
          <w:rFonts w:ascii="Arial" w:hAnsi="Arial" w:cs="Arial"/>
          <w:sz w:val="24"/>
          <w:szCs w:val="24"/>
        </w:rPr>
        <w:t xml:space="preserve"> popular tienen pocas diferencias significativas. Por otro lado, el sintoísmo de las sectas consta de trece sectas fundadas durante el siglo XIX, las cuales, en diferentes grados, contienen elementos del </w:t>
      </w:r>
      <w:r w:rsidRPr="00D02858">
        <w:rPr>
          <w:rFonts w:ascii="Arial" w:hAnsi="Arial" w:cs="Arial"/>
          <w:b/>
          <w:bCs/>
          <w:sz w:val="24"/>
          <w:szCs w:val="24"/>
        </w:rPr>
        <w:t>confucianismo, elbudismo y el taoísmo</w:t>
      </w:r>
      <w:r w:rsidRPr="00C47008">
        <w:rPr>
          <w:rFonts w:ascii="Arial" w:hAnsi="Arial" w:cs="Arial"/>
          <w:sz w:val="24"/>
          <w:szCs w:val="24"/>
        </w:rPr>
        <w:t>.</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El </w:t>
      </w:r>
      <w:r w:rsidRPr="00D02858">
        <w:rPr>
          <w:rFonts w:ascii="Arial" w:hAnsi="Arial" w:cs="Arial"/>
          <w:b/>
          <w:bCs/>
          <w:sz w:val="24"/>
          <w:szCs w:val="24"/>
        </w:rPr>
        <w:t>budismo</w:t>
      </w:r>
      <w:r w:rsidRPr="00C47008">
        <w:rPr>
          <w:rFonts w:ascii="Arial" w:hAnsi="Arial" w:cs="Arial"/>
          <w:sz w:val="24"/>
          <w:szCs w:val="24"/>
        </w:rPr>
        <w:t xml:space="preserve"> ha ejercido bastante </w:t>
      </w:r>
      <w:r w:rsidRPr="00D02858">
        <w:rPr>
          <w:rFonts w:ascii="Arial" w:hAnsi="Arial" w:cs="Arial"/>
          <w:b/>
          <w:bCs/>
          <w:sz w:val="24"/>
          <w:szCs w:val="24"/>
        </w:rPr>
        <w:t>influencia en el sintoísmo</w:t>
      </w:r>
      <w:r w:rsidRPr="00C47008">
        <w:rPr>
          <w:rFonts w:ascii="Arial" w:hAnsi="Arial" w:cs="Arial"/>
          <w:sz w:val="24"/>
          <w:szCs w:val="24"/>
        </w:rPr>
        <w:t xml:space="preserve">, lo que explica por qué muchos japoneses son </w:t>
      </w:r>
      <w:r w:rsidRPr="00D02858">
        <w:rPr>
          <w:rFonts w:ascii="Arial" w:hAnsi="Arial" w:cs="Arial"/>
          <w:b/>
          <w:bCs/>
          <w:sz w:val="24"/>
          <w:szCs w:val="24"/>
        </w:rPr>
        <w:t>budistas y sintoístas</w:t>
      </w:r>
      <w:r w:rsidRPr="00C47008">
        <w:rPr>
          <w:rFonts w:ascii="Arial" w:hAnsi="Arial" w:cs="Arial"/>
          <w:sz w:val="24"/>
          <w:szCs w:val="24"/>
        </w:rPr>
        <w:t xml:space="preserve"> a la vez. En una casa japonesa tradicional suele haber dos altares: uno sintoísta para honrar a los </w:t>
      </w:r>
      <w:r w:rsidRPr="00D02858">
        <w:rPr>
          <w:rFonts w:ascii="Arial" w:hAnsi="Arial" w:cs="Arial"/>
          <w:b/>
          <w:bCs/>
          <w:i/>
          <w:iCs/>
          <w:sz w:val="24"/>
          <w:szCs w:val="24"/>
        </w:rPr>
        <w:t>kami</w:t>
      </w:r>
      <w:r w:rsidRPr="00C47008">
        <w:rPr>
          <w:rFonts w:ascii="Arial" w:hAnsi="Arial" w:cs="Arial"/>
          <w:i/>
          <w:iCs/>
          <w:sz w:val="24"/>
          <w:szCs w:val="24"/>
        </w:rPr>
        <w:t>,</w:t>
      </w:r>
      <w:r w:rsidRPr="00C47008">
        <w:rPr>
          <w:rFonts w:ascii="Arial" w:hAnsi="Arial" w:cs="Arial"/>
          <w:sz w:val="24"/>
          <w:szCs w:val="24"/>
        </w:rPr>
        <w:t xml:space="preserve"> y otro budista para honrar a los antepasados de la familia. </w:t>
      </w:r>
      <w:r w:rsidRPr="00D02858">
        <w:rPr>
          <w:rFonts w:ascii="Arial" w:hAnsi="Arial" w:cs="Arial"/>
          <w:b/>
          <w:bCs/>
          <w:sz w:val="24"/>
          <w:szCs w:val="24"/>
        </w:rPr>
        <w:t>Keiko</w:t>
      </w:r>
      <w:r w:rsidRPr="00C47008">
        <w:rPr>
          <w:rFonts w:ascii="Arial" w:hAnsi="Arial" w:cs="Arial"/>
          <w:sz w:val="24"/>
          <w:szCs w:val="24"/>
        </w:rPr>
        <w:t xml:space="preserve">, una muchacha japonesa, explica: </w:t>
      </w:r>
      <w:r w:rsidRPr="00D02858">
        <w:rPr>
          <w:rFonts w:ascii="Arial" w:hAnsi="Arial" w:cs="Arial"/>
          <w:i/>
          <w:iCs/>
          <w:sz w:val="24"/>
          <w:szCs w:val="24"/>
        </w:rPr>
        <w:t xml:space="preserve">“Debo respeto a mis antepasados, y lo demuestro mediante el budismo [...]. Soy japonesa, por lo que cumplo con todos los pequeños ritos del </w:t>
      </w:r>
      <w:r w:rsidRPr="00D02858">
        <w:rPr>
          <w:rFonts w:ascii="Arial" w:hAnsi="Arial" w:cs="Arial"/>
          <w:b/>
          <w:bCs/>
          <w:i/>
          <w:iCs/>
          <w:sz w:val="24"/>
          <w:szCs w:val="24"/>
        </w:rPr>
        <w:t>sintoísmo</w:t>
      </w:r>
      <w:r w:rsidRPr="00D02858">
        <w:rPr>
          <w:rFonts w:ascii="Arial" w:hAnsi="Arial" w:cs="Arial"/>
          <w:i/>
          <w:iCs/>
          <w:sz w:val="24"/>
          <w:szCs w:val="24"/>
        </w:rPr>
        <w:t>”</w:t>
      </w:r>
      <w:r w:rsidRPr="00C47008">
        <w:rPr>
          <w:rFonts w:ascii="Arial" w:hAnsi="Arial" w:cs="Arial"/>
          <w:sz w:val="24"/>
          <w:szCs w:val="24"/>
        </w:rPr>
        <w:t xml:space="preserve">. Y luego añade: </w:t>
      </w:r>
      <w:r w:rsidRPr="00D02858">
        <w:rPr>
          <w:rFonts w:ascii="Arial" w:hAnsi="Arial" w:cs="Arial"/>
          <w:i/>
          <w:iCs/>
          <w:sz w:val="24"/>
          <w:szCs w:val="24"/>
        </w:rPr>
        <w:t>“Y pensaba que casarme a la manera cristiana sería muy hermoso. Es una contradicción, pero ¿qué más da?”</w:t>
      </w:r>
      <w:r w:rsidRPr="00C47008">
        <w:rPr>
          <w:rFonts w:ascii="Arial" w:hAnsi="Arial" w:cs="Arial"/>
          <w:sz w:val="24"/>
          <w:szCs w:val="24"/>
        </w:rPr>
        <w:t>.</w:t>
      </w:r>
    </w:p>
    <w:p w:rsidR="000B40D2" w:rsidRPr="00D02858" w:rsidRDefault="000B40D2" w:rsidP="00D02858">
      <w:pPr>
        <w:pStyle w:val="Sinespaciado"/>
        <w:jc w:val="both"/>
        <w:rPr>
          <w:rFonts w:ascii="Arial" w:hAnsi="Arial" w:cs="Arial"/>
          <w:b/>
          <w:bCs/>
          <w:sz w:val="24"/>
          <w:szCs w:val="24"/>
        </w:rPr>
      </w:pPr>
      <w:r w:rsidRPr="00D02858">
        <w:rPr>
          <w:rFonts w:ascii="Arial" w:hAnsi="Arial" w:cs="Arial"/>
          <w:b/>
          <w:bCs/>
          <w:i/>
          <w:iCs/>
          <w:sz w:val="24"/>
          <w:szCs w:val="24"/>
        </w:rPr>
        <w:t>Chondokio: la religión coreana de la Vía Celestial</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Tanto el budismo, reforzado por el taoísmo, como el confucianismo, están entre las principales religiones no cristianas de </w:t>
      </w:r>
      <w:r w:rsidRPr="00D02858">
        <w:rPr>
          <w:rFonts w:ascii="Arial" w:hAnsi="Arial" w:cs="Arial"/>
          <w:b/>
          <w:bCs/>
          <w:sz w:val="24"/>
          <w:szCs w:val="24"/>
        </w:rPr>
        <w:t>Corea</w:t>
      </w:r>
      <w:r w:rsidRPr="00C47008">
        <w:rPr>
          <w:rFonts w:ascii="Arial" w:hAnsi="Arial" w:cs="Arial"/>
          <w:sz w:val="24"/>
          <w:szCs w:val="24"/>
        </w:rPr>
        <w:t xml:space="preserve">. Una vez introducidas en el país desde China, recibieron la influencia de la religión popular de </w:t>
      </w:r>
      <w:r w:rsidRPr="00D02858">
        <w:rPr>
          <w:rFonts w:ascii="Arial" w:hAnsi="Arial" w:cs="Arial"/>
          <w:b/>
          <w:bCs/>
          <w:sz w:val="24"/>
          <w:szCs w:val="24"/>
        </w:rPr>
        <w:t>Corea</w:t>
      </w:r>
      <w:r w:rsidRPr="00C47008">
        <w:rPr>
          <w:rFonts w:ascii="Arial" w:hAnsi="Arial" w:cs="Arial"/>
          <w:sz w:val="24"/>
          <w:szCs w:val="24"/>
        </w:rPr>
        <w:t xml:space="preserve">, el chamanismo, y según </w:t>
      </w:r>
      <w:r w:rsidRPr="00C47008">
        <w:rPr>
          <w:rFonts w:ascii="Arial" w:hAnsi="Arial" w:cs="Arial"/>
          <w:i/>
          <w:iCs/>
          <w:sz w:val="24"/>
          <w:szCs w:val="24"/>
        </w:rPr>
        <w:t>The Encyclopedia of Religion,</w:t>
      </w:r>
      <w:r w:rsidRPr="00C47008">
        <w:rPr>
          <w:rFonts w:ascii="Arial" w:hAnsi="Arial" w:cs="Arial"/>
          <w:sz w:val="24"/>
          <w:szCs w:val="24"/>
        </w:rPr>
        <w:t xml:space="preserve"> fueron </w:t>
      </w:r>
      <w:r w:rsidRPr="00D02858">
        <w:rPr>
          <w:rFonts w:ascii="Arial" w:hAnsi="Arial" w:cs="Arial"/>
          <w:i/>
          <w:iCs/>
          <w:sz w:val="24"/>
          <w:szCs w:val="24"/>
        </w:rPr>
        <w:t>“seleccionadas, transformadas y adaptadas en diferentes grados a las condiciones sociales e intelectuales que prevalecían en la península de Corea”</w:t>
      </w:r>
      <w:r w:rsidRPr="00C47008">
        <w:rPr>
          <w:rFonts w:ascii="Arial" w:hAnsi="Arial" w:cs="Arial"/>
          <w:sz w:val="24"/>
          <w:szCs w:val="24"/>
        </w:rPr>
        <w:t>.</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Otra religión es el chondokio, </w:t>
      </w:r>
      <w:r w:rsidRPr="00D02858">
        <w:rPr>
          <w:rFonts w:ascii="Arial" w:hAnsi="Arial" w:cs="Arial"/>
          <w:i/>
          <w:iCs/>
          <w:sz w:val="24"/>
          <w:szCs w:val="24"/>
        </w:rPr>
        <w:t>“Religión de la Vía Celestial”</w:t>
      </w:r>
      <w:r w:rsidRPr="00C47008">
        <w:rPr>
          <w:rFonts w:ascii="Arial" w:hAnsi="Arial" w:cs="Arial"/>
          <w:sz w:val="24"/>
          <w:szCs w:val="24"/>
        </w:rPr>
        <w:t xml:space="preserve">, como se la viene llamando desde 1905. </w:t>
      </w:r>
      <w:r w:rsidRPr="00D02858">
        <w:rPr>
          <w:rFonts w:ascii="Arial" w:hAnsi="Arial" w:cs="Arial"/>
          <w:b/>
          <w:bCs/>
          <w:sz w:val="24"/>
          <w:szCs w:val="24"/>
        </w:rPr>
        <w:t>La fundó Ch’oe Suun (Che-u) en 1860</w:t>
      </w:r>
      <w:r w:rsidRPr="00C47008">
        <w:rPr>
          <w:rFonts w:ascii="Arial" w:hAnsi="Arial" w:cs="Arial"/>
          <w:sz w:val="24"/>
          <w:szCs w:val="24"/>
        </w:rPr>
        <w:t xml:space="preserve">, y originalmente se llamaba </w:t>
      </w:r>
      <w:r w:rsidRPr="00D02858">
        <w:rPr>
          <w:rFonts w:ascii="Arial" w:hAnsi="Arial" w:cs="Arial"/>
          <w:b/>
          <w:bCs/>
          <w:i/>
          <w:iCs/>
          <w:sz w:val="24"/>
          <w:szCs w:val="24"/>
        </w:rPr>
        <w:t>Tonghak</w:t>
      </w:r>
      <w:r w:rsidRPr="00C47008">
        <w:rPr>
          <w:rFonts w:ascii="Arial" w:hAnsi="Arial" w:cs="Arial"/>
          <w:i/>
          <w:iCs/>
          <w:sz w:val="24"/>
          <w:szCs w:val="24"/>
        </w:rPr>
        <w:t>,</w:t>
      </w:r>
      <w:r w:rsidRPr="00D02858">
        <w:rPr>
          <w:rFonts w:ascii="Arial" w:hAnsi="Arial" w:cs="Arial"/>
          <w:i/>
          <w:iCs/>
          <w:sz w:val="24"/>
          <w:szCs w:val="24"/>
        </w:rPr>
        <w:t>“Instrucción oriental”</w:t>
      </w:r>
      <w:r w:rsidRPr="00C47008">
        <w:rPr>
          <w:rFonts w:ascii="Arial" w:hAnsi="Arial" w:cs="Arial"/>
          <w:sz w:val="24"/>
          <w:szCs w:val="24"/>
        </w:rPr>
        <w:t xml:space="preserve">, en contraste con </w:t>
      </w:r>
      <w:r w:rsidRPr="00D02858">
        <w:rPr>
          <w:rFonts w:ascii="Arial" w:hAnsi="Arial" w:cs="Arial"/>
          <w:b/>
          <w:bCs/>
          <w:i/>
          <w:iCs/>
          <w:sz w:val="24"/>
          <w:szCs w:val="24"/>
        </w:rPr>
        <w:t>Sohak</w:t>
      </w:r>
      <w:r w:rsidRPr="00C47008">
        <w:rPr>
          <w:rFonts w:ascii="Arial" w:hAnsi="Arial" w:cs="Arial"/>
          <w:i/>
          <w:iCs/>
          <w:sz w:val="24"/>
          <w:szCs w:val="24"/>
        </w:rPr>
        <w:t>,</w:t>
      </w:r>
      <w:r w:rsidRPr="00D02858">
        <w:rPr>
          <w:rFonts w:ascii="Arial" w:hAnsi="Arial" w:cs="Arial"/>
          <w:i/>
          <w:iCs/>
          <w:sz w:val="24"/>
          <w:szCs w:val="24"/>
        </w:rPr>
        <w:t>“Instrucción occidental”</w:t>
      </w:r>
      <w:r w:rsidRPr="00C47008">
        <w:rPr>
          <w:rFonts w:ascii="Arial" w:hAnsi="Arial" w:cs="Arial"/>
          <w:sz w:val="24"/>
          <w:szCs w:val="24"/>
        </w:rPr>
        <w:t xml:space="preserve">, término que denomina al cristianismo. En parte, el chondokio surgió precisamente con el fin de contrarrestar el cristianismo. Según el autor alemán </w:t>
      </w:r>
      <w:r w:rsidRPr="00D02858">
        <w:rPr>
          <w:rFonts w:ascii="Arial" w:hAnsi="Arial" w:cs="Arial"/>
          <w:b/>
          <w:bCs/>
          <w:sz w:val="24"/>
          <w:szCs w:val="24"/>
        </w:rPr>
        <w:t>Gerhard Bellinger</w:t>
      </w:r>
      <w:r w:rsidRPr="00C47008">
        <w:rPr>
          <w:rFonts w:ascii="Arial" w:hAnsi="Arial" w:cs="Arial"/>
          <w:sz w:val="24"/>
          <w:szCs w:val="24"/>
        </w:rPr>
        <w:t xml:space="preserve">, el </w:t>
      </w:r>
      <w:r w:rsidRPr="00D02858">
        <w:rPr>
          <w:rFonts w:ascii="Arial" w:hAnsi="Arial" w:cs="Arial"/>
          <w:b/>
          <w:bCs/>
          <w:sz w:val="24"/>
          <w:szCs w:val="24"/>
        </w:rPr>
        <w:t>chondokio</w:t>
      </w:r>
      <w:r w:rsidRPr="00C47008">
        <w:rPr>
          <w:rFonts w:ascii="Arial" w:hAnsi="Arial" w:cs="Arial"/>
          <w:sz w:val="24"/>
          <w:szCs w:val="24"/>
        </w:rPr>
        <w:t xml:space="preserve"> trata de mezclar </w:t>
      </w:r>
      <w:r w:rsidRPr="00D02858">
        <w:rPr>
          <w:rFonts w:ascii="Arial" w:hAnsi="Arial" w:cs="Arial"/>
          <w:i/>
          <w:iCs/>
          <w:sz w:val="24"/>
          <w:szCs w:val="24"/>
        </w:rPr>
        <w:t>“los ideales de bondad y justicia humanas del confucianismo, la pasividad del taoísmo y la compasión del budismo”</w:t>
      </w:r>
      <w:r w:rsidRPr="00C47008">
        <w:rPr>
          <w:rFonts w:ascii="Arial" w:hAnsi="Arial" w:cs="Arial"/>
          <w:sz w:val="24"/>
          <w:szCs w:val="24"/>
        </w:rPr>
        <w:t xml:space="preserve">, y eso es lo que se proponía su fundador. El </w:t>
      </w:r>
      <w:r w:rsidRPr="00D02858">
        <w:rPr>
          <w:rFonts w:ascii="Arial" w:hAnsi="Arial" w:cs="Arial"/>
          <w:b/>
          <w:bCs/>
          <w:sz w:val="24"/>
          <w:szCs w:val="24"/>
        </w:rPr>
        <w:t>chondokio</w:t>
      </w:r>
      <w:r w:rsidRPr="00C47008">
        <w:rPr>
          <w:rFonts w:ascii="Arial" w:hAnsi="Arial" w:cs="Arial"/>
          <w:sz w:val="24"/>
          <w:szCs w:val="24"/>
        </w:rPr>
        <w:t xml:space="preserve"> también contiene elementos del chamanismo y del </w:t>
      </w:r>
      <w:r w:rsidRPr="00C47008">
        <w:rPr>
          <w:rFonts w:ascii="Arial" w:hAnsi="Arial" w:cs="Arial"/>
          <w:sz w:val="24"/>
          <w:szCs w:val="24"/>
        </w:rPr>
        <w:lastRenderedPageBreak/>
        <w:t xml:space="preserve">catolicismo romano. Aunque afirma promover la unidad religiosa, </w:t>
      </w:r>
      <w:r w:rsidRPr="00D02858">
        <w:rPr>
          <w:rFonts w:ascii="Arial" w:hAnsi="Arial" w:cs="Arial"/>
          <w:b/>
          <w:bCs/>
          <w:sz w:val="24"/>
          <w:szCs w:val="24"/>
        </w:rPr>
        <w:t>para 1935 se habían derivado de ella por lo menos diecisiete diferentes sectas</w:t>
      </w:r>
      <w:r w:rsidRPr="00C47008">
        <w:rPr>
          <w:rFonts w:ascii="Arial" w:hAnsi="Arial" w:cs="Arial"/>
          <w:sz w:val="24"/>
          <w:szCs w:val="24"/>
        </w:rPr>
        <w:t>.</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La doctrina central de la </w:t>
      </w:r>
      <w:r w:rsidRPr="00D02858">
        <w:rPr>
          <w:rFonts w:ascii="Arial" w:hAnsi="Arial" w:cs="Arial"/>
          <w:i/>
          <w:iCs/>
          <w:sz w:val="24"/>
          <w:szCs w:val="24"/>
        </w:rPr>
        <w:t>“Religión de la Vía Celestial”</w:t>
      </w:r>
      <w:r w:rsidRPr="00C47008">
        <w:rPr>
          <w:rFonts w:ascii="Arial" w:hAnsi="Arial" w:cs="Arial"/>
          <w:sz w:val="24"/>
          <w:szCs w:val="24"/>
        </w:rPr>
        <w:t xml:space="preserve"> es la creencia de que el hombre es de esencia divina, parte </w:t>
      </w:r>
      <w:r w:rsidRPr="00D02858">
        <w:rPr>
          <w:rFonts w:ascii="Arial" w:hAnsi="Arial" w:cs="Arial"/>
          <w:sz w:val="24"/>
          <w:szCs w:val="24"/>
        </w:rPr>
        <w:t>de</w:t>
      </w:r>
      <w:r w:rsidRPr="00D02858">
        <w:rPr>
          <w:rFonts w:ascii="Arial" w:hAnsi="Arial" w:cs="Arial"/>
          <w:b/>
          <w:bCs/>
          <w:sz w:val="24"/>
          <w:szCs w:val="24"/>
        </w:rPr>
        <w:t>Dios</w:t>
      </w:r>
      <w:r w:rsidRPr="00C47008">
        <w:rPr>
          <w:rFonts w:ascii="Arial" w:hAnsi="Arial" w:cs="Arial"/>
          <w:sz w:val="24"/>
          <w:szCs w:val="24"/>
        </w:rPr>
        <w:t xml:space="preserve">. De modo que uno de los principios éticos fundamentales es el de </w:t>
      </w:r>
      <w:r w:rsidRPr="00C47008">
        <w:rPr>
          <w:rFonts w:ascii="Arial" w:hAnsi="Arial" w:cs="Arial"/>
          <w:i/>
          <w:iCs/>
          <w:sz w:val="24"/>
          <w:szCs w:val="24"/>
        </w:rPr>
        <w:t>Sain yŏch’ŏn</w:t>
      </w:r>
      <w:r w:rsidRPr="00D02858">
        <w:rPr>
          <w:rFonts w:ascii="Arial" w:hAnsi="Arial" w:cs="Arial"/>
          <w:i/>
          <w:iCs/>
          <w:sz w:val="24"/>
          <w:szCs w:val="24"/>
        </w:rPr>
        <w:t xml:space="preserve">(“Trata al hombre como a </w:t>
      </w:r>
      <w:r w:rsidRPr="00D02858">
        <w:rPr>
          <w:rFonts w:ascii="Arial" w:hAnsi="Arial" w:cs="Arial"/>
          <w:b/>
          <w:bCs/>
          <w:i/>
          <w:iCs/>
          <w:sz w:val="24"/>
          <w:szCs w:val="24"/>
        </w:rPr>
        <w:t>Dios</w:t>
      </w:r>
      <w:r w:rsidRPr="00D02858">
        <w:rPr>
          <w:rFonts w:ascii="Arial" w:hAnsi="Arial" w:cs="Arial"/>
          <w:i/>
          <w:iCs/>
          <w:sz w:val="24"/>
          <w:szCs w:val="24"/>
        </w:rPr>
        <w:t>”</w:t>
      </w:r>
      <w:r w:rsidRPr="00C47008">
        <w:rPr>
          <w:rFonts w:ascii="Arial" w:hAnsi="Arial" w:cs="Arial"/>
          <w:sz w:val="24"/>
          <w:szCs w:val="24"/>
        </w:rPr>
        <w:t xml:space="preserve">), el cual requiere que se trate al prójimo con </w:t>
      </w:r>
      <w:r w:rsidRPr="00D02858">
        <w:rPr>
          <w:rFonts w:ascii="Arial" w:hAnsi="Arial" w:cs="Arial"/>
          <w:i/>
          <w:iCs/>
          <w:sz w:val="24"/>
          <w:szCs w:val="24"/>
        </w:rPr>
        <w:t>“sumo interés, respeto, sinceridad, dignidad, igualdad y justicia”</w:t>
      </w:r>
      <w:r w:rsidRPr="00C47008">
        <w:rPr>
          <w:rFonts w:ascii="Arial" w:hAnsi="Arial" w:cs="Arial"/>
          <w:sz w:val="24"/>
          <w:szCs w:val="24"/>
        </w:rPr>
        <w:t xml:space="preserve">, explica </w:t>
      </w:r>
      <w:r w:rsidRPr="00D02858">
        <w:rPr>
          <w:rFonts w:ascii="Arial" w:hAnsi="Arial" w:cs="Arial"/>
          <w:b/>
          <w:bCs/>
          <w:sz w:val="24"/>
          <w:szCs w:val="24"/>
        </w:rPr>
        <w:t>Yong-choon Kim</w:t>
      </w:r>
      <w:r w:rsidRPr="00C47008">
        <w:rPr>
          <w:rFonts w:ascii="Arial" w:hAnsi="Arial" w:cs="Arial"/>
          <w:sz w:val="24"/>
          <w:szCs w:val="24"/>
        </w:rPr>
        <w:t xml:space="preserve">, de la universidad de </w:t>
      </w:r>
      <w:r w:rsidRPr="00D02858">
        <w:rPr>
          <w:rFonts w:ascii="Arial" w:hAnsi="Arial" w:cs="Arial"/>
          <w:b/>
          <w:bCs/>
          <w:sz w:val="24"/>
          <w:szCs w:val="24"/>
        </w:rPr>
        <w:t>Rhode Island</w:t>
      </w:r>
      <w:r w:rsidRPr="00C47008">
        <w:rPr>
          <w:rFonts w:ascii="Arial" w:hAnsi="Arial" w:cs="Arial"/>
          <w:sz w:val="24"/>
          <w:szCs w:val="24"/>
        </w:rPr>
        <w:t>.</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Sus esfuerzos por cambiar el orden social con el fin de alcanzar estos elevados principios colocaron a </w:t>
      </w:r>
      <w:r w:rsidRPr="00D02858">
        <w:rPr>
          <w:rFonts w:ascii="Arial" w:hAnsi="Arial" w:cs="Arial"/>
          <w:b/>
          <w:bCs/>
          <w:sz w:val="24"/>
          <w:szCs w:val="24"/>
        </w:rPr>
        <w:t>Suun</w:t>
      </w:r>
      <w:r w:rsidRPr="00C47008">
        <w:rPr>
          <w:rFonts w:ascii="Arial" w:hAnsi="Arial" w:cs="Arial"/>
          <w:sz w:val="24"/>
          <w:szCs w:val="24"/>
        </w:rPr>
        <w:t xml:space="preserve">, su </w:t>
      </w:r>
      <w:r w:rsidRPr="00D02858">
        <w:rPr>
          <w:rFonts w:ascii="Arial" w:hAnsi="Arial" w:cs="Arial"/>
          <w:b/>
          <w:bCs/>
          <w:sz w:val="24"/>
          <w:szCs w:val="24"/>
        </w:rPr>
        <w:t>fundador</w:t>
      </w:r>
      <w:r w:rsidRPr="00C47008">
        <w:rPr>
          <w:rFonts w:ascii="Arial" w:hAnsi="Arial" w:cs="Arial"/>
          <w:sz w:val="24"/>
          <w:szCs w:val="24"/>
        </w:rPr>
        <w:t xml:space="preserve">, en conflicto con el gobierno. Esta intervención en la política no solo fue la causa de su ejecución y la de su sucesor, sino que también contribuyó a que estallase </w:t>
      </w:r>
      <w:r w:rsidRPr="00D02858">
        <w:rPr>
          <w:rFonts w:ascii="Arial" w:hAnsi="Arial" w:cs="Arial"/>
          <w:b/>
          <w:bCs/>
          <w:sz w:val="24"/>
          <w:szCs w:val="24"/>
        </w:rPr>
        <w:t>la guerra chino-japonesa de 1894</w:t>
      </w:r>
      <w:r w:rsidRPr="00C47008">
        <w:rPr>
          <w:rFonts w:ascii="Arial" w:hAnsi="Arial" w:cs="Arial"/>
          <w:sz w:val="24"/>
          <w:szCs w:val="24"/>
        </w:rPr>
        <w:t xml:space="preserve">. De hecho, en </w:t>
      </w:r>
      <w:r w:rsidRPr="00D02858">
        <w:rPr>
          <w:rFonts w:ascii="Arial" w:hAnsi="Arial" w:cs="Arial"/>
          <w:b/>
          <w:bCs/>
          <w:sz w:val="24"/>
          <w:szCs w:val="24"/>
        </w:rPr>
        <w:t>Corea</w:t>
      </w:r>
      <w:r w:rsidRPr="00C47008">
        <w:rPr>
          <w:rFonts w:ascii="Arial" w:hAnsi="Arial" w:cs="Arial"/>
          <w:sz w:val="24"/>
          <w:szCs w:val="24"/>
        </w:rPr>
        <w:t xml:space="preserve">, la actividad política es una característica de los movimientos religiosos más recientes, de los que el </w:t>
      </w:r>
      <w:r w:rsidRPr="00D02858">
        <w:rPr>
          <w:rFonts w:ascii="Arial" w:hAnsi="Arial" w:cs="Arial"/>
          <w:b/>
          <w:bCs/>
          <w:i/>
          <w:iCs/>
          <w:sz w:val="24"/>
          <w:szCs w:val="24"/>
        </w:rPr>
        <w:t>Tonghak</w:t>
      </w:r>
      <w:r w:rsidRPr="00C47008">
        <w:rPr>
          <w:rFonts w:ascii="Arial" w:hAnsi="Arial" w:cs="Arial"/>
          <w:sz w:val="24"/>
          <w:szCs w:val="24"/>
        </w:rPr>
        <w:t xml:space="preserve"> solo fue el primero. Suelen dar mucha importancia al nacionalismo, pues asignan a </w:t>
      </w:r>
      <w:r w:rsidRPr="00D02858">
        <w:rPr>
          <w:rFonts w:ascii="Arial" w:hAnsi="Arial" w:cs="Arial"/>
          <w:b/>
          <w:bCs/>
          <w:sz w:val="24"/>
          <w:szCs w:val="24"/>
        </w:rPr>
        <w:t>Corea</w:t>
      </w:r>
      <w:r w:rsidRPr="00C47008">
        <w:rPr>
          <w:rFonts w:ascii="Arial" w:hAnsi="Arial" w:cs="Arial"/>
          <w:sz w:val="24"/>
          <w:szCs w:val="24"/>
        </w:rPr>
        <w:t xml:space="preserve"> un lugar de prominencia mundial en el futuro.</w:t>
      </w:r>
    </w:p>
    <w:p w:rsidR="000B40D2" w:rsidRPr="00D02858" w:rsidRDefault="000B40D2" w:rsidP="00D02858">
      <w:pPr>
        <w:pStyle w:val="Sinespaciado"/>
        <w:jc w:val="both"/>
        <w:rPr>
          <w:rFonts w:ascii="Arial" w:hAnsi="Arial" w:cs="Arial"/>
          <w:b/>
          <w:bCs/>
          <w:sz w:val="24"/>
          <w:szCs w:val="24"/>
        </w:rPr>
      </w:pPr>
      <w:r w:rsidRPr="00D02858">
        <w:rPr>
          <w:rFonts w:ascii="Arial" w:hAnsi="Arial" w:cs="Arial"/>
          <w:b/>
          <w:bCs/>
          <w:i/>
          <w:iCs/>
          <w:sz w:val="24"/>
          <w:szCs w:val="24"/>
        </w:rPr>
        <w:t>¿Cuál es la “Vía” que conduce a la vida?</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Es evidente que muchos asiáticos creen que realmente no importa cuál sea la </w:t>
      </w:r>
      <w:r w:rsidRPr="00D02858">
        <w:rPr>
          <w:rFonts w:ascii="Arial" w:hAnsi="Arial" w:cs="Arial"/>
          <w:i/>
          <w:iCs/>
          <w:sz w:val="24"/>
          <w:szCs w:val="24"/>
        </w:rPr>
        <w:t>“vía”</w:t>
      </w:r>
      <w:r w:rsidRPr="00C47008">
        <w:rPr>
          <w:rFonts w:ascii="Arial" w:hAnsi="Arial" w:cs="Arial"/>
          <w:sz w:val="24"/>
          <w:szCs w:val="24"/>
        </w:rPr>
        <w:t xml:space="preserve"> o camino religioso que uno siga. Sin embargo, </w:t>
      </w:r>
      <w:r w:rsidRPr="00D02858">
        <w:rPr>
          <w:rFonts w:ascii="Arial" w:hAnsi="Arial" w:cs="Arial"/>
          <w:b/>
          <w:bCs/>
          <w:sz w:val="24"/>
          <w:szCs w:val="24"/>
        </w:rPr>
        <w:t>Jesucristo</w:t>
      </w:r>
      <w:r w:rsidRPr="00C47008">
        <w:rPr>
          <w:rFonts w:ascii="Arial" w:hAnsi="Arial" w:cs="Arial"/>
          <w:sz w:val="24"/>
          <w:szCs w:val="24"/>
        </w:rPr>
        <w:t xml:space="preserve">, cuya religión fue llamada en el primer siglo </w:t>
      </w:r>
      <w:r w:rsidRPr="00D02858">
        <w:rPr>
          <w:rFonts w:ascii="Arial" w:hAnsi="Arial" w:cs="Arial"/>
          <w:i/>
          <w:iCs/>
          <w:sz w:val="24"/>
          <w:szCs w:val="24"/>
        </w:rPr>
        <w:t>‘el Camino’</w:t>
      </w:r>
      <w:r w:rsidRPr="00C47008">
        <w:rPr>
          <w:rFonts w:ascii="Arial" w:hAnsi="Arial" w:cs="Arial"/>
          <w:sz w:val="24"/>
          <w:szCs w:val="24"/>
        </w:rPr>
        <w:t xml:space="preserve">, rechazó la opinión de que todos los </w:t>
      </w:r>
      <w:r w:rsidRPr="00D02858">
        <w:rPr>
          <w:rFonts w:ascii="Arial" w:hAnsi="Arial" w:cs="Arial"/>
          <w:i/>
          <w:iCs/>
          <w:sz w:val="24"/>
          <w:szCs w:val="24"/>
        </w:rPr>
        <w:t>“caminos”</w:t>
      </w:r>
      <w:r w:rsidRPr="00C47008">
        <w:rPr>
          <w:rFonts w:ascii="Arial" w:hAnsi="Arial" w:cs="Arial"/>
          <w:sz w:val="24"/>
          <w:szCs w:val="24"/>
        </w:rPr>
        <w:t xml:space="preserve"> religiosos son aceptables a </w:t>
      </w:r>
      <w:r w:rsidRPr="00D02858">
        <w:rPr>
          <w:rFonts w:ascii="Arial" w:hAnsi="Arial" w:cs="Arial"/>
          <w:b/>
          <w:bCs/>
          <w:sz w:val="24"/>
          <w:szCs w:val="24"/>
        </w:rPr>
        <w:t>Dios</w:t>
      </w:r>
      <w:r w:rsidRPr="00C47008">
        <w:rPr>
          <w:rFonts w:ascii="Arial" w:hAnsi="Arial" w:cs="Arial"/>
          <w:sz w:val="24"/>
          <w:szCs w:val="24"/>
        </w:rPr>
        <w:t xml:space="preserve">. Él advirtió: </w:t>
      </w:r>
      <w:r w:rsidRPr="00D02858">
        <w:rPr>
          <w:rFonts w:ascii="Arial" w:hAnsi="Arial" w:cs="Arial"/>
          <w:i/>
          <w:iCs/>
          <w:sz w:val="24"/>
          <w:szCs w:val="24"/>
        </w:rPr>
        <w:t>“Ancho y espacioso es el camino que conduce a la destrucción, [...] mientras que angosta es la puerta y estrecho el camino que conduce a la vida, y pocos son los que la hallan”</w:t>
      </w:r>
      <w:r w:rsidRPr="00C47008">
        <w:rPr>
          <w:rFonts w:ascii="Arial" w:hAnsi="Arial" w:cs="Arial"/>
          <w:sz w:val="24"/>
          <w:szCs w:val="24"/>
        </w:rPr>
        <w:t>. (Hech</w:t>
      </w:r>
      <w:r w:rsidR="00D02858">
        <w:rPr>
          <w:rFonts w:ascii="Arial" w:hAnsi="Arial" w:cs="Arial"/>
          <w:sz w:val="24"/>
          <w:szCs w:val="24"/>
        </w:rPr>
        <w:t>.</w:t>
      </w:r>
      <w:r w:rsidRPr="00C47008">
        <w:rPr>
          <w:rFonts w:ascii="Arial" w:hAnsi="Arial" w:cs="Arial"/>
          <w:sz w:val="24"/>
          <w:szCs w:val="24"/>
        </w:rPr>
        <w:t xml:space="preserve"> 9:2; 19:9; Ma</w:t>
      </w:r>
      <w:r w:rsidR="00D02858">
        <w:rPr>
          <w:rFonts w:ascii="Arial" w:hAnsi="Arial" w:cs="Arial"/>
          <w:sz w:val="24"/>
          <w:szCs w:val="24"/>
        </w:rPr>
        <w:t>t.</w:t>
      </w:r>
      <w:r w:rsidRPr="00C47008">
        <w:rPr>
          <w:rFonts w:ascii="Arial" w:hAnsi="Arial" w:cs="Arial"/>
          <w:sz w:val="24"/>
          <w:szCs w:val="24"/>
        </w:rPr>
        <w:t xml:space="preserve"> 7:13, 14; compárese con Prov</w:t>
      </w:r>
      <w:r w:rsidR="00D02858">
        <w:rPr>
          <w:rFonts w:ascii="Arial" w:hAnsi="Arial" w:cs="Arial"/>
          <w:sz w:val="24"/>
          <w:szCs w:val="24"/>
        </w:rPr>
        <w:t>.</w:t>
      </w:r>
      <w:r w:rsidRPr="00C47008">
        <w:rPr>
          <w:rFonts w:ascii="Arial" w:hAnsi="Arial" w:cs="Arial"/>
          <w:sz w:val="24"/>
          <w:szCs w:val="24"/>
        </w:rPr>
        <w:t xml:space="preserve"> 16:25.)</w:t>
      </w:r>
    </w:p>
    <w:p w:rsidR="000B40D2" w:rsidRPr="00C47008" w:rsidRDefault="000B40D2" w:rsidP="00C47008">
      <w:pPr>
        <w:pStyle w:val="Sinespaciado"/>
        <w:ind w:firstLine="284"/>
        <w:jc w:val="both"/>
        <w:rPr>
          <w:rFonts w:ascii="Arial" w:hAnsi="Arial" w:cs="Arial"/>
          <w:sz w:val="24"/>
          <w:szCs w:val="24"/>
        </w:rPr>
      </w:pPr>
      <w:r w:rsidRPr="00C47008">
        <w:rPr>
          <w:rFonts w:ascii="Arial" w:hAnsi="Arial" w:cs="Arial"/>
          <w:sz w:val="24"/>
          <w:szCs w:val="24"/>
        </w:rPr>
        <w:t xml:space="preserve">No obstante, la mayoría de los </w:t>
      </w:r>
      <w:r w:rsidRPr="00D02858">
        <w:rPr>
          <w:rFonts w:ascii="Arial" w:hAnsi="Arial" w:cs="Arial"/>
          <w:b/>
          <w:bCs/>
          <w:sz w:val="24"/>
          <w:szCs w:val="24"/>
        </w:rPr>
        <w:t>judíos</w:t>
      </w:r>
      <w:r w:rsidRPr="00C47008">
        <w:rPr>
          <w:rFonts w:ascii="Arial" w:hAnsi="Arial" w:cs="Arial"/>
          <w:sz w:val="24"/>
          <w:szCs w:val="24"/>
        </w:rPr>
        <w:t xml:space="preserve"> del primer siglo </w:t>
      </w:r>
      <w:r w:rsidRPr="00D02858">
        <w:rPr>
          <w:rFonts w:ascii="Arial" w:hAnsi="Arial" w:cs="Arial"/>
          <w:b/>
          <w:bCs/>
          <w:sz w:val="24"/>
          <w:szCs w:val="24"/>
        </w:rPr>
        <w:t>pasaron por alto sus palabras</w:t>
      </w:r>
      <w:r w:rsidRPr="00C47008">
        <w:rPr>
          <w:rFonts w:ascii="Arial" w:hAnsi="Arial" w:cs="Arial"/>
          <w:sz w:val="24"/>
          <w:szCs w:val="24"/>
        </w:rPr>
        <w:t xml:space="preserve">. </w:t>
      </w:r>
      <w:r w:rsidRPr="00D02858">
        <w:rPr>
          <w:rFonts w:ascii="Arial" w:hAnsi="Arial" w:cs="Arial"/>
          <w:b/>
          <w:bCs/>
          <w:sz w:val="24"/>
          <w:szCs w:val="24"/>
        </w:rPr>
        <w:t>No creyeron haber encontrado</w:t>
      </w:r>
      <w:r w:rsidRPr="00C47008">
        <w:rPr>
          <w:rFonts w:ascii="Arial" w:hAnsi="Arial" w:cs="Arial"/>
          <w:sz w:val="24"/>
          <w:szCs w:val="24"/>
        </w:rPr>
        <w:t xml:space="preserve"> en </w:t>
      </w:r>
      <w:r w:rsidRPr="00D02858">
        <w:rPr>
          <w:rFonts w:ascii="Arial" w:hAnsi="Arial" w:cs="Arial"/>
          <w:b/>
          <w:bCs/>
          <w:sz w:val="24"/>
          <w:szCs w:val="24"/>
        </w:rPr>
        <w:t>Jesúsa su verdadero Mesías</w:t>
      </w:r>
      <w:r w:rsidRPr="00C47008">
        <w:rPr>
          <w:rFonts w:ascii="Arial" w:hAnsi="Arial" w:cs="Arial"/>
          <w:sz w:val="24"/>
          <w:szCs w:val="24"/>
        </w:rPr>
        <w:t xml:space="preserve">, ni en la religión que este enseñó, la “vía” o camino recto. </w:t>
      </w:r>
      <w:r w:rsidRPr="00D02858">
        <w:rPr>
          <w:rFonts w:ascii="Arial" w:hAnsi="Arial" w:cs="Arial"/>
          <w:b/>
          <w:bCs/>
          <w:sz w:val="24"/>
          <w:szCs w:val="24"/>
        </w:rPr>
        <w:t>Hoydía</w:t>
      </w:r>
      <w:r w:rsidRPr="00C47008">
        <w:rPr>
          <w:rFonts w:ascii="Arial" w:hAnsi="Arial" w:cs="Arial"/>
          <w:sz w:val="24"/>
          <w:szCs w:val="24"/>
        </w:rPr>
        <w:t xml:space="preserve">, </w:t>
      </w:r>
      <w:r w:rsidRPr="00D02858">
        <w:rPr>
          <w:rFonts w:ascii="Arial" w:hAnsi="Arial" w:cs="Arial"/>
          <w:b/>
          <w:bCs/>
          <w:sz w:val="24"/>
          <w:szCs w:val="24"/>
        </w:rPr>
        <w:t>diecinueve siglos más</w:t>
      </w:r>
      <w:r w:rsidRPr="00C47008">
        <w:rPr>
          <w:rFonts w:ascii="Arial" w:hAnsi="Arial" w:cs="Arial"/>
          <w:sz w:val="24"/>
          <w:szCs w:val="24"/>
        </w:rPr>
        <w:t xml:space="preserve"> tarde, los </w:t>
      </w:r>
      <w:r w:rsidRPr="00D02858">
        <w:rPr>
          <w:rFonts w:ascii="Arial" w:hAnsi="Arial" w:cs="Arial"/>
          <w:b/>
          <w:bCs/>
          <w:sz w:val="24"/>
          <w:szCs w:val="24"/>
        </w:rPr>
        <w:t>descendientes</w:t>
      </w:r>
      <w:r w:rsidRPr="00C47008">
        <w:rPr>
          <w:rFonts w:ascii="Arial" w:hAnsi="Arial" w:cs="Arial"/>
          <w:sz w:val="24"/>
          <w:szCs w:val="24"/>
        </w:rPr>
        <w:t xml:space="preserve"> de aquellos judíos </w:t>
      </w:r>
      <w:r w:rsidRPr="00D02858">
        <w:rPr>
          <w:rFonts w:ascii="Arial" w:hAnsi="Arial" w:cs="Arial"/>
          <w:b/>
          <w:bCs/>
          <w:sz w:val="24"/>
          <w:szCs w:val="24"/>
        </w:rPr>
        <w:t>todavía esperan a su Mesías</w:t>
      </w:r>
      <w:r w:rsidRPr="00C47008">
        <w:rPr>
          <w:rFonts w:ascii="Arial" w:hAnsi="Arial" w:cs="Arial"/>
          <w:sz w:val="24"/>
          <w:szCs w:val="24"/>
        </w:rPr>
        <w:t>. En nuestro próximo número se explicará por qué.</w:t>
      </w:r>
    </w:p>
    <w:p w:rsidR="000B40D2" w:rsidRPr="00C47008" w:rsidRDefault="000B40D2" w:rsidP="00D02858">
      <w:pPr>
        <w:pStyle w:val="Sinespaciado"/>
        <w:pBdr>
          <w:bottom w:val="single" w:sz="12" w:space="1" w:color="auto"/>
        </w:pBdr>
        <w:jc w:val="both"/>
        <w:rPr>
          <w:rFonts w:ascii="Arial" w:hAnsi="Arial" w:cs="Arial"/>
          <w:sz w:val="24"/>
          <w:szCs w:val="24"/>
        </w:rPr>
      </w:pPr>
      <w:r w:rsidRPr="00D02858">
        <w:rPr>
          <w:rFonts w:ascii="Arial" w:hAnsi="Arial" w:cs="Arial"/>
          <w:b/>
          <w:bCs/>
          <w:sz w:val="24"/>
          <w:szCs w:val="24"/>
        </w:rPr>
        <w:t>[Nota a pie de página]</w:t>
      </w:r>
      <w:r w:rsidRPr="00C47008">
        <w:rPr>
          <w:rFonts w:ascii="Arial" w:hAnsi="Arial" w:cs="Arial"/>
          <w:sz w:val="24"/>
          <w:szCs w:val="24"/>
        </w:rPr>
        <w:t xml:space="preserve"> El chamanismo se centra en el chamán, figura religiosa que, según se supone, lleva a cabo actos mágicos de curación y se comunica con el mundo de los espíritus.</w:t>
      </w:r>
    </w:p>
    <w:p w:rsidR="000B40D2" w:rsidRPr="00D83567" w:rsidRDefault="000B40D2" w:rsidP="00D83567">
      <w:pPr>
        <w:pStyle w:val="Sinespaciado"/>
        <w:jc w:val="both"/>
        <w:rPr>
          <w:rFonts w:ascii="Arial" w:hAnsi="Arial" w:cs="Arial"/>
          <w:sz w:val="6"/>
          <w:szCs w:val="6"/>
        </w:rPr>
      </w:pPr>
    </w:p>
    <w:p w:rsidR="00664A8D" w:rsidRDefault="00664A8D" w:rsidP="00D83567">
      <w:pPr>
        <w:pStyle w:val="Sinespaciado"/>
        <w:jc w:val="both"/>
        <w:rPr>
          <w:rFonts w:ascii="Arial" w:hAnsi="Arial" w:cs="Arial"/>
          <w:b/>
          <w:bCs/>
          <w:sz w:val="24"/>
          <w:szCs w:val="24"/>
        </w:rPr>
      </w:pPr>
    </w:p>
    <w:p w:rsidR="000B40D2" w:rsidRPr="00D83567" w:rsidRDefault="000B40D2" w:rsidP="00D83567">
      <w:pPr>
        <w:pStyle w:val="Sinespaciado"/>
        <w:jc w:val="both"/>
        <w:rPr>
          <w:rFonts w:ascii="Arial" w:hAnsi="Arial" w:cs="Arial"/>
          <w:b/>
          <w:bCs/>
          <w:sz w:val="24"/>
          <w:szCs w:val="24"/>
        </w:rPr>
      </w:pPr>
      <w:r w:rsidRPr="00D83567">
        <w:rPr>
          <w:rFonts w:ascii="Arial" w:hAnsi="Arial" w:cs="Arial"/>
          <w:b/>
          <w:bCs/>
          <w:sz w:val="24"/>
          <w:szCs w:val="24"/>
        </w:rPr>
        <w:t>*** g89 22/5 págs. 19-22 Parte 10: 537 a. E.C. en adelante — Siguen esperando a un Mesías</w:t>
      </w:r>
    </w:p>
    <w:p w:rsidR="000B40D2" w:rsidRPr="00D83567" w:rsidRDefault="000B40D2" w:rsidP="00D83567">
      <w:pPr>
        <w:pStyle w:val="Sinespaciado"/>
        <w:jc w:val="both"/>
        <w:rPr>
          <w:rFonts w:ascii="Arial" w:hAnsi="Arial" w:cs="Arial"/>
          <w:sz w:val="24"/>
          <w:szCs w:val="24"/>
        </w:rPr>
      </w:pPr>
      <w:bookmarkStart w:id="8" w:name="_Hlk124199873"/>
      <w:r w:rsidRPr="00D83567">
        <w:rPr>
          <w:rFonts w:ascii="Arial" w:hAnsi="Arial" w:cs="Arial"/>
          <w:sz w:val="24"/>
          <w:szCs w:val="24"/>
        </w:rPr>
        <w:t>“Si el futuro no ofrece ninguna esperanza, la autodeterminación no es más que un simple ideal.” (John F. Kennedy, trigésimo quinto presidente de Estados Unidos)</w:t>
      </w:r>
    </w:p>
    <w:bookmarkEnd w:id="8"/>
    <w:p w:rsidR="000B40D2" w:rsidRPr="00D83567" w:rsidRDefault="000B40D2" w:rsidP="0048109E">
      <w:pPr>
        <w:pStyle w:val="Sinespaciado"/>
        <w:ind w:firstLine="284"/>
        <w:jc w:val="both"/>
        <w:rPr>
          <w:rFonts w:ascii="Arial" w:hAnsi="Arial" w:cs="Arial"/>
          <w:sz w:val="24"/>
          <w:szCs w:val="24"/>
        </w:rPr>
      </w:pPr>
      <w:r w:rsidRPr="0048109E">
        <w:rPr>
          <w:rFonts w:ascii="Arial" w:hAnsi="Arial" w:cs="Arial"/>
          <w:b/>
          <w:bCs/>
          <w:sz w:val="24"/>
          <w:szCs w:val="24"/>
        </w:rPr>
        <w:t>¡SETENTA años de cautiverio en Babilonia habían llegado a su fin! Ciro</w:t>
      </w:r>
      <w:r w:rsidRPr="00D83567">
        <w:rPr>
          <w:rFonts w:ascii="Arial" w:hAnsi="Arial" w:cs="Arial"/>
          <w:sz w:val="24"/>
          <w:szCs w:val="24"/>
        </w:rPr>
        <w:t xml:space="preserve">, conquistador de </w:t>
      </w:r>
      <w:r w:rsidRPr="0048109E">
        <w:rPr>
          <w:rFonts w:ascii="Arial" w:hAnsi="Arial" w:cs="Arial"/>
          <w:b/>
          <w:bCs/>
          <w:sz w:val="24"/>
          <w:szCs w:val="24"/>
        </w:rPr>
        <w:t>Babilonia y rey de Persia</w:t>
      </w:r>
      <w:r w:rsidRPr="00D83567">
        <w:rPr>
          <w:rFonts w:ascii="Arial" w:hAnsi="Arial" w:cs="Arial"/>
          <w:sz w:val="24"/>
          <w:szCs w:val="24"/>
        </w:rPr>
        <w:t xml:space="preserve">, permitía que los judíos regresasen a su patria. Pero una vez de regreso en la </w:t>
      </w:r>
      <w:r w:rsidRPr="0048109E">
        <w:rPr>
          <w:rFonts w:ascii="Arial" w:hAnsi="Arial" w:cs="Arial"/>
          <w:b/>
          <w:bCs/>
          <w:sz w:val="24"/>
          <w:szCs w:val="24"/>
        </w:rPr>
        <w:t>Tierra Prometida</w:t>
      </w:r>
      <w:r w:rsidRPr="00D83567">
        <w:rPr>
          <w:rFonts w:ascii="Arial" w:hAnsi="Arial" w:cs="Arial"/>
          <w:sz w:val="24"/>
          <w:szCs w:val="24"/>
        </w:rPr>
        <w:t xml:space="preserve"> (537 a. E.C.), la esperanza de gozar del derecho a la autodeterminación como una nación libre siguió sin realizarse. No tenían rey, y la autoridad política de sus gobernadores pronto quedó eclipsada por la autoridad religiosa del sumo sacerdote, quien llegó a ser considerado cabeza de la nación.</w:t>
      </w:r>
    </w:p>
    <w:p w:rsidR="000B40D2" w:rsidRPr="00D83567" w:rsidRDefault="000B40D2" w:rsidP="0048109E">
      <w:pPr>
        <w:pStyle w:val="Sinespaciado"/>
        <w:jc w:val="both"/>
        <w:rPr>
          <w:rFonts w:ascii="Arial" w:hAnsi="Arial" w:cs="Arial"/>
          <w:b/>
          <w:bCs/>
          <w:sz w:val="24"/>
          <w:szCs w:val="24"/>
        </w:rPr>
      </w:pPr>
      <w:r w:rsidRPr="00D83567">
        <w:rPr>
          <w:rFonts w:ascii="Arial" w:hAnsi="Arial" w:cs="Arial"/>
          <w:b/>
          <w:bCs/>
          <w:sz w:val="24"/>
          <w:szCs w:val="24"/>
        </w:rPr>
        <w:t>Tras una esperanza mesiánica</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De acuerdo con </w:t>
      </w:r>
      <w:r w:rsidRPr="0048109E">
        <w:rPr>
          <w:rFonts w:ascii="Arial" w:hAnsi="Arial" w:cs="Arial"/>
          <w:b/>
          <w:bCs/>
          <w:sz w:val="24"/>
          <w:szCs w:val="24"/>
        </w:rPr>
        <w:t>The Concise Jewish Encyclopedia</w:t>
      </w:r>
      <w:r w:rsidRPr="00D83567">
        <w:rPr>
          <w:rFonts w:ascii="Arial" w:hAnsi="Arial" w:cs="Arial"/>
          <w:sz w:val="24"/>
          <w:szCs w:val="24"/>
        </w:rPr>
        <w:t xml:space="preserve">, fue durante este período que surgió el concepto de un </w:t>
      </w:r>
      <w:r w:rsidRPr="0048109E">
        <w:rPr>
          <w:rFonts w:ascii="Arial" w:hAnsi="Arial" w:cs="Arial"/>
          <w:b/>
          <w:bCs/>
          <w:sz w:val="24"/>
          <w:szCs w:val="24"/>
        </w:rPr>
        <w:t>Mesías</w:t>
      </w:r>
      <w:r w:rsidRPr="00D83567">
        <w:rPr>
          <w:rFonts w:ascii="Arial" w:hAnsi="Arial" w:cs="Arial"/>
          <w:sz w:val="24"/>
          <w:szCs w:val="24"/>
        </w:rPr>
        <w:t xml:space="preserve">, </w:t>
      </w:r>
      <w:r w:rsidRPr="0048109E">
        <w:rPr>
          <w:rFonts w:ascii="Arial" w:hAnsi="Arial" w:cs="Arial"/>
          <w:i/>
          <w:iCs/>
          <w:sz w:val="24"/>
          <w:szCs w:val="24"/>
        </w:rPr>
        <w:t>“el monarca ideal de días futuros [que] no sería tan solo otro gobernante ‘ungido’, sino el gobernante que acabaría con los enemigos de Israel y daría comienzo a una era perfecta de paz y perfección”</w:t>
      </w:r>
      <w:r w:rsidRPr="00D83567">
        <w:rPr>
          <w:rFonts w:ascii="Arial" w:hAnsi="Arial" w:cs="Arial"/>
          <w:sz w:val="24"/>
          <w:szCs w:val="24"/>
        </w:rPr>
        <w:t>.</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Las conquistas de </w:t>
      </w:r>
      <w:r w:rsidRPr="0048109E">
        <w:rPr>
          <w:rFonts w:ascii="Arial" w:hAnsi="Arial" w:cs="Arial"/>
          <w:b/>
          <w:bCs/>
          <w:sz w:val="24"/>
          <w:szCs w:val="24"/>
        </w:rPr>
        <w:t>Alejandro Magno</w:t>
      </w:r>
      <w:r w:rsidRPr="00D83567">
        <w:rPr>
          <w:rFonts w:ascii="Arial" w:hAnsi="Arial" w:cs="Arial"/>
          <w:sz w:val="24"/>
          <w:szCs w:val="24"/>
        </w:rPr>
        <w:t xml:space="preserve"> en el siglo IV a. E.C. permitieron que se reuniera a los judíos bajo su dominio. Pero es obvio que él no fue el Mesías que esperaban, aunque su imperio sí influyó enormemente en la tierra, la cultura y la religión judías.</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Después de la muerte de </w:t>
      </w:r>
      <w:r w:rsidRPr="0048109E">
        <w:rPr>
          <w:rFonts w:ascii="Arial" w:hAnsi="Arial" w:cs="Arial"/>
          <w:b/>
          <w:bCs/>
          <w:sz w:val="24"/>
          <w:szCs w:val="24"/>
        </w:rPr>
        <w:t>Alejandro</w:t>
      </w:r>
      <w:r w:rsidRPr="00D83567">
        <w:rPr>
          <w:rFonts w:ascii="Arial" w:hAnsi="Arial" w:cs="Arial"/>
          <w:sz w:val="24"/>
          <w:szCs w:val="24"/>
        </w:rPr>
        <w:t xml:space="preserve">, </w:t>
      </w:r>
      <w:r w:rsidRPr="0048109E">
        <w:rPr>
          <w:rFonts w:ascii="Arial" w:hAnsi="Arial" w:cs="Arial"/>
          <w:b/>
          <w:bCs/>
          <w:sz w:val="24"/>
          <w:szCs w:val="24"/>
        </w:rPr>
        <w:t>Palestina</w:t>
      </w:r>
      <w:r w:rsidRPr="00D83567">
        <w:rPr>
          <w:rFonts w:ascii="Arial" w:hAnsi="Arial" w:cs="Arial"/>
          <w:sz w:val="24"/>
          <w:szCs w:val="24"/>
        </w:rPr>
        <w:t xml:space="preserve"> permaneció en manos de </w:t>
      </w:r>
      <w:r w:rsidRPr="0048109E">
        <w:rPr>
          <w:rFonts w:ascii="Arial" w:hAnsi="Arial" w:cs="Arial"/>
          <w:b/>
          <w:bCs/>
          <w:sz w:val="24"/>
          <w:szCs w:val="24"/>
        </w:rPr>
        <w:t>Grecia</w:t>
      </w:r>
      <w:r w:rsidRPr="00D83567">
        <w:rPr>
          <w:rFonts w:ascii="Arial" w:hAnsi="Arial" w:cs="Arial"/>
          <w:sz w:val="24"/>
          <w:szCs w:val="24"/>
        </w:rPr>
        <w:t xml:space="preserve">, primero bajo la dinastía tolemaica de </w:t>
      </w:r>
      <w:r w:rsidRPr="0048109E">
        <w:rPr>
          <w:rFonts w:ascii="Arial" w:hAnsi="Arial" w:cs="Arial"/>
          <w:b/>
          <w:bCs/>
          <w:sz w:val="24"/>
          <w:szCs w:val="24"/>
        </w:rPr>
        <w:t>Egipto</w:t>
      </w:r>
      <w:r w:rsidRPr="00D83567">
        <w:rPr>
          <w:rFonts w:ascii="Arial" w:hAnsi="Arial" w:cs="Arial"/>
          <w:sz w:val="24"/>
          <w:szCs w:val="24"/>
        </w:rPr>
        <w:t xml:space="preserve"> y después bajo la seléucida de </w:t>
      </w:r>
      <w:r w:rsidRPr="0048109E">
        <w:rPr>
          <w:rFonts w:ascii="Arial" w:hAnsi="Arial" w:cs="Arial"/>
          <w:b/>
          <w:bCs/>
          <w:sz w:val="24"/>
          <w:szCs w:val="24"/>
        </w:rPr>
        <w:t>Siria</w:t>
      </w:r>
      <w:r w:rsidRPr="00D83567">
        <w:rPr>
          <w:rFonts w:ascii="Arial" w:hAnsi="Arial" w:cs="Arial"/>
          <w:sz w:val="24"/>
          <w:szCs w:val="24"/>
        </w:rPr>
        <w:t xml:space="preserve">, ambas fundadas por los sucesores de </w:t>
      </w:r>
      <w:r w:rsidRPr="0048109E">
        <w:rPr>
          <w:rFonts w:ascii="Arial" w:hAnsi="Arial" w:cs="Arial"/>
          <w:b/>
          <w:bCs/>
          <w:sz w:val="24"/>
          <w:szCs w:val="24"/>
        </w:rPr>
        <w:t>Alejandro</w:t>
      </w:r>
      <w:r w:rsidRPr="00D83567">
        <w:rPr>
          <w:rFonts w:ascii="Arial" w:hAnsi="Arial" w:cs="Arial"/>
          <w:sz w:val="24"/>
          <w:szCs w:val="24"/>
        </w:rPr>
        <w:t xml:space="preserve">. Como aumentaba la influencia ejercida por </w:t>
      </w:r>
      <w:r w:rsidRPr="0048109E">
        <w:rPr>
          <w:rFonts w:ascii="Arial" w:hAnsi="Arial" w:cs="Arial"/>
          <w:b/>
          <w:bCs/>
          <w:sz w:val="24"/>
          <w:szCs w:val="24"/>
        </w:rPr>
        <w:t>Grecia</w:t>
      </w:r>
      <w:r w:rsidRPr="00D83567">
        <w:rPr>
          <w:rFonts w:ascii="Arial" w:hAnsi="Arial" w:cs="Arial"/>
          <w:sz w:val="24"/>
          <w:szCs w:val="24"/>
        </w:rPr>
        <w:t xml:space="preserve">, los judíos prominentes y aristocráticos empezaron a considerar desfasadas las tradiciones y costumbres judías. Los que llevaban la delantera eran la familia de los </w:t>
      </w:r>
      <w:r w:rsidRPr="0048109E">
        <w:rPr>
          <w:rFonts w:ascii="Arial" w:hAnsi="Arial" w:cs="Arial"/>
          <w:b/>
          <w:bCs/>
          <w:sz w:val="24"/>
          <w:szCs w:val="24"/>
        </w:rPr>
        <w:t>Tobíades</w:t>
      </w:r>
      <w:r w:rsidRPr="00D83567">
        <w:rPr>
          <w:rFonts w:ascii="Arial" w:hAnsi="Arial" w:cs="Arial"/>
          <w:sz w:val="24"/>
          <w:szCs w:val="24"/>
        </w:rPr>
        <w:t xml:space="preserve">, quienes durante la gobernación del rey seléucida </w:t>
      </w:r>
      <w:r w:rsidRPr="0048109E">
        <w:rPr>
          <w:rFonts w:ascii="Arial" w:hAnsi="Arial" w:cs="Arial"/>
          <w:b/>
          <w:bCs/>
          <w:sz w:val="24"/>
          <w:szCs w:val="24"/>
        </w:rPr>
        <w:t>Antíoco IV Epífanes</w:t>
      </w:r>
      <w:r w:rsidRPr="00D83567">
        <w:rPr>
          <w:rFonts w:ascii="Arial" w:hAnsi="Arial" w:cs="Arial"/>
          <w:sz w:val="24"/>
          <w:szCs w:val="24"/>
        </w:rPr>
        <w:t xml:space="preserve"> (175-164 a. E.C.) ayudaron a </w:t>
      </w:r>
      <w:r w:rsidRPr="0048109E">
        <w:rPr>
          <w:rFonts w:ascii="Arial" w:hAnsi="Arial" w:cs="Arial"/>
          <w:b/>
          <w:bCs/>
          <w:sz w:val="24"/>
          <w:szCs w:val="24"/>
        </w:rPr>
        <w:t>Menelao</w:t>
      </w:r>
      <w:r w:rsidRPr="00D83567">
        <w:rPr>
          <w:rFonts w:ascii="Arial" w:hAnsi="Arial" w:cs="Arial"/>
          <w:sz w:val="24"/>
          <w:szCs w:val="24"/>
        </w:rPr>
        <w:t xml:space="preserve">, por lo visto pariente suyo, a llegar a sumo sacerdote, y </w:t>
      </w:r>
      <w:r w:rsidR="00C47008" w:rsidRPr="00D83567">
        <w:rPr>
          <w:rFonts w:ascii="Arial" w:hAnsi="Arial" w:cs="Arial"/>
          <w:sz w:val="24"/>
          <w:szCs w:val="24"/>
        </w:rPr>
        <w:t>esto,</w:t>
      </w:r>
      <w:r w:rsidRPr="00D83567">
        <w:rPr>
          <w:rFonts w:ascii="Arial" w:hAnsi="Arial" w:cs="Arial"/>
          <w:sz w:val="24"/>
          <w:szCs w:val="24"/>
        </w:rPr>
        <w:t xml:space="preserve"> aunque </w:t>
      </w:r>
      <w:r w:rsidRPr="0048109E">
        <w:rPr>
          <w:rFonts w:ascii="Arial" w:hAnsi="Arial" w:cs="Arial"/>
          <w:b/>
          <w:bCs/>
          <w:sz w:val="24"/>
          <w:szCs w:val="24"/>
        </w:rPr>
        <w:t>Menelao</w:t>
      </w:r>
      <w:r w:rsidRPr="00D83567">
        <w:rPr>
          <w:rFonts w:ascii="Arial" w:hAnsi="Arial" w:cs="Arial"/>
          <w:sz w:val="24"/>
          <w:szCs w:val="24"/>
        </w:rPr>
        <w:t xml:space="preserve"> no pertenecía a la ancestral familia sacerdotal de </w:t>
      </w:r>
      <w:r w:rsidRPr="0048109E">
        <w:rPr>
          <w:rFonts w:ascii="Arial" w:hAnsi="Arial" w:cs="Arial"/>
          <w:b/>
          <w:bCs/>
          <w:sz w:val="24"/>
          <w:szCs w:val="24"/>
        </w:rPr>
        <w:t>Sadoc</w:t>
      </w:r>
      <w:r w:rsidRPr="00D83567">
        <w:rPr>
          <w:rFonts w:ascii="Arial" w:hAnsi="Arial" w:cs="Arial"/>
          <w:sz w:val="24"/>
          <w:szCs w:val="24"/>
        </w:rPr>
        <w:t xml:space="preserve">, sumo sacerdote del templo de </w:t>
      </w:r>
      <w:r w:rsidRPr="0048109E">
        <w:rPr>
          <w:rFonts w:ascii="Arial" w:hAnsi="Arial" w:cs="Arial"/>
          <w:b/>
          <w:bCs/>
          <w:sz w:val="24"/>
          <w:szCs w:val="24"/>
        </w:rPr>
        <w:t>Salomón</w:t>
      </w:r>
      <w:r w:rsidRPr="00D83567">
        <w:rPr>
          <w:rFonts w:ascii="Arial" w:hAnsi="Arial" w:cs="Arial"/>
          <w:sz w:val="24"/>
          <w:szCs w:val="24"/>
        </w:rPr>
        <w:t>. La influencia griega cobró tanta fuerza, que las celebraciones religiosas judías fueron proscritas y el templo se convirtió en un santuario griego.</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En el año </w:t>
      </w:r>
      <w:r w:rsidRPr="0048109E">
        <w:rPr>
          <w:rFonts w:ascii="Arial" w:hAnsi="Arial" w:cs="Arial"/>
          <w:b/>
          <w:bCs/>
          <w:sz w:val="24"/>
          <w:szCs w:val="24"/>
        </w:rPr>
        <w:t>167 a. E.C.</w:t>
      </w:r>
      <w:r w:rsidRPr="00D83567">
        <w:rPr>
          <w:rFonts w:ascii="Arial" w:hAnsi="Arial" w:cs="Arial"/>
          <w:sz w:val="24"/>
          <w:szCs w:val="24"/>
        </w:rPr>
        <w:t xml:space="preserve"> estalló la rebelión del sacerdote judío </w:t>
      </w:r>
      <w:r w:rsidRPr="0048109E">
        <w:rPr>
          <w:rFonts w:ascii="Arial" w:hAnsi="Arial" w:cs="Arial"/>
          <w:b/>
          <w:bCs/>
          <w:sz w:val="24"/>
          <w:szCs w:val="24"/>
        </w:rPr>
        <w:t>Matatías</w:t>
      </w:r>
      <w:r w:rsidRPr="00D83567">
        <w:rPr>
          <w:rFonts w:ascii="Arial" w:hAnsi="Arial" w:cs="Arial"/>
          <w:sz w:val="24"/>
          <w:szCs w:val="24"/>
        </w:rPr>
        <w:t xml:space="preserve"> y sus cinco hijos, comúnmente llamados los macabeos, o asmoneos. La revuelta de los macabeos, en un principio de naturaleza religiosa, pronto se convirtió en una lucha política por la autodeterminación judía. En el </w:t>
      </w:r>
      <w:r w:rsidRPr="00D83567">
        <w:rPr>
          <w:rFonts w:ascii="Arial" w:hAnsi="Arial" w:cs="Arial"/>
          <w:sz w:val="24"/>
          <w:szCs w:val="24"/>
        </w:rPr>
        <w:lastRenderedPageBreak/>
        <w:t xml:space="preserve">año 165 a. E.C. recuperaron el templo y lo volvieron a dedicar, suceso que en la actualidad los judíos de todo el mundo celebran anualmente durante </w:t>
      </w:r>
      <w:r w:rsidRPr="0048109E">
        <w:rPr>
          <w:rFonts w:ascii="Arial" w:hAnsi="Arial" w:cs="Arial"/>
          <w:b/>
          <w:bCs/>
          <w:sz w:val="24"/>
          <w:szCs w:val="24"/>
        </w:rPr>
        <w:t>la fiesta de las Luces</w:t>
      </w:r>
      <w:r w:rsidRPr="00D83567">
        <w:rPr>
          <w:rFonts w:ascii="Arial" w:hAnsi="Arial" w:cs="Arial"/>
          <w:sz w:val="24"/>
          <w:szCs w:val="24"/>
        </w:rPr>
        <w:t xml:space="preserve">, de ocho días de duración, </w:t>
      </w:r>
      <w:r w:rsidRPr="0048109E">
        <w:rPr>
          <w:rFonts w:ascii="Arial" w:hAnsi="Arial" w:cs="Arial"/>
          <w:b/>
          <w:bCs/>
          <w:sz w:val="24"/>
          <w:szCs w:val="24"/>
        </w:rPr>
        <w:t>llamada Hanuká</w:t>
      </w:r>
      <w:r w:rsidRPr="00D83567">
        <w:rPr>
          <w:rFonts w:ascii="Arial" w:hAnsi="Arial" w:cs="Arial"/>
          <w:sz w:val="24"/>
          <w:szCs w:val="24"/>
        </w:rPr>
        <w:t xml:space="preserve">. No obstante, todavía no se divisaba </w:t>
      </w:r>
      <w:r w:rsidRPr="0048109E">
        <w:rPr>
          <w:rFonts w:ascii="Arial" w:hAnsi="Arial" w:cs="Arial"/>
          <w:b/>
          <w:bCs/>
          <w:sz w:val="24"/>
          <w:szCs w:val="24"/>
        </w:rPr>
        <w:t>ningún Mesías</w:t>
      </w:r>
      <w:r w:rsidRPr="00D83567">
        <w:rPr>
          <w:rFonts w:ascii="Arial" w:hAnsi="Arial" w:cs="Arial"/>
          <w:sz w:val="24"/>
          <w:szCs w:val="24"/>
        </w:rPr>
        <w:t>.</w:t>
      </w:r>
    </w:p>
    <w:p w:rsidR="000B40D2" w:rsidRPr="00D83567" w:rsidRDefault="000B40D2" w:rsidP="0048109E">
      <w:pPr>
        <w:pStyle w:val="Sinespaciado"/>
        <w:jc w:val="both"/>
        <w:rPr>
          <w:rFonts w:ascii="Arial" w:hAnsi="Arial" w:cs="Arial"/>
          <w:b/>
          <w:bCs/>
          <w:sz w:val="24"/>
          <w:szCs w:val="24"/>
        </w:rPr>
      </w:pPr>
      <w:r w:rsidRPr="00D83567">
        <w:rPr>
          <w:rFonts w:ascii="Arial" w:hAnsi="Arial" w:cs="Arial"/>
          <w:b/>
          <w:bCs/>
          <w:sz w:val="24"/>
          <w:szCs w:val="24"/>
        </w:rPr>
        <w:t>Pastores negligentes y desunión religiosa</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Para entonces, </w:t>
      </w:r>
      <w:r w:rsidRPr="0048109E">
        <w:rPr>
          <w:rFonts w:ascii="Arial" w:hAnsi="Arial" w:cs="Arial"/>
          <w:i/>
          <w:iCs/>
          <w:sz w:val="24"/>
          <w:szCs w:val="24"/>
        </w:rPr>
        <w:t xml:space="preserve">“los sacerdotes no solo tenían en sus manos el liderazgo espiritual y social del pueblo —comenta la obra judía </w:t>
      </w:r>
      <w:r w:rsidRPr="0048109E">
        <w:rPr>
          <w:rFonts w:ascii="Arial" w:hAnsi="Arial" w:cs="Arial"/>
          <w:b/>
          <w:bCs/>
          <w:i/>
          <w:iCs/>
          <w:sz w:val="24"/>
          <w:szCs w:val="24"/>
        </w:rPr>
        <w:t>Pictorial Biblical Encyclopedia</w:t>
      </w:r>
      <w:r w:rsidRPr="0048109E">
        <w:rPr>
          <w:rFonts w:ascii="Arial" w:hAnsi="Arial" w:cs="Arial"/>
          <w:i/>
          <w:iCs/>
          <w:sz w:val="24"/>
          <w:szCs w:val="24"/>
        </w:rPr>
        <w:t xml:space="preserve">—, sino que constituían la clase más poderosa y rica de </w:t>
      </w:r>
      <w:r w:rsidRPr="0048109E">
        <w:rPr>
          <w:rFonts w:ascii="Arial" w:hAnsi="Arial" w:cs="Arial"/>
          <w:b/>
          <w:bCs/>
          <w:i/>
          <w:iCs/>
          <w:sz w:val="24"/>
          <w:szCs w:val="24"/>
        </w:rPr>
        <w:t>Jerusalén</w:t>
      </w:r>
      <w:r w:rsidRPr="0048109E">
        <w:rPr>
          <w:rFonts w:ascii="Arial" w:hAnsi="Arial" w:cs="Arial"/>
          <w:i/>
          <w:iCs/>
          <w:sz w:val="24"/>
          <w:szCs w:val="24"/>
        </w:rPr>
        <w:t>, tanto en sentido político como económico”</w:t>
      </w:r>
      <w:r w:rsidRPr="00D83567">
        <w:rPr>
          <w:rFonts w:ascii="Arial" w:hAnsi="Arial" w:cs="Arial"/>
          <w:sz w:val="24"/>
          <w:szCs w:val="24"/>
        </w:rPr>
        <w:t xml:space="preserve">. En vista de que los sacerdotes se habían hecho tan altaneros y negligentes en el cumplimiento de sus deberes de pastoreo, algunos que no eran sacerdotes empezaron a reemplazarlos en las tareas de interpretar la </w:t>
      </w:r>
      <w:r w:rsidRPr="0048109E">
        <w:rPr>
          <w:rFonts w:ascii="Arial" w:hAnsi="Arial" w:cs="Arial"/>
          <w:b/>
          <w:bCs/>
          <w:sz w:val="24"/>
          <w:szCs w:val="24"/>
        </w:rPr>
        <w:t>Ley y administrar justicia</w:t>
      </w:r>
      <w:r w:rsidRPr="00D83567">
        <w:rPr>
          <w:rFonts w:ascii="Arial" w:hAnsi="Arial" w:cs="Arial"/>
          <w:sz w:val="24"/>
          <w:szCs w:val="24"/>
        </w:rPr>
        <w:t>. Estos hombres, conocidos como escribas, eran diestros en encontrar pretextos para la gente que estaba resuelta a burlar la Ley.</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Durante este mismo período, la religión judía se dividió en facciones rivales. Los fariseos enseñaban que Dios había dado a Israel una ley doble, parte escrita y parte oral, y fue sobre la base de esta ley oral que reconocieron la legitimidad de la línea sumo sacerdotal incluso después de haberse interrumpido la línea tradicional. Por otro lado, los saduceos negaban la existencia de una ley oral y afirmaban que solo podía servir de sumo sacerdote un descendiente directo de </w:t>
      </w:r>
      <w:r w:rsidRPr="0048109E">
        <w:rPr>
          <w:rFonts w:ascii="Arial" w:hAnsi="Arial" w:cs="Arial"/>
          <w:b/>
          <w:bCs/>
          <w:sz w:val="24"/>
          <w:szCs w:val="24"/>
        </w:rPr>
        <w:t>Sadoc</w:t>
      </w:r>
      <w:r w:rsidRPr="00D83567">
        <w:rPr>
          <w:rFonts w:ascii="Arial" w:hAnsi="Arial" w:cs="Arial"/>
          <w:sz w:val="24"/>
          <w:szCs w:val="24"/>
        </w:rPr>
        <w:t>.</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El término </w:t>
      </w:r>
      <w:r w:rsidRPr="0048109E">
        <w:rPr>
          <w:rFonts w:ascii="Arial" w:hAnsi="Arial" w:cs="Arial"/>
          <w:i/>
          <w:iCs/>
          <w:sz w:val="24"/>
          <w:szCs w:val="24"/>
        </w:rPr>
        <w:t>“fariseo”</w:t>
      </w:r>
      <w:r w:rsidRPr="00D83567">
        <w:rPr>
          <w:rFonts w:ascii="Arial" w:hAnsi="Arial" w:cs="Arial"/>
          <w:sz w:val="24"/>
          <w:szCs w:val="24"/>
        </w:rPr>
        <w:t xml:space="preserve"> se derivó de una palabra que significa </w:t>
      </w:r>
      <w:r w:rsidRPr="0048109E">
        <w:rPr>
          <w:rFonts w:ascii="Arial" w:hAnsi="Arial" w:cs="Arial"/>
          <w:i/>
          <w:iCs/>
          <w:sz w:val="24"/>
          <w:szCs w:val="24"/>
        </w:rPr>
        <w:t>“separado” o “distinguido”</w:t>
      </w:r>
      <w:r w:rsidRPr="00D83567">
        <w:rPr>
          <w:rFonts w:ascii="Arial" w:hAnsi="Arial" w:cs="Arial"/>
          <w:sz w:val="24"/>
          <w:szCs w:val="24"/>
        </w:rPr>
        <w:t xml:space="preserve">. Hay quienes dicen que lo utilizaban sus opositores para calificarlos de herejes, mientras que otros afirman que se refiere a la posición </w:t>
      </w:r>
      <w:r w:rsidRPr="0048109E">
        <w:rPr>
          <w:rFonts w:ascii="Arial" w:hAnsi="Arial" w:cs="Arial"/>
          <w:i/>
          <w:iCs/>
          <w:sz w:val="24"/>
          <w:szCs w:val="24"/>
        </w:rPr>
        <w:t>“distinguida”</w:t>
      </w:r>
      <w:r w:rsidRPr="00D83567">
        <w:rPr>
          <w:rFonts w:ascii="Arial" w:hAnsi="Arial" w:cs="Arial"/>
          <w:sz w:val="24"/>
          <w:szCs w:val="24"/>
        </w:rPr>
        <w:t xml:space="preserve"> que asumían, separándose de los </w:t>
      </w:r>
      <w:r w:rsidRPr="0048109E">
        <w:rPr>
          <w:rFonts w:ascii="Arial" w:hAnsi="Arial" w:cs="Arial"/>
          <w:i/>
          <w:iCs/>
          <w:sz w:val="24"/>
          <w:szCs w:val="24"/>
        </w:rPr>
        <w:t>‛am ha·’aʹrets</w:t>
      </w:r>
      <w:r w:rsidRPr="00D83567">
        <w:rPr>
          <w:rFonts w:ascii="Arial" w:hAnsi="Arial" w:cs="Arial"/>
          <w:sz w:val="24"/>
          <w:szCs w:val="24"/>
        </w:rPr>
        <w:t xml:space="preserve"> (</w:t>
      </w:r>
      <w:r w:rsidRPr="0048109E">
        <w:rPr>
          <w:rFonts w:ascii="Arial" w:hAnsi="Arial" w:cs="Arial"/>
          <w:b/>
          <w:bCs/>
          <w:sz w:val="24"/>
          <w:szCs w:val="24"/>
        </w:rPr>
        <w:t>gente de la tierra</w:t>
      </w:r>
      <w:r w:rsidRPr="00D83567">
        <w:rPr>
          <w:rFonts w:ascii="Arial" w:hAnsi="Arial" w:cs="Arial"/>
          <w:sz w:val="24"/>
          <w:szCs w:val="24"/>
        </w:rPr>
        <w:t xml:space="preserve">), a quienes consideraban inmundos. Los fariseos eran personas extremadamente pagadas de su propia justicia en lo referente a sus observancias tanto de la ley escrita como de la oral. La actitud igualmente rígida de los saduceos hacia la ley escrita posiblemente </w:t>
      </w:r>
      <w:r w:rsidRPr="0048109E">
        <w:rPr>
          <w:rFonts w:ascii="Arial" w:hAnsi="Arial" w:cs="Arial"/>
          <w:i/>
          <w:iCs/>
          <w:sz w:val="24"/>
          <w:szCs w:val="24"/>
        </w:rPr>
        <w:t xml:space="preserve">“no surgió de algún sentimiento religioso especial —escribe el autor judío </w:t>
      </w:r>
      <w:r w:rsidRPr="0048109E">
        <w:rPr>
          <w:rFonts w:ascii="Arial" w:hAnsi="Arial" w:cs="Arial"/>
          <w:b/>
          <w:bCs/>
          <w:i/>
          <w:iCs/>
          <w:sz w:val="24"/>
          <w:szCs w:val="24"/>
        </w:rPr>
        <w:t>Gaalyahu Cornfeld</w:t>
      </w:r>
      <w:r w:rsidRPr="0048109E">
        <w:rPr>
          <w:rFonts w:ascii="Arial" w:hAnsi="Arial" w:cs="Arial"/>
          <w:i/>
          <w:iCs/>
          <w:sz w:val="24"/>
          <w:szCs w:val="24"/>
        </w:rPr>
        <w:t>—, sino como un arma política en su oposición a los poderes legislativos de los fariseos”</w:t>
      </w:r>
      <w:r w:rsidRPr="00D83567">
        <w:rPr>
          <w:rFonts w:ascii="Arial" w:hAnsi="Arial" w:cs="Arial"/>
          <w:sz w:val="24"/>
          <w:szCs w:val="24"/>
        </w:rPr>
        <w:t>.</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Se cree que fue entonces cuando surgió otro grupo religioso: los esenios. Rompieron con el sacerdocio oficial y se abstuvieron de participar en los servicios y sacrificios religiosos que se llevaban a cabo en el templo; pero, por lo demás, se adherían estrechamente a la </w:t>
      </w:r>
      <w:r w:rsidRPr="0048109E">
        <w:rPr>
          <w:rFonts w:ascii="Arial" w:hAnsi="Arial" w:cs="Arial"/>
          <w:b/>
          <w:bCs/>
          <w:sz w:val="24"/>
          <w:szCs w:val="24"/>
        </w:rPr>
        <w:t>Ley</w:t>
      </w:r>
      <w:r w:rsidRPr="00D83567">
        <w:rPr>
          <w:rFonts w:ascii="Arial" w:hAnsi="Arial" w:cs="Arial"/>
          <w:sz w:val="24"/>
          <w:szCs w:val="24"/>
        </w:rPr>
        <w:t>. Al igual que los fariseos, a quienes se parecían en muchos sentidos, cayeron víctimas de la influencia helenística y adoptaron la creencia en un alma inmortal.</w:t>
      </w:r>
    </w:p>
    <w:p w:rsidR="000B40D2" w:rsidRPr="0048109E" w:rsidRDefault="000B40D2" w:rsidP="0048109E">
      <w:pPr>
        <w:pStyle w:val="Sinespaciado"/>
        <w:ind w:firstLine="284"/>
        <w:jc w:val="both"/>
        <w:rPr>
          <w:rFonts w:ascii="Arial" w:hAnsi="Arial" w:cs="Arial"/>
          <w:b/>
          <w:bCs/>
          <w:sz w:val="24"/>
          <w:szCs w:val="24"/>
        </w:rPr>
      </w:pPr>
      <w:r w:rsidRPr="00D83567">
        <w:rPr>
          <w:rFonts w:ascii="Arial" w:hAnsi="Arial" w:cs="Arial"/>
          <w:sz w:val="24"/>
          <w:szCs w:val="24"/>
        </w:rPr>
        <w:t xml:space="preserve">Este grupo probablemente no constaba de más de cuatro mil miembros, todos ellos varones adultos, muchos de los </w:t>
      </w:r>
      <w:r w:rsidRPr="0048109E">
        <w:rPr>
          <w:rFonts w:ascii="Arial" w:hAnsi="Arial" w:cs="Arial"/>
          <w:b/>
          <w:bCs/>
          <w:sz w:val="24"/>
          <w:szCs w:val="24"/>
        </w:rPr>
        <w:t>cuales eran célibes</w:t>
      </w:r>
      <w:r w:rsidRPr="00D83567">
        <w:rPr>
          <w:rFonts w:ascii="Arial" w:hAnsi="Arial" w:cs="Arial"/>
          <w:sz w:val="24"/>
          <w:szCs w:val="24"/>
        </w:rPr>
        <w:t xml:space="preserve">. Vivían en </w:t>
      </w:r>
      <w:r w:rsidRPr="0048109E">
        <w:rPr>
          <w:rFonts w:ascii="Arial" w:hAnsi="Arial" w:cs="Arial"/>
          <w:b/>
          <w:bCs/>
          <w:sz w:val="24"/>
          <w:szCs w:val="24"/>
        </w:rPr>
        <w:t>casas comunales ubicadas</w:t>
      </w:r>
      <w:r w:rsidRPr="00D83567">
        <w:rPr>
          <w:rFonts w:ascii="Arial" w:hAnsi="Arial" w:cs="Arial"/>
          <w:sz w:val="24"/>
          <w:szCs w:val="24"/>
        </w:rPr>
        <w:t xml:space="preserve"> en comunidades aisladas que estaban diseminadas por toda </w:t>
      </w:r>
      <w:r w:rsidRPr="0048109E">
        <w:rPr>
          <w:rFonts w:ascii="Arial" w:hAnsi="Arial" w:cs="Arial"/>
          <w:b/>
          <w:bCs/>
          <w:sz w:val="24"/>
          <w:szCs w:val="24"/>
        </w:rPr>
        <w:t>Palestina</w:t>
      </w:r>
      <w:r w:rsidRPr="00D83567">
        <w:rPr>
          <w:rFonts w:ascii="Arial" w:hAnsi="Arial" w:cs="Arial"/>
          <w:sz w:val="24"/>
          <w:szCs w:val="24"/>
        </w:rPr>
        <w:t xml:space="preserve">. La </w:t>
      </w:r>
      <w:r w:rsidRPr="0048109E">
        <w:rPr>
          <w:rFonts w:ascii="Arial" w:hAnsi="Arial" w:cs="Arial"/>
          <w:b/>
          <w:bCs/>
          <w:sz w:val="24"/>
          <w:szCs w:val="24"/>
        </w:rPr>
        <w:t>Encyclopædia Judaica</w:t>
      </w:r>
      <w:r w:rsidRPr="00D83567">
        <w:rPr>
          <w:rFonts w:ascii="Arial" w:hAnsi="Arial" w:cs="Arial"/>
          <w:sz w:val="24"/>
          <w:szCs w:val="24"/>
        </w:rPr>
        <w:t xml:space="preserve"> habla de su supuesto pacifismo y dice que </w:t>
      </w:r>
      <w:r w:rsidRPr="0048109E">
        <w:rPr>
          <w:rFonts w:ascii="Arial" w:hAnsi="Arial" w:cs="Arial"/>
          <w:i/>
          <w:iCs/>
          <w:sz w:val="24"/>
          <w:szCs w:val="24"/>
        </w:rPr>
        <w:t>“probablemente era como el de los testigos de Jehová del día moderno”</w:t>
      </w:r>
      <w:r w:rsidRPr="00D83567">
        <w:rPr>
          <w:rFonts w:ascii="Arial" w:hAnsi="Arial" w:cs="Arial"/>
          <w:sz w:val="24"/>
          <w:szCs w:val="24"/>
        </w:rPr>
        <w:t xml:space="preserve">. Pero es evidente que, en realidad, los esenios no practicaron la estricta neutralidad que hoy observan los testigos de </w:t>
      </w:r>
      <w:r w:rsidRPr="0048109E">
        <w:rPr>
          <w:rFonts w:ascii="Arial" w:hAnsi="Arial" w:cs="Arial"/>
          <w:b/>
          <w:bCs/>
          <w:sz w:val="24"/>
          <w:szCs w:val="24"/>
        </w:rPr>
        <w:t>Jehová</w:t>
      </w:r>
      <w:r w:rsidRPr="00D83567">
        <w:rPr>
          <w:rFonts w:ascii="Arial" w:hAnsi="Arial" w:cs="Arial"/>
          <w:sz w:val="24"/>
          <w:szCs w:val="24"/>
        </w:rPr>
        <w:t xml:space="preserve">. La obra judía </w:t>
      </w:r>
      <w:r w:rsidRPr="0048109E">
        <w:rPr>
          <w:rFonts w:ascii="Arial" w:hAnsi="Arial" w:cs="Arial"/>
          <w:b/>
          <w:bCs/>
          <w:sz w:val="24"/>
          <w:szCs w:val="24"/>
        </w:rPr>
        <w:t>Pictorial Biblical Encyclopedia</w:t>
      </w:r>
      <w:r w:rsidRPr="00D83567">
        <w:rPr>
          <w:rFonts w:ascii="Arial" w:hAnsi="Arial" w:cs="Arial"/>
          <w:sz w:val="24"/>
          <w:szCs w:val="24"/>
        </w:rPr>
        <w:t xml:space="preserve"> dice que </w:t>
      </w:r>
      <w:r w:rsidRPr="0048109E">
        <w:rPr>
          <w:rFonts w:ascii="Arial" w:hAnsi="Arial" w:cs="Arial"/>
          <w:i/>
          <w:iCs/>
          <w:sz w:val="24"/>
          <w:szCs w:val="24"/>
        </w:rPr>
        <w:t xml:space="preserve">“lucharon heroicamente en la rebelión contra </w:t>
      </w:r>
      <w:r w:rsidRPr="0048109E">
        <w:rPr>
          <w:rFonts w:ascii="Arial" w:hAnsi="Arial" w:cs="Arial"/>
          <w:b/>
          <w:bCs/>
          <w:i/>
          <w:iCs/>
          <w:sz w:val="24"/>
          <w:szCs w:val="24"/>
        </w:rPr>
        <w:t>Roma</w:t>
      </w:r>
      <w:r w:rsidRPr="0048109E">
        <w:rPr>
          <w:rFonts w:ascii="Arial" w:hAnsi="Arial" w:cs="Arial"/>
          <w:i/>
          <w:iCs/>
          <w:sz w:val="24"/>
          <w:szCs w:val="24"/>
        </w:rPr>
        <w:t>, y hasta algunos de los líderes salieron de sus filas”</w:t>
      </w:r>
      <w:r w:rsidRPr="00D83567">
        <w:rPr>
          <w:rFonts w:ascii="Arial" w:hAnsi="Arial" w:cs="Arial"/>
          <w:sz w:val="24"/>
          <w:szCs w:val="24"/>
        </w:rPr>
        <w:t xml:space="preserve">. El historiador judío </w:t>
      </w:r>
      <w:r w:rsidRPr="0048109E">
        <w:rPr>
          <w:rFonts w:ascii="Arial" w:hAnsi="Arial" w:cs="Arial"/>
          <w:b/>
          <w:bCs/>
          <w:sz w:val="24"/>
          <w:szCs w:val="24"/>
        </w:rPr>
        <w:t>Josefo</w:t>
      </w:r>
      <w:r w:rsidRPr="00D83567">
        <w:rPr>
          <w:rFonts w:ascii="Arial" w:hAnsi="Arial" w:cs="Arial"/>
          <w:sz w:val="24"/>
          <w:szCs w:val="24"/>
        </w:rPr>
        <w:t xml:space="preserve"> menciona a uno de esos líderes: un cierto </w:t>
      </w:r>
      <w:r w:rsidRPr="0048109E">
        <w:rPr>
          <w:rFonts w:ascii="Arial" w:hAnsi="Arial" w:cs="Arial"/>
          <w:i/>
          <w:iCs/>
          <w:sz w:val="24"/>
          <w:szCs w:val="24"/>
        </w:rPr>
        <w:t>“</w:t>
      </w:r>
      <w:r w:rsidRPr="0048109E">
        <w:rPr>
          <w:rFonts w:ascii="Arial" w:hAnsi="Arial" w:cs="Arial"/>
          <w:b/>
          <w:bCs/>
          <w:i/>
          <w:iCs/>
          <w:sz w:val="24"/>
          <w:szCs w:val="24"/>
        </w:rPr>
        <w:t>Juan el esenio</w:t>
      </w:r>
      <w:r w:rsidRPr="0048109E">
        <w:rPr>
          <w:rFonts w:ascii="Arial" w:hAnsi="Arial" w:cs="Arial"/>
          <w:i/>
          <w:iCs/>
          <w:sz w:val="24"/>
          <w:szCs w:val="24"/>
        </w:rPr>
        <w:t>”</w:t>
      </w:r>
      <w:r w:rsidRPr="00D83567">
        <w:rPr>
          <w:rFonts w:ascii="Arial" w:hAnsi="Arial" w:cs="Arial"/>
          <w:sz w:val="24"/>
          <w:szCs w:val="24"/>
        </w:rPr>
        <w:t xml:space="preserve">, quien sirvió en el puesto de general judío durante la insurrección del año </w:t>
      </w:r>
      <w:r w:rsidRPr="0048109E">
        <w:rPr>
          <w:rFonts w:ascii="Arial" w:hAnsi="Arial" w:cs="Arial"/>
          <w:b/>
          <w:bCs/>
          <w:sz w:val="24"/>
          <w:szCs w:val="24"/>
        </w:rPr>
        <w:t>66 E.C.</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Los </w:t>
      </w:r>
      <w:r w:rsidRPr="0048109E">
        <w:rPr>
          <w:rFonts w:ascii="Arial" w:hAnsi="Arial" w:cs="Arial"/>
          <w:b/>
          <w:bCs/>
          <w:sz w:val="24"/>
          <w:szCs w:val="24"/>
        </w:rPr>
        <w:t>Rollos</w:t>
      </w:r>
      <w:r w:rsidRPr="00D83567">
        <w:rPr>
          <w:rFonts w:ascii="Arial" w:hAnsi="Arial" w:cs="Arial"/>
          <w:sz w:val="24"/>
          <w:szCs w:val="24"/>
        </w:rPr>
        <w:t xml:space="preserve"> del </w:t>
      </w:r>
      <w:r w:rsidRPr="0048109E">
        <w:rPr>
          <w:rFonts w:ascii="Arial" w:hAnsi="Arial" w:cs="Arial"/>
          <w:b/>
          <w:bCs/>
          <w:sz w:val="24"/>
          <w:szCs w:val="24"/>
        </w:rPr>
        <w:t>mar Muerto, descubiertos en 1947</w:t>
      </w:r>
      <w:r w:rsidRPr="00D83567">
        <w:rPr>
          <w:rFonts w:ascii="Arial" w:hAnsi="Arial" w:cs="Arial"/>
          <w:sz w:val="24"/>
          <w:szCs w:val="24"/>
        </w:rPr>
        <w:t xml:space="preserve">, suministran información sobre la secta religiosa de </w:t>
      </w:r>
      <w:r w:rsidRPr="0048109E">
        <w:rPr>
          <w:rFonts w:ascii="Arial" w:hAnsi="Arial" w:cs="Arial"/>
          <w:b/>
          <w:bCs/>
          <w:sz w:val="24"/>
          <w:szCs w:val="24"/>
        </w:rPr>
        <w:t>Qumrán</w:t>
      </w:r>
      <w:r w:rsidRPr="00D83567">
        <w:rPr>
          <w:rFonts w:ascii="Arial" w:hAnsi="Arial" w:cs="Arial"/>
          <w:sz w:val="24"/>
          <w:szCs w:val="24"/>
        </w:rPr>
        <w:t xml:space="preserve">, la cual, según algunos eruditos, es idéntica a la de los </w:t>
      </w:r>
      <w:r w:rsidRPr="0048109E">
        <w:rPr>
          <w:rFonts w:ascii="Arial" w:hAnsi="Arial" w:cs="Arial"/>
          <w:b/>
          <w:bCs/>
          <w:sz w:val="24"/>
          <w:szCs w:val="24"/>
        </w:rPr>
        <w:t>esenios</w:t>
      </w:r>
      <w:r w:rsidRPr="00D83567">
        <w:rPr>
          <w:rFonts w:ascii="Arial" w:hAnsi="Arial" w:cs="Arial"/>
          <w:sz w:val="24"/>
          <w:szCs w:val="24"/>
        </w:rPr>
        <w:t xml:space="preserve">. Pero en cuanto a que </w:t>
      </w:r>
      <w:r w:rsidRPr="0048109E">
        <w:rPr>
          <w:rFonts w:ascii="Arial" w:hAnsi="Arial" w:cs="Arial"/>
          <w:b/>
          <w:bCs/>
          <w:sz w:val="24"/>
          <w:szCs w:val="24"/>
        </w:rPr>
        <w:t>Jesús y Juan el Bautizante</w:t>
      </w:r>
      <w:r w:rsidRPr="00D83567">
        <w:rPr>
          <w:rFonts w:ascii="Arial" w:hAnsi="Arial" w:cs="Arial"/>
          <w:sz w:val="24"/>
          <w:szCs w:val="24"/>
        </w:rPr>
        <w:t xml:space="preserve"> perteneciesen a este grupo o por lo menos hubiesen sido influidos por él, The New Encyclopædia Britannica dice: “</w:t>
      </w:r>
      <w:r w:rsidRPr="00D83567">
        <w:rPr>
          <w:rFonts w:ascii="Arial" w:hAnsi="Arial" w:cs="Arial"/>
          <w:i/>
          <w:iCs/>
          <w:sz w:val="24"/>
          <w:szCs w:val="24"/>
        </w:rPr>
        <w:t xml:space="preserve">Importantes argumentos [...] contradicen esta hipótesis”. Existen “diferencias fundamentales entre la secta de </w:t>
      </w:r>
      <w:r w:rsidRPr="00D83567">
        <w:rPr>
          <w:rFonts w:ascii="Arial" w:hAnsi="Arial" w:cs="Arial"/>
          <w:b/>
          <w:bCs/>
          <w:i/>
          <w:iCs/>
          <w:sz w:val="24"/>
          <w:szCs w:val="24"/>
        </w:rPr>
        <w:t>Qumrān y Juan el Bautista</w:t>
      </w:r>
      <w:r w:rsidRPr="00D83567">
        <w:rPr>
          <w:rFonts w:ascii="Arial" w:hAnsi="Arial" w:cs="Arial"/>
          <w:i/>
          <w:iCs/>
          <w:sz w:val="24"/>
          <w:szCs w:val="24"/>
        </w:rPr>
        <w:t xml:space="preserve"> [...] [,] [así como] diferencias diametrales entre los puntos de vista de la secta y el alcance del ministerio de Jesús, su mensaje de salvación, su entendimiento de la voluntad de </w:t>
      </w:r>
      <w:r w:rsidRPr="0048109E">
        <w:rPr>
          <w:rFonts w:ascii="Arial" w:hAnsi="Arial" w:cs="Arial"/>
          <w:b/>
          <w:bCs/>
          <w:i/>
          <w:iCs/>
          <w:sz w:val="24"/>
          <w:szCs w:val="24"/>
        </w:rPr>
        <w:t>Dios</w:t>
      </w:r>
      <w:r w:rsidRPr="00D83567">
        <w:rPr>
          <w:rFonts w:ascii="Arial" w:hAnsi="Arial" w:cs="Arial"/>
          <w:i/>
          <w:iCs/>
          <w:sz w:val="24"/>
          <w:szCs w:val="24"/>
        </w:rPr>
        <w:t> [...] y, especialmente, el carácter singular de su mandato del amor y su compañerismo con pecadores y rechazados”</w:t>
      </w:r>
      <w:r w:rsidRPr="00D83567">
        <w:rPr>
          <w:rFonts w:ascii="Arial" w:hAnsi="Arial" w:cs="Arial"/>
          <w:sz w:val="24"/>
          <w:szCs w:val="24"/>
        </w:rPr>
        <w:t>.</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En realidad, todas las facciones religiosas judías se opusieron a </w:t>
      </w:r>
      <w:r w:rsidRPr="00D83567">
        <w:rPr>
          <w:rFonts w:ascii="Arial" w:hAnsi="Arial" w:cs="Arial"/>
          <w:b/>
          <w:bCs/>
          <w:sz w:val="24"/>
          <w:szCs w:val="24"/>
        </w:rPr>
        <w:t>Juan el Bautizante</w:t>
      </w:r>
      <w:r w:rsidRPr="00D83567">
        <w:rPr>
          <w:rFonts w:ascii="Arial" w:hAnsi="Arial" w:cs="Arial"/>
          <w:sz w:val="24"/>
          <w:szCs w:val="24"/>
        </w:rPr>
        <w:t xml:space="preserve"> y a aquel a quien anunció como el </w:t>
      </w:r>
      <w:r w:rsidRPr="0048109E">
        <w:rPr>
          <w:rFonts w:ascii="Arial" w:hAnsi="Arial" w:cs="Arial"/>
          <w:b/>
          <w:bCs/>
          <w:sz w:val="24"/>
          <w:szCs w:val="24"/>
        </w:rPr>
        <w:t>Mesías</w:t>
      </w:r>
      <w:r w:rsidRPr="00D83567">
        <w:rPr>
          <w:rFonts w:ascii="Arial" w:hAnsi="Arial" w:cs="Arial"/>
          <w:sz w:val="24"/>
          <w:szCs w:val="24"/>
        </w:rPr>
        <w:t xml:space="preserve">. En lugar de dar crédito al mensaje de </w:t>
      </w:r>
      <w:r w:rsidRPr="00D83567">
        <w:rPr>
          <w:rFonts w:ascii="Arial" w:hAnsi="Arial" w:cs="Arial"/>
          <w:b/>
          <w:bCs/>
          <w:sz w:val="24"/>
          <w:szCs w:val="24"/>
        </w:rPr>
        <w:t>Juan</w:t>
      </w:r>
      <w:r w:rsidRPr="00D83567">
        <w:rPr>
          <w:rFonts w:ascii="Arial" w:hAnsi="Arial" w:cs="Arial"/>
          <w:sz w:val="24"/>
          <w:szCs w:val="24"/>
        </w:rPr>
        <w:t xml:space="preserve">, según </w:t>
      </w:r>
      <w:r w:rsidRPr="00D83567">
        <w:rPr>
          <w:rFonts w:ascii="Arial" w:hAnsi="Arial" w:cs="Arial"/>
          <w:b/>
          <w:bCs/>
          <w:sz w:val="24"/>
          <w:szCs w:val="24"/>
        </w:rPr>
        <w:t>Josefo</w:t>
      </w:r>
      <w:r w:rsidRPr="00D83567">
        <w:rPr>
          <w:rFonts w:ascii="Arial" w:hAnsi="Arial" w:cs="Arial"/>
          <w:sz w:val="24"/>
          <w:szCs w:val="24"/>
        </w:rPr>
        <w:t xml:space="preserve">, muchos de los sacerdotes recurrieron a los </w:t>
      </w:r>
      <w:r w:rsidRPr="0048109E">
        <w:rPr>
          <w:rFonts w:ascii="Arial" w:hAnsi="Arial" w:cs="Arial"/>
          <w:b/>
          <w:bCs/>
          <w:sz w:val="24"/>
          <w:szCs w:val="24"/>
        </w:rPr>
        <w:t>zelotes</w:t>
      </w:r>
      <w:r w:rsidRPr="00D83567">
        <w:rPr>
          <w:rFonts w:ascii="Arial" w:hAnsi="Arial" w:cs="Arial"/>
          <w:sz w:val="24"/>
          <w:szCs w:val="24"/>
        </w:rPr>
        <w:t xml:space="preserve">, un grupo de revolucionarios judíos empeñados en conseguir la autodeterminación. Grupos como este, opuestos a la dominación romana —que había reemplazado a la griega en el año </w:t>
      </w:r>
      <w:r w:rsidRPr="0048109E">
        <w:rPr>
          <w:rFonts w:ascii="Arial" w:hAnsi="Arial" w:cs="Arial"/>
          <w:b/>
          <w:bCs/>
          <w:sz w:val="24"/>
          <w:szCs w:val="24"/>
        </w:rPr>
        <w:t>63 a. E.C.</w:t>
      </w:r>
      <w:r w:rsidRPr="00D83567">
        <w:rPr>
          <w:rFonts w:ascii="Arial" w:hAnsi="Arial" w:cs="Arial"/>
          <w:sz w:val="24"/>
          <w:szCs w:val="24"/>
        </w:rPr>
        <w:t xml:space="preserve">—, perpetraron actividades terroristas durante décadas. Finalmente, en el año </w:t>
      </w:r>
      <w:r w:rsidRPr="0048109E">
        <w:rPr>
          <w:rFonts w:ascii="Arial" w:hAnsi="Arial" w:cs="Arial"/>
          <w:b/>
          <w:bCs/>
          <w:sz w:val="24"/>
          <w:szCs w:val="24"/>
        </w:rPr>
        <w:t>66 E.C.</w:t>
      </w:r>
      <w:r w:rsidRPr="00D83567">
        <w:rPr>
          <w:rFonts w:ascii="Arial" w:hAnsi="Arial" w:cs="Arial"/>
          <w:sz w:val="24"/>
          <w:szCs w:val="24"/>
        </w:rPr>
        <w:t xml:space="preserve"> se rebelaron abiertamente. Esto </w:t>
      </w:r>
      <w:r w:rsidRPr="0048109E">
        <w:rPr>
          <w:rFonts w:ascii="Arial" w:hAnsi="Arial" w:cs="Arial"/>
          <w:b/>
          <w:bCs/>
          <w:sz w:val="24"/>
          <w:szCs w:val="24"/>
        </w:rPr>
        <w:t>condujo a la destrucción del templo judío y la desaparición de su sacerdocio. La esperanza mesiánica se desvaneció</w:t>
      </w:r>
      <w:r w:rsidRPr="00D83567">
        <w:rPr>
          <w:rFonts w:ascii="Arial" w:hAnsi="Arial" w:cs="Arial"/>
          <w:sz w:val="24"/>
          <w:szCs w:val="24"/>
        </w:rPr>
        <w:t>.</w:t>
      </w:r>
    </w:p>
    <w:p w:rsidR="000B40D2" w:rsidRPr="00D83567" w:rsidRDefault="000B40D2" w:rsidP="0048109E">
      <w:pPr>
        <w:pStyle w:val="Sinespaciado"/>
        <w:jc w:val="both"/>
        <w:rPr>
          <w:rFonts w:ascii="Arial" w:hAnsi="Arial" w:cs="Arial"/>
          <w:b/>
          <w:bCs/>
          <w:sz w:val="24"/>
          <w:szCs w:val="24"/>
        </w:rPr>
      </w:pPr>
      <w:r w:rsidRPr="00D83567">
        <w:rPr>
          <w:rFonts w:ascii="Arial" w:hAnsi="Arial" w:cs="Arial"/>
          <w:b/>
          <w:bCs/>
          <w:sz w:val="24"/>
          <w:szCs w:val="24"/>
        </w:rPr>
        <w:t>Un judaísmo sin templo ni sacerdocio</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Siglos antes, durante el exilio en </w:t>
      </w:r>
      <w:r w:rsidRPr="0048109E">
        <w:rPr>
          <w:rFonts w:ascii="Arial" w:hAnsi="Arial" w:cs="Arial"/>
          <w:b/>
          <w:bCs/>
          <w:sz w:val="24"/>
          <w:szCs w:val="24"/>
        </w:rPr>
        <w:t>Babilonia</w:t>
      </w:r>
      <w:r w:rsidRPr="00D83567">
        <w:rPr>
          <w:rFonts w:ascii="Arial" w:hAnsi="Arial" w:cs="Arial"/>
          <w:sz w:val="24"/>
          <w:szCs w:val="24"/>
        </w:rPr>
        <w:t xml:space="preserve">, o quizás poco después, había comenzado a darse mucha importancia a adquirir conocimiento de la </w:t>
      </w:r>
      <w:r w:rsidRPr="0048109E">
        <w:rPr>
          <w:rFonts w:ascii="Arial" w:hAnsi="Arial" w:cs="Arial"/>
          <w:b/>
          <w:bCs/>
          <w:sz w:val="24"/>
          <w:szCs w:val="24"/>
        </w:rPr>
        <w:t>Ley</w:t>
      </w:r>
      <w:r w:rsidRPr="00D83567">
        <w:rPr>
          <w:rFonts w:ascii="Arial" w:hAnsi="Arial" w:cs="Arial"/>
          <w:sz w:val="24"/>
          <w:szCs w:val="24"/>
        </w:rPr>
        <w:t xml:space="preserve">. Se construyeron centros de instrucción llamados sinagogas, y de allí en adelante solo se iba al templo en ocasiones especiales y para ofrecer sacrificios. De modo </w:t>
      </w:r>
      <w:r w:rsidR="00D83567" w:rsidRPr="00D83567">
        <w:rPr>
          <w:rFonts w:ascii="Arial" w:hAnsi="Arial" w:cs="Arial"/>
          <w:sz w:val="24"/>
          <w:szCs w:val="24"/>
        </w:rPr>
        <w:t>que,</w:t>
      </w:r>
      <w:r w:rsidRPr="00D83567">
        <w:rPr>
          <w:rFonts w:ascii="Arial" w:hAnsi="Arial" w:cs="Arial"/>
          <w:sz w:val="24"/>
          <w:szCs w:val="24"/>
        </w:rPr>
        <w:t xml:space="preserve"> para el siglo primero de la era común, había llegado a ser bastante </w:t>
      </w:r>
      <w:r w:rsidRPr="00D83567">
        <w:rPr>
          <w:rFonts w:ascii="Arial" w:hAnsi="Arial" w:cs="Arial"/>
          <w:sz w:val="24"/>
          <w:szCs w:val="24"/>
        </w:rPr>
        <w:lastRenderedPageBreak/>
        <w:t>normal practicar la adoración en las sinagogas, y después de la destrucción del templo, en el año 70 E.C., parece que se opinaba que lo habían reemplazado.</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Ahora, en lugar del sacerdocio, que había dejado de existir, se empezó a dar relevancia a unos maestros a los que </w:t>
      </w:r>
      <w:r w:rsidRPr="0048109E">
        <w:rPr>
          <w:rFonts w:ascii="Arial" w:hAnsi="Arial" w:cs="Arial"/>
          <w:b/>
          <w:bCs/>
          <w:sz w:val="24"/>
          <w:szCs w:val="24"/>
        </w:rPr>
        <w:t>se llamó rabíes</w:t>
      </w:r>
      <w:r w:rsidRPr="00D83567">
        <w:rPr>
          <w:rFonts w:ascii="Arial" w:hAnsi="Arial" w:cs="Arial"/>
          <w:sz w:val="24"/>
          <w:szCs w:val="24"/>
        </w:rPr>
        <w:t xml:space="preserve">. Puesto que los saduceos ya no existían como grupo activo y los esenios simplemente habían desaparecido, los fariseos surgieron como los líderes indiscutibles. </w:t>
      </w:r>
      <w:r w:rsidRPr="0048109E">
        <w:rPr>
          <w:rFonts w:ascii="Arial" w:hAnsi="Arial" w:cs="Arial"/>
          <w:b/>
          <w:bCs/>
          <w:sz w:val="24"/>
          <w:szCs w:val="24"/>
        </w:rPr>
        <w:t>EllisRivkin</w:t>
      </w:r>
      <w:r w:rsidRPr="00D83567">
        <w:rPr>
          <w:rFonts w:ascii="Arial" w:hAnsi="Arial" w:cs="Arial"/>
          <w:sz w:val="24"/>
          <w:szCs w:val="24"/>
        </w:rPr>
        <w:t xml:space="preserve">, de la </w:t>
      </w:r>
      <w:r w:rsidRPr="0048109E">
        <w:rPr>
          <w:rFonts w:ascii="Arial" w:hAnsi="Arial" w:cs="Arial"/>
          <w:b/>
          <w:bCs/>
          <w:sz w:val="24"/>
          <w:szCs w:val="24"/>
        </w:rPr>
        <w:t>Hebrew Union College</w:t>
      </w:r>
      <w:r w:rsidRPr="00D83567">
        <w:rPr>
          <w:rFonts w:ascii="Arial" w:hAnsi="Arial" w:cs="Arial"/>
          <w:sz w:val="24"/>
          <w:szCs w:val="24"/>
        </w:rPr>
        <w:t xml:space="preserve">, explica la influencia que ejercieron. </w:t>
      </w:r>
      <w:r w:rsidRPr="0048109E">
        <w:rPr>
          <w:rFonts w:ascii="Arial" w:hAnsi="Arial" w:cs="Arial"/>
          <w:i/>
          <w:iCs/>
          <w:sz w:val="24"/>
          <w:szCs w:val="24"/>
        </w:rPr>
        <w:t>“La ley oral de los fariseos dio origen a la Mishna, al talmud palestiniano y al babilonio, a la responsa gaónica, medieval y moderna, así como a los diversos códigos de la ley judía.”</w:t>
      </w:r>
      <w:r w:rsidRPr="00D83567">
        <w:rPr>
          <w:rFonts w:ascii="Arial" w:hAnsi="Arial" w:cs="Arial"/>
          <w:sz w:val="24"/>
          <w:szCs w:val="24"/>
        </w:rPr>
        <w:t xml:space="preserve"> The New Encyclopædia Britannica añade: </w:t>
      </w:r>
      <w:r w:rsidRPr="00D83567">
        <w:rPr>
          <w:rFonts w:ascii="Arial" w:hAnsi="Arial" w:cs="Arial"/>
          <w:i/>
          <w:iCs/>
          <w:sz w:val="24"/>
          <w:szCs w:val="24"/>
        </w:rPr>
        <w:t>“Incluso hoy día, todos los diversos grupos judíos, sean ortodoxos, conservadores o reformistas, afirman ser descendientes espirituales directos de los fariseos y de los sabios rabínicos”</w:t>
      </w:r>
      <w:r w:rsidRPr="00D83567">
        <w:rPr>
          <w:rFonts w:ascii="Arial" w:hAnsi="Arial" w:cs="Arial"/>
          <w:sz w:val="24"/>
          <w:szCs w:val="24"/>
        </w:rPr>
        <w:t>.</w:t>
      </w:r>
    </w:p>
    <w:p w:rsidR="000B40D2" w:rsidRPr="0048109E" w:rsidRDefault="000B40D2" w:rsidP="0048109E">
      <w:pPr>
        <w:pStyle w:val="Sinespaciado"/>
        <w:jc w:val="both"/>
        <w:rPr>
          <w:rFonts w:ascii="Arial" w:hAnsi="Arial" w:cs="Arial"/>
          <w:b/>
          <w:bCs/>
          <w:sz w:val="24"/>
          <w:szCs w:val="24"/>
        </w:rPr>
      </w:pPr>
      <w:r w:rsidRPr="0048109E">
        <w:rPr>
          <w:rFonts w:ascii="Arial" w:hAnsi="Arial" w:cs="Arial"/>
          <w:b/>
          <w:bCs/>
          <w:sz w:val="24"/>
          <w:szCs w:val="24"/>
        </w:rPr>
        <w:t>Esperanzas mesiánicas en la Diáspora</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Incluso antes del año 70 E.C., </w:t>
      </w:r>
      <w:r w:rsidRPr="0048109E">
        <w:rPr>
          <w:rFonts w:ascii="Arial" w:hAnsi="Arial" w:cs="Arial"/>
          <w:b/>
          <w:bCs/>
          <w:sz w:val="24"/>
          <w:szCs w:val="24"/>
        </w:rPr>
        <w:t>millones de judíos vivían fuera dePalestina</w:t>
      </w:r>
      <w:r w:rsidRPr="00D83567">
        <w:rPr>
          <w:rFonts w:ascii="Arial" w:hAnsi="Arial" w:cs="Arial"/>
          <w:sz w:val="24"/>
          <w:szCs w:val="24"/>
        </w:rPr>
        <w:t xml:space="preserve">, principalmente en </w:t>
      </w:r>
      <w:r w:rsidRPr="0048109E">
        <w:rPr>
          <w:rFonts w:ascii="Arial" w:hAnsi="Arial" w:cs="Arial"/>
          <w:b/>
          <w:bCs/>
          <w:sz w:val="24"/>
          <w:szCs w:val="24"/>
        </w:rPr>
        <w:t>Siria, Asia Menor, Babilonia y Egipto</w:t>
      </w:r>
      <w:r w:rsidRPr="00D83567">
        <w:rPr>
          <w:rFonts w:ascii="Arial" w:hAnsi="Arial" w:cs="Arial"/>
          <w:sz w:val="24"/>
          <w:szCs w:val="24"/>
        </w:rPr>
        <w:t xml:space="preserve">. Sin embargo, después </w:t>
      </w:r>
      <w:r w:rsidRPr="0048109E">
        <w:rPr>
          <w:rFonts w:ascii="Arial" w:hAnsi="Arial" w:cs="Arial"/>
          <w:b/>
          <w:bCs/>
          <w:sz w:val="24"/>
          <w:szCs w:val="24"/>
        </w:rPr>
        <w:t>del año 70 E.C.</w:t>
      </w:r>
      <w:r w:rsidRPr="00D83567">
        <w:rPr>
          <w:rFonts w:ascii="Arial" w:hAnsi="Arial" w:cs="Arial"/>
          <w:sz w:val="24"/>
          <w:szCs w:val="24"/>
        </w:rPr>
        <w:t xml:space="preserve">, todos los judíos sobrevivientes </w:t>
      </w:r>
      <w:r w:rsidRPr="0048109E">
        <w:rPr>
          <w:rFonts w:ascii="Arial" w:hAnsi="Arial" w:cs="Arial"/>
          <w:b/>
          <w:bCs/>
          <w:sz w:val="24"/>
          <w:szCs w:val="24"/>
        </w:rPr>
        <w:t>fueron totalmente desarraigados</w:t>
      </w:r>
      <w:r w:rsidRPr="00D83567">
        <w:rPr>
          <w:rFonts w:ascii="Arial" w:hAnsi="Arial" w:cs="Arial"/>
          <w:sz w:val="24"/>
          <w:szCs w:val="24"/>
        </w:rPr>
        <w:t xml:space="preserve"> y dispersados para vivir en la </w:t>
      </w:r>
      <w:r w:rsidRPr="0048109E">
        <w:rPr>
          <w:rFonts w:ascii="Arial" w:hAnsi="Arial" w:cs="Arial"/>
          <w:b/>
          <w:bCs/>
          <w:sz w:val="24"/>
          <w:szCs w:val="24"/>
        </w:rPr>
        <w:t>Diáspora</w:t>
      </w:r>
      <w:r w:rsidRPr="00D83567">
        <w:rPr>
          <w:rFonts w:ascii="Arial" w:hAnsi="Arial" w:cs="Arial"/>
          <w:sz w:val="24"/>
          <w:szCs w:val="24"/>
        </w:rPr>
        <w:t xml:space="preserve">, palabra derivada del término griego para </w:t>
      </w:r>
      <w:r w:rsidRPr="0048109E">
        <w:rPr>
          <w:rFonts w:ascii="Arial" w:hAnsi="Arial" w:cs="Arial"/>
          <w:i/>
          <w:iCs/>
          <w:sz w:val="24"/>
          <w:szCs w:val="24"/>
        </w:rPr>
        <w:t>“dispersión”</w:t>
      </w:r>
      <w:r w:rsidRPr="00D83567">
        <w:rPr>
          <w:rFonts w:ascii="Arial" w:hAnsi="Arial" w:cs="Arial"/>
          <w:sz w:val="24"/>
          <w:szCs w:val="24"/>
        </w:rPr>
        <w:t xml:space="preserve">. Aun en estas circunstancias, muchos retuvieron la esperanza de autodeterminación bajo un venidero </w:t>
      </w:r>
      <w:r w:rsidRPr="0048109E">
        <w:rPr>
          <w:rFonts w:ascii="Arial" w:hAnsi="Arial" w:cs="Arial"/>
          <w:b/>
          <w:bCs/>
          <w:sz w:val="24"/>
          <w:szCs w:val="24"/>
        </w:rPr>
        <w:t>Mesías</w:t>
      </w:r>
      <w:r w:rsidRPr="00D83567">
        <w:rPr>
          <w:rFonts w:ascii="Arial" w:hAnsi="Arial" w:cs="Arial"/>
          <w:sz w:val="24"/>
          <w:szCs w:val="24"/>
        </w:rPr>
        <w:t xml:space="preserve">. El líder judío </w:t>
      </w:r>
      <w:r w:rsidRPr="0048109E">
        <w:rPr>
          <w:rFonts w:ascii="Arial" w:hAnsi="Arial" w:cs="Arial"/>
          <w:b/>
          <w:bCs/>
          <w:sz w:val="24"/>
          <w:szCs w:val="24"/>
        </w:rPr>
        <w:t>Bar Kokba</w:t>
      </w:r>
      <w:r w:rsidRPr="00D83567">
        <w:rPr>
          <w:rFonts w:ascii="Arial" w:hAnsi="Arial" w:cs="Arial"/>
          <w:sz w:val="24"/>
          <w:szCs w:val="24"/>
        </w:rPr>
        <w:t xml:space="preserve">, quien encabezó sin éxito una rebelión contra </w:t>
      </w:r>
      <w:r w:rsidRPr="0048109E">
        <w:rPr>
          <w:rFonts w:ascii="Arial" w:hAnsi="Arial" w:cs="Arial"/>
          <w:b/>
          <w:bCs/>
          <w:sz w:val="24"/>
          <w:szCs w:val="24"/>
        </w:rPr>
        <w:t>Roma</w:t>
      </w:r>
      <w:r w:rsidRPr="00D83567">
        <w:rPr>
          <w:rFonts w:ascii="Arial" w:hAnsi="Arial" w:cs="Arial"/>
          <w:sz w:val="24"/>
          <w:szCs w:val="24"/>
        </w:rPr>
        <w:t xml:space="preserve"> en el año 132 E.C., resultó ser un mesías falso. Según </w:t>
      </w:r>
      <w:r w:rsidRPr="0048109E">
        <w:rPr>
          <w:rFonts w:ascii="Arial" w:hAnsi="Arial" w:cs="Arial"/>
          <w:b/>
          <w:bCs/>
          <w:sz w:val="24"/>
          <w:szCs w:val="24"/>
        </w:rPr>
        <w:t>The Jewish Encyclopedia</w:t>
      </w:r>
      <w:r w:rsidRPr="00D83567">
        <w:rPr>
          <w:rFonts w:ascii="Arial" w:hAnsi="Arial" w:cs="Arial"/>
          <w:sz w:val="24"/>
          <w:szCs w:val="24"/>
        </w:rPr>
        <w:t>, desde entonces hasta el año 1744 E.C. aparecieron veintiocho de esos falsos mesías.</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Debido a ello, es comprensible que surgiera la confusión en torno a la esperanza mesiánica. La </w:t>
      </w:r>
      <w:r w:rsidRPr="0048109E">
        <w:rPr>
          <w:rFonts w:ascii="Arial" w:hAnsi="Arial" w:cs="Arial"/>
          <w:b/>
          <w:bCs/>
          <w:sz w:val="24"/>
          <w:szCs w:val="24"/>
        </w:rPr>
        <w:t>Encyclopædia Judaica</w:t>
      </w:r>
      <w:r w:rsidRPr="00D83567">
        <w:rPr>
          <w:rFonts w:ascii="Arial" w:hAnsi="Arial" w:cs="Arial"/>
          <w:sz w:val="24"/>
          <w:szCs w:val="24"/>
        </w:rPr>
        <w:t xml:space="preserve"> explica: </w:t>
      </w:r>
      <w:r w:rsidRPr="0048109E">
        <w:rPr>
          <w:rFonts w:ascii="Arial" w:hAnsi="Arial" w:cs="Arial"/>
          <w:i/>
          <w:iCs/>
          <w:sz w:val="24"/>
          <w:szCs w:val="24"/>
        </w:rPr>
        <w:t>“En la Edad Media, la ideología judía no recibió del período antiguo un concepto coherente y unificado del Mesías, [...] y los escritos talmúdicos y los diversos midrasim abarcaban muchos puntos de vista divergentes”</w:t>
      </w:r>
      <w:r w:rsidRPr="00D83567">
        <w:rPr>
          <w:rFonts w:ascii="Arial" w:hAnsi="Arial" w:cs="Arial"/>
          <w:sz w:val="24"/>
          <w:szCs w:val="24"/>
        </w:rPr>
        <w:t xml:space="preserve">. Ya por el siglo XII, el filósofo judío </w:t>
      </w:r>
      <w:r w:rsidRPr="0048109E">
        <w:rPr>
          <w:rFonts w:ascii="Arial" w:hAnsi="Arial" w:cs="Arial"/>
          <w:b/>
          <w:bCs/>
          <w:sz w:val="24"/>
          <w:szCs w:val="24"/>
        </w:rPr>
        <w:t>Moisés</w:t>
      </w:r>
      <w:r w:rsidRPr="00D83567">
        <w:rPr>
          <w:rFonts w:ascii="Arial" w:hAnsi="Arial" w:cs="Arial"/>
          <w:sz w:val="24"/>
          <w:szCs w:val="24"/>
        </w:rPr>
        <w:t xml:space="preserve"> Maimónides razonaba que el reinado del Mesías quizás solo fuese una representación pictórica de una forma superior de sociedad. En el siglo XIX, los judíos reformistas </w:t>
      </w:r>
      <w:r w:rsidRPr="0048109E">
        <w:rPr>
          <w:rFonts w:ascii="Arial" w:hAnsi="Arial" w:cs="Arial"/>
          <w:i/>
          <w:iCs/>
          <w:sz w:val="24"/>
          <w:szCs w:val="24"/>
        </w:rPr>
        <w:t>“sustituyeron la creencia en un Mesías personal por la creencia en una edad mesiánica. [...] La esperanza mesiánica dejó de guardar relación con la idea tradicional de un regreso de los exiliados a Sión”</w:t>
      </w:r>
      <w:r w:rsidRPr="00D83567">
        <w:rPr>
          <w:rFonts w:ascii="Arial" w:hAnsi="Arial" w:cs="Arial"/>
          <w:sz w:val="24"/>
          <w:szCs w:val="24"/>
        </w:rPr>
        <w:t>.</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Poco tiempo antes había surgido en </w:t>
      </w:r>
      <w:r w:rsidRPr="0048109E">
        <w:rPr>
          <w:rFonts w:ascii="Arial" w:hAnsi="Arial" w:cs="Arial"/>
          <w:b/>
          <w:bCs/>
          <w:sz w:val="24"/>
          <w:szCs w:val="24"/>
        </w:rPr>
        <w:t>Europa</w:t>
      </w:r>
      <w:r w:rsidRPr="00D83567">
        <w:rPr>
          <w:rFonts w:ascii="Arial" w:hAnsi="Arial" w:cs="Arial"/>
          <w:sz w:val="24"/>
          <w:szCs w:val="24"/>
        </w:rPr>
        <w:t xml:space="preserve"> un movimiento, </w:t>
      </w:r>
      <w:r w:rsidRPr="0048109E">
        <w:rPr>
          <w:rFonts w:ascii="Arial" w:hAnsi="Arial" w:cs="Arial"/>
          <w:b/>
          <w:bCs/>
          <w:sz w:val="24"/>
          <w:szCs w:val="24"/>
        </w:rPr>
        <w:t>el haskalah</w:t>
      </w:r>
      <w:r w:rsidRPr="00D83567">
        <w:rPr>
          <w:rFonts w:ascii="Arial" w:hAnsi="Arial" w:cs="Arial"/>
          <w:sz w:val="24"/>
          <w:szCs w:val="24"/>
        </w:rPr>
        <w:t xml:space="preserve"> (</w:t>
      </w:r>
      <w:r w:rsidRPr="0048109E">
        <w:rPr>
          <w:rFonts w:ascii="Arial" w:hAnsi="Arial" w:cs="Arial"/>
          <w:b/>
          <w:bCs/>
          <w:sz w:val="24"/>
          <w:szCs w:val="24"/>
        </w:rPr>
        <w:t>iluminación</w:t>
      </w:r>
      <w:r w:rsidRPr="00D83567">
        <w:rPr>
          <w:rFonts w:ascii="Arial" w:hAnsi="Arial" w:cs="Arial"/>
          <w:sz w:val="24"/>
          <w:szCs w:val="24"/>
        </w:rPr>
        <w:t xml:space="preserve">), que todavía confundió más la cuestión. Promovía un judaísmo que estuviese dispuesto a adaptarse a la forma de vida occidental. Ayudó a dividir a los judíos en dos grupos: los que consideraban de máxima prioridad la autodeterminación en una patria judía restablecida bajo el </w:t>
      </w:r>
      <w:r w:rsidRPr="0048109E">
        <w:rPr>
          <w:rFonts w:ascii="Arial" w:hAnsi="Arial" w:cs="Arial"/>
          <w:b/>
          <w:bCs/>
          <w:sz w:val="24"/>
          <w:szCs w:val="24"/>
        </w:rPr>
        <w:t>Mesías</w:t>
      </w:r>
      <w:r w:rsidRPr="00D83567">
        <w:rPr>
          <w:rFonts w:ascii="Arial" w:hAnsi="Arial" w:cs="Arial"/>
          <w:sz w:val="24"/>
          <w:szCs w:val="24"/>
        </w:rPr>
        <w:t xml:space="preserve"> y los que pensaban que era más importante integrarse en la vida del país donde uno hubiese nacido.</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Estas tendencias, junto con la aparición del </w:t>
      </w:r>
      <w:r w:rsidRPr="0048109E">
        <w:rPr>
          <w:rFonts w:ascii="Arial" w:hAnsi="Arial" w:cs="Arial"/>
          <w:b/>
          <w:bCs/>
          <w:sz w:val="24"/>
          <w:szCs w:val="24"/>
        </w:rPr>
        <w:t>antisemitismo, prepararon el camino para que surgiera el sionismo moderno</w:t>
      </w:r>
      <w:r w:rsidRPr="00D83567">
        <w:rPr>
          <w:rFonts w:ascii="Arial" w:hAnsi="Arial" w:cs="Arial"/>
          <w:sz w:val="24"/>
          <w:szCs w:val="24"/>
        </w:rPr>
        <w:t xml:space="preserve">, fundado a finales del siglo XIX por </w:t>
      </w:r>
      <w:r w:rsidRPr="0048109E">
        <w:rPr>
          <w:rFonts w:ascii="Arial" w:hAnsi="Arial" w:cs="Arial"/>
          <w:b/>
          <w:bCs/>
          <w:sz w:val="24"/>
          <w:szCs w:val="24"/>
        </w:rPr>
        <w:t>Theodor Herzl</w:t>
      </w:r>
      <w:r w:rsidRPr="00D83567">
        <w:rPr>
          <w:rFonts w:ascii="Arial" w:hAnsi="Arial" w:cs="Arial"/>
          <w:sz w:val="24"/>
          <w:szCs w:val="24"/>
        </w:rPr>
        <w:t xml:space="preserve">. Actualmente, mayo de 1989, cuando se cumplen cuarenta y un años desde la fundación del estado de </w:t>
      </w:r>
      <w:r w:rsidRPr="0048109E">
        <w:rPr>
          <w:rFonts w:ascii="Arial" w:hAnsi="Arial" w:cs="Arial"/>
          <w:b/>
          <w:bCs/>
          <w:sz w:val="24"/>
          <w:szCs w:val="24"/>
        </w:rPr>
        <w:t>Israel</w:t>
      </w:r>
      <w:r w:rsidRPr="00D83567">
        <w:rPr>
          <w:rFonts w:ascii="Arial" w:hAnsi="Arial" w:cs="Arial"/>
          <w:sz w:val="24"/>
          <w:szCs w:val="24"/>
        </w:rPr>
        <w:t xml:space="preserve">, los judíos disfrutan de independencia política como comunidad judía en una patria judía tal como ansiaba </w:t>
      </w:r>
      <w:r w:rsidRPr="0048109E">
        <w:rPr>
          <w:rFonts w:ascii="Arial" w:hAnsi="Arial" w:cs="Arial"/>
          <w:b/>
          <w:bCs/>
          <w:sz w:val="24"/>
          <w:szCs w:val="24"/>
        </w:rPr>
        <w:t>Herzl</w:t>
      </w:r>
      <w:r w:rsidRPr="00D83567">
        <w:rPr>
          <w:rFonts w:ascii="Arial" w:hAnsi="Arial" w:cs="Arial"/>
          <w:sz w:val="24"/>
          <w:szCs w:val="24"/>
        </w:rPr>
        <w:t>. Pero, ¿ha llegado a realizarse su esperanza mesiánica?</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 xml:space="preserve">Si así fuese, ¿a qué se debe que —citando del periódico londinense The Times— algunos judíos vean </w:t>
      </w:r>
      <w:r w:rsidRPr="0048109E">
        <w:rPr>
          <w:rFonts w:ascii="Arial" w:hAnsi="Arial" w:cs="Arial"/>
          <w:i/>
          <w:iCs/>
          <w:sz w:val="24"/>
          <w:szCs w:val="24"/>
        </w:rPr>
        <w:t xml:space="preserve">“en el sionismo un sacrilegio que se hizo realidad con la creación de </w:t>
      </w:r>
      <w:r w:rsidRPr="005B02CE">
        <w:rPr>
          <w:rFonts w:ascii="Arial" w:hAnsi="Arial" w:cs="Arial"/>
          <w:b/>
          <w:bCs/>
          <w:i/>
          <w:iCs/>
          <w:sz w:val="24"/>
          <w:szCs w:val="24"/>
        </w:rPr>
        <w:t>Israel</w:t>
      </w:r>
      <w:r w:rsidRPr="0048109E">
        <w:rPr>
          <w:rFonts w:ascii="Arial" w:hAnsi="Arial" w:cs="Arial"/>
          <w:i/>
          <w:iCs/>
          <w:sz w:val="24"/>
          <w:szCs w:val="24"/>
        </w:rPr>
        <w:t>”</w:t>
      </w:r>
      <w:r w:rsidRPr="00D83567">
        <w:rPr>
          <w:rFonts w:ascii="Arial" w:hAnsi="Arial" w:cs="Arial"/>
          <w:sz w:val="24"/>
          <w:szCs w:val="24"/>
        </w:rPr>
        <w:t xml:space="preserve">? ¿Por qué admitió francamente el difunto historiador judío </w:t>
      </w:r>
      <w:r w:rsidRPr="0048109E">
        <w:rPr>
          <w:rFonts w:ascii="Arial" w:hAnsi="Arial" w:cs="Arial"/>
          <w:b/>
          <w:bCs/>
          <w:sz w:val="24"/>
          <w:szCs w:val="24"/>
        </w:rPr>
        <w:t>Theodore H. White</w:t>
      </w:r>
      <w:r w:rsidRPr="00D83567">
        <w:rPr>
          <w:rFonts w:ascii="Arial" w:hAnsi="Arial" w:cs="Arial"/>
          <w:sz w:val="24"/>
          <w:szCs w:val="24"/>
        </w:rPr>
        <w:t xml:space="preserve"> que </w:t>
      </w:r>
      <w:r w:rsidRPr="0048109E">
        <w:rPr>
          <w:rFonts w:ascii="Arial" w:hAnsi="Arial" w:cs="Arial"/>
          <w:i/>
          <w:iCs/>
          <w:sz w:val="24"/>
          <w:szCs w:val="24"/>
        </w:rPr>
        <w:t>“casi hay tantas diferentes sectas de judíos que disputan entre sí [...] como de protestantes”</w:t>
      </w:r>
      <w:r w:rsidRPr="00D83567">
        <w:rPr>
          <w:rFonts w:ascii="Arial" w:hAnsi="Arial" w:cs="Arial"/>
          <w:sz w:val="24"/>
          <w:szCs w:val="24"/>
        </w:rPr>
        <w:t xml:space="preserve">? ¿Por qué escribió la revista Time en 1987, con referencia a las facciones religiosas en disputa que hay dentro de la </w:t>
      </w:r>
      <w:r w:rsidRPr="0048109E">
        <w:rPr>
          <w:rFonts w:ascii="Arial" w:hAnsi="Arial" w:cs="Arial"/>
          <w:b/>
          <w:bCs/>
          <w:sz w:val="24"/>
          <w:szCs w:val="24"/>
        </w:rPr>
        <w:t>Knesset</w:t>
      </w:r>
      <w:r w:rsidRPr="00D83567">
        <w:rPr>
          <w:rFonts w:ascii="Arial" w:hAnsi="Arial" w:cs="Arial"/>
          <w:sz w:val="24"/>
          <w:szCs w:val="24"/>
        </w:rPr>
        <w:t xml:space="preserve"> (cuerpo político de Israel compuesto de 120 miembros), que </w:t>
      </w:r>
      <w:r w:rsidRPr="0048109E">
        <w:rPr>
          <w:rFonts w:ascii="Arial" w:hAnsi="Arial" w:cs="Arial"/>
          <w:i/>
          <w:iCs/>
          <w:sz w:val="24"/>
          <w:szCs w:val="24"/>
        </w:rPr>
        <w:t>“hay que encontrar alguna solución duradera si [se quiere evitar que] Israel [...] se convierta en una casa mortalmente dividida contra sí misma”</w:t>
      </w:r>
      <w:r w:rsidRPr="00D83567">
        <w:rPr>
          <w:rFonts w:ascii="Arial" w:hAnsi="Arial" w:cs="Arial"/>
          <w:sz w:val="24"/>
          <w:szCs w:val="24"/>
        </w:rPr>
        <w:t>?</w:t>
      </w:r>
    </w:p>
    <w:p w:rsidR="000B40D2" w:rsidRPr="00D83567" w:rsidRDefault="000B40D2" w:rsidP="0048109E">
      <w:pPr>
        <w:pStyle w:val="Sinespaciado"/>
        <w:ind w:firstLine="284"/>
        <w:jc w:val="both"/>
        <w:rPr>
          <w:rFonts w:ascii="Arial" w:hAnsi="Arial" w:cs="Arial"/>
          <w:sz w:val="24"/>
          <w:szCs w:val="24"/>
        </w:rPr>
      </w:pPr>
      <w:r w:rsidRPr="00D83567">
        <w:rPr>
          <w:rFonts w:ascii="Arial" w:hAnsi="Arial" w:cs="Arial"/>
          <w:sz w:val="24"/>
          <w:szCs w:val="24"/>
        </w:rPr>
        <w:t>La moderna autodeterminación judía ofrece poca esperanza para el futuro. Al confiar en políticos humanos para que hagan realidad su esperanza mesiánica, el judaísmo ha pasado por alto lo que dicen sus propios escritos sagrados: “</w:t>
      </w:r>
      <w:r w:rsidRPr="0048109E">
        <w:rPr>
          <w:rFonts w:ascii="Arial" w:hAnsi="Arial" w:cs="Arial"/>
          <w:i/>
          <w:iCs/>
          <w:sz w:val="24"/>
          <w:szCs w:val="24"/>
        </w:rPr>
        <w:t>Es mejor refugiarse en el Eterno que confiar en el hombre. No depositéis vuestra confianza en príncipes, ni en hijos de hombre, de los cuales no cabe esperar ayuda”</w:t>
      </w:r>
      <w:r w:rsidRPr="00D83567">
        <w:rPr>
          <w:rFonts w:ascii="Arial" w:hAnsi="Arial" w:cs="Arial"/>
          <w:sz w:val="24"/>
          <w:szCs w:val="24"/>
        </w:rPr>
        <w:t>. (Sal</w:t>
      </w:r>
      <w:r w:rsidR="0048109E">
        <w:rPr>
          <w:rFonts w:ascii="Arial" w:hAnsi="Arial" w:cs="Arial"/>
          <w:sz w:val="24"/>
          <w:szCs w:val="24"/>
        </w:rPr>
        <w:t>.</w:t>
      </w:r>
      <w:r w:rsidRPr="00D83567">
        <w:rPr>
          <w:rFonts w:ascii="Arial" w:hAnsi="Arial" w:cs="Arial"/>
          <w:sz w:val="24"/>
          <w:szCs w:val="24"/>
        </w:rPr>
        <w:t xml:space="preserve"> 118:8; 146:3, La </w:t>
      </w:r>
      <w:r w:rsidRPr="0048109E">
        <w:rPr>
          <w:rFonts w:ascii="Arial" w:hAnsi="Arial" w:cs="Arial"/>
          <w:b/>
          <w:bCs/>
          <w:sz w:val="24"/>
          <w:szCs w:val="24"/>
        </w:rPr>
        <w:t>Biblia</w:t>
      </w:r>
      <w:r w:rsidRPr="00D83567">
        <w:rPr>
          <w:rFonts w:ascii="Arial" w:hAnsi="Arial" w:cs="Arial"/>
          <w:sz w:val="24"/>
          <w:szCs w:val="24"/>
        </w:rPr>
        <w:t xml:space="preserve">, versión castellana de </w:t>
      </w:r>
      <w:r w:rsidRPr="0048109E">
        <w:rPr>
          <w:rFonts w:ascii="Arial" w:hAnsi="Arial" w:cs="Arial"/>
          <w:b/>
          <w:bCs/>
          <w:sz w:val="24"/>
          <w:szCs w:val="24"/>
        </w:rPr>
        <w:t>Moisés Katznelson</w:t>
      </w:r>
      <w:r w:rsidRPr="00D83567">
        <w:rPr>
          <w:rFonts w:ascii="Arial" w:hAnsi="Arial" w:cs="Arial"/>
          <w:sz w:val="24"/>
          <w:szCs w:val="24"/>
        </w:rPr>
        <w:t>. Editorial El Árbol de la Vida.)</w:t>
      </w:r>
    </w:p>
    <w:p w:rsidR="000B40D2" w:rsidRPr="00D83567" w:rsidRDefault="000B40D2" w:rsidP="0048109E">
      <w:pPr>
        <w:pStyle w:val="Sinespaciado"/>
        <w:pBdr>
          <w:bottom w:val="single" w:sz="12" w:space="1" w:color="auto"/>
        </w:pBdr>
        <w:ind w:firstLine="284"/>
        <w:jc w:val="both"/>
        <w:rPr>
          <w:rFonts w:ascii="Arial" w:hAnsi="Arial" w:cs="Arial"/>
          <w:sz w:val="24"/>
          <w:szCs w:val="24"/>
        </w:rPr>
      </w:pPr>
      <w:r w:rsidRPr="00D83567">
        <w:rPr>
          <w:rFonts w:ascii="Arial" w:hAnsi="Arial" w:cs="Arial"/>
          <w:sz w:val="24"/>
          <w:szCs w:val="24"/>
        </w:rPr>
        <w:t xml:space="preserve">En contraste con las dificultades que tienen hoy muchos judíos para identificar su esperanza mesiánica, algunos de sus antepasados del primer siglo de la era común no tuvieron ningún tipo de dificultad al respecto. (Véase Juan 1:41.) Se hicieron seguidores de </w:t>
      </w:r>
      <w:r w:rsidRPr="00D83567">
        <w:rPr>
          <w:rFonts w:ascii="Arial" w:hAnsi="Arial" w:cs="Arial"/>
          <w:b/>
          <w:bCs/>
          <w:sz w:val="24"/>
          <w:szCs w:val="24"/>
        </w:rPr>
        <w:t>Aquel</w:t>
      </w:r>
      <w:r w:rsidRPr="00D83567">
        <w:rPr>
          <w:rFonts w:ascii="Arial" w:hAnsi="Arial" w:cs="Arial"/>
          <w:sz w:val="24"/>
          <w:szCs w:val="24"/>
        </w:rPr>
        <w:t xml:space="preserve"> a quien aceptaron como el Mesías, y se convirtieron en celosos defensores de una religión a la que aptamente podemos denominar </w:t>
      </w:r>
      <w:r w:rsidRPr="00D83567">
        <w:rPr>
          <w:rFonts w:ascii="Arial" w:hAnsi="Arial" w:cs="Arial"/>
          <w:i/>
          <w:iCs/>
          <w:sz w:val="24"/>
          <w:szCs w:val="24"/>
        </w:rPr>
        <w:t>“La Vía de la fe, la esperanza y el amor”</w:t>
      </w:r>
      <w:r w:rsidRPr="00D83567">
        <w:rPr>
          <w:rFonts w:ascii="Arial" w:hAnsi="Arial" w:cs="Arial"/>
          <w:sz w:val="24"/>
          <w:szCs w:val="24"/>
        </w:rPr>
        <w:t>. Sobre esto tratará nuestro próximo número.</w:t>
      </w:r>
    </w:p>
    <w:p w:rsidR="00664A8D" w:rsidRDefault="00664A8D" w:rsidP="00B616AC">
      <w:pPr>
        <w:pStyle w:val="Sinespaciado"/>
        <w:jc w:val="both"/>
        <w:rPr>
          <w:rFonts w:ascii="Arial" w:hAnsi="Arial" w:cs="Arial"/>
          <w:b/>
          <w:bCs/>
          <w:sz w:val="24"/>
          <w:szCs w:val="24"/>
        </w:rPr>
      </w:pPr>
    </w:p>
    <w:p w:rsidR="000B40D2" w:rsidRPr="00B616AC" w:rsidRDefault="000B40D2" w:rsidP="00B616AC">
      <w:pPr>
        <w:pStyle w:val="Sinespaciado"/>
        <w:jc w:val="both"/>
        <w:rPr>
          <w:rFonts w:ascii="Arial" w:hAnsi="Arial" w:cs="Arial"/>
          <w:b/>
          <w:bCs/>
          <w:sz w:val="24"/>
          <w:szCs w:val="24"/>
        </w:rPr>
      </w:pPr>
      <w:r w:rsidRPr="00B616AC">
        <w:rPr>
          <w:rFonts w:ascii="Arial" w:hAnsi="Arial" w:cs="Arial"/>
          <w:b/>
          <w:bCs/>
          <w:sz w:val="24"/>
          <w:szCs w:val="24"/>
        </w:rPr>
        <w:lastRenderedPageBreak/>
        <w:t>*** g89 8/6 págs. 24-27 El futuro de la religión en vista de su pasado</w:t>
      </w:r>
    </w:p>
    <w:p w:rsidR="000B40D2" w:rsidRPr="00B616AC" w:rsidRDefault="000B40D2" w:rsidP="00B616AC">
      <w:pPr>
        <w:pStyle w:val="Sinespaciado"/>
        <w:jc w:val="both"/>
        <w:rPr>
          <w:rFonts w:ascii="Arial" w:hAnsi="Arial" w:cs="Arial"/>
          <w:b/>
          <w:bCs/>
          <w:sz w:val="24"/>
          <w:szCs w:val="24"/>
        </w:rPr>
      </w:pPr>
      <w:r w:rsidRPr="00B616AC">
        <w:rPr>
          <w:rFonts w:ascii="Arial" w:hAnsi="Arial" w:cs="Arial"/>
          <w:b/>
          <w:bCs/>
          <w:sz w:val="24"/>
          <w:szCs w:val="24"/>
        </w:rPr>
        <w:t>Parte 11: 2 a. E.C.-100 E.C. — La vía de la fe, la esperanza y el amor</w:t>
      </w:r>
    </w:p>
    <w:p w:rsidR="000B40D2" w:rsidRPr="00B616AC" w:rsidRDefault="000B40D2" w:rsidP="00B616AC">
      <w:pPr>
        <w:pStyle w:val="Sinespaciado"/>
        <w:jc w:val="both"/>
        <w:rPr>
          <w:rFonts w:ascii="Arial" w:hAnsi="Arial" w:cs="Arial"/>
          <w:sz w:val="24"/>
          <w:szCs w:val="24"/>
        </w:rPr>
      </w:pPr>
      <w:r w:rsidRPr="00B616AC">
        <w:rPr>
          <w:rFonts w:ascii="Arial" w:hAnsi="Arial" w:cs="Arial"/>
          <w:sz w:val="24"/>
          <w:szCs w:val="24"/>
        </w:rPr>
        <w:t>“Las verdades más grandes son las más sencillas, y lo mismo sucede con los hombres más grandes.” (Julius y Augustus Hare, autores británicos del siglo XIX)</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UNOS trescientos veinte años después de la muerte de Alejandro Magno, rey de Macedonia, nació un conquistador del mundo que fue más grande que él. Diferiría en dos importantes aspectos predichos en Lucas 1:32, 33: ‘Será llamado Hijo del Altísimo, y de su reino no habrá fin’. Este Gobernante fue Jesucristo, y no iba a seguir viviendo solo en las páginas polvorientas de los libros de historia.</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Jesús fue un hombre sencillo que vivió una vida sencilla. No poseía ningún palacio ni se rodeó de los ricos y poderosos; tampoco contaba con grandes tesoros materiales. Nació en la pequeña aldea de Belén alrededor del mes de octubre del año 2 a. E.C. en el seno de una modesta familia judía y en circunstancias muy sencillas. Los primeros años de su vida pasaron sin apenas ningún acontecimiento notable. Aprendió el oficio de carpintero, “siendo hijo, según se opinaba, de José”. (Lucas 3:23; Marcos 6:3.)</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 xml:space="preserve">Ni siquiera los que se burlan de la idea de que Jesús fuese el Hijo de Dios pueden negar que su nacimiento introdujo una nueva era, y nadie puede impugnar con éxito la declaración de la </w:t>
      </w:r>
      <w:r w:rsidRPr="00B616AC">
        <w:rPr>
          <w:rFonts w:ascii="Arial" w:hAnsi="Arial" w:cs="Arial"/>
          <w:i/>
          <w:iCs/>
          <w:sz w:val="24"/>
          <w:szCs w:val="24"/>
        </w:rPr>
        <w:t>World Christian Encyclopedia</w:t>
      </w:r>
      <w:r w:rsidRPr="00B616AC">
        <w:rPr>
          <w:rFonts w:ascii="Arial" w:hAnsi="Arial" w:cs="Arial"/>
          <w:sz w:val="24"/>
          <w:szCs w:val="24"/>
        </w:rPr>
        <w:t xml:space="preserve"> tocante a que “el cristianismo se ha convertido en la religión más extendida y universal de la historia”.</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i/>
          <w:iCs/>
          <w:sz w:val="24"/>
          <w:szCs w:val="24"/>
        </w:rPr>
        <w:t>No nueva, pero diferente</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 xml:space="preserve">El cristianismo no fue una religión del todo nueva ya que sus raíces se hundían profundamente en la religión de los israelitas y se alimentaban de la Ley escrita de Jehová Dios. Aun antes de que Israel llegase a ser una nación, sus antepasados Noé, Abrahán y Moisés ya habían practicado la adoración a Jehová, la cual, en realidad, era una continuación de la religión más antigua de todas: la adoración verdadera al Creador tal y como se practicaba en el principio en Edén. No obstante, los líderes nacionales y religiosos de Israel permitieron que la religión falsa con visos babilónicos se infiltrara en su adoración y la contaminara. La </w:t>
      </w:r>
      <w:r w:rsidRPr="00B616AC">
        <w:rPr>
          <w:rFonts w:ascii="Arial" w:hAnsi="Arial" w:cs="Arial"/>
          <w:i/>
          <w:iCs/>
          <w:sz w:val="24"/>
          <w:szCs w:val="24"/>
        </w:rPr>
        <w:t>World Bible</w:t>
      </w:r>
      <w:r w:rsidRPr="00B616AC">
        <w:rPr>
          <w:rFonts w:ascii="Arial" w:hAnsi="Arial" w:cs="Arial"/>
          <w:sz w:val="24"/>
          <w:szCs w:val="24"/>
        </w:rPr>
        <w:t xml:space="preserve"> indica a este respecto: “Al tiempo del nacimiento de Jesús, la congregación judía estaba contaminada de hipocresías y llena de formalismos que oscurecían las subyacentes verdades espirituales pronunciadas por los grandes profetas hebreos”.</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En comparación con las complejas doctrinas humanas agregadas a la fe judía, las enseñanzas de Jesús se distinguían por su sencillez. Pablo, uno de los misioneros cristianos más enérgicos que hubo en el primer siglo, lo indicó cuando habló de las principales cualidades del cristianismo: “Permanecen la fe, la esperanza, el amor, estos tres; pero el mayor de estos es el amor”. (1 Corintios 13:13.) Otras religiones también hablan de la “fe, la esperanza y el amor”, pero el cristianismo es distinto. ¿En qué?</w:t>
      </w:r>
    </w:p>
    <w:p w:rsidR="000B40D2" w:rsidRPr="003A7F6B" w:rsidRDefault="000B40D2" w:rsidP="003A7F6B">
      <w:pPr>
        <w:pStyle w:val="Sinespaciado"/>
        <w:jc w:val="both"/>
        <w:rPr>
          <w:rFonts w:ascii="Arial" w:hAnsi="Arial" w:cs="Arial"/>
          <w:b/>
          <w:bCs/>
          <w:sz w:val="24"/>
          <w:szCs w:val="24"/>
        </w:rPr>
      </w:pPr>
      <w:r w:rsidRPr="003A7F6B">
        <w:rPr>
          <w:rFonts w:ascii="Arial" w:hAnsi="Arial" w:cs="Arial"/>
          <w:b/>
          <w:bCs/>
          <w:i/>
          <w:iCs/>
          <w:sz w:val="24"/>
          <w:szCs w:val="24"/>
        </w:rPr>
        <w:t>¿En qué y en quién hay que ejercer fe?</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 xml:space="preserve">Jesús puso de relieve la necesidad de </w:t>
      </w:r>
      <w:r w:rsidRPr="003A7F6B">
        <w:rPr>
          <w:rFonts w:ascii="Arial" w:hAnsi="Arial" w:cs="Arial"/>
          <w:i/>
          <w:iCs/>
          <w:sz w:val="24"/>
          <w:szCs w:val="24"/>
        </w:rPr>
        <w:t>‘ejercer fe en Dios’</w:t>
      </w:r>
      <w:r w:rsidRPr="00B616AC">
        <w:rPr>
          <w:rFonts w:ascii="Arial" w:hAnsi="Arial" w:cs="Arial"/>
          <w:sz w:val="24"/>
          <w:szCs w:val="24"/>
        </w:rPr>
        <w:t xml:space="preserve">, </w:t>
      </w:r>
      <w:r w:rsidRPr="003A7F6B">
        <w:rPr>
          <w:rFonts w:ascii="Arial" w:hAnsi="Arial" w:cs="Arial"/>
          <w:b/>
          <w:bCs/>
          <w:sz w:val="24"/>
          <w:szCs w:val="24"/>
        </w:rPr>
        <w:t>Aquel</w:t>
      </w:r>
      <w:r w:rsidRPr="00B616AC">
        <w:rPr>
          <w:rFonts w:ascii="Arial" w:hAnsi="Arial" w:cs="Arial"/>
          <w:sz w:val="24"/>
          <w:szCs w:val="24"/>
        </w:rPr>
        <w:t xml:space="preserve"> a quien llamó el </w:t>
      </w:r>
      <w:r w:rsidRPr="003A7F6B">
        <w:rPr>
          <w:rFonts w:ascii="Arial" w:hAnsi="Arial" w:cs="Arial"/>
          <w:b/>
          <w:bCs/>
          <w:sz w:val="24"/>
          <w:szCs w:val="24"/>
        </w:rPr>
        <w:t>Creador</w:t>
      </w:r>
      <w:r w:rsidRPr="00B616AC">
        <w:rPr>
          <w:rFonts w:ascii="Arial" w:hAnsi="Arial" w:cs="Arial"/>
          <w:sz w:val="24"/>
          <w:szCs w:val="24"/>
        </w:rPr>
        <w:t>. (Juan 14:1; Mat</w:t>
      </w:r>
      <w:r w:rsidR="003A7F6B">
        <w:rPr>
          <w:rFonts w:ascii="Arial" w:hAnsi="Arial" w:cs="Arial"/>
          <w:sz w:val="24"/>
          <w:szCs w:val="24"/>
        </w:rPr>
        <w:t>.</w:t>
      </w:r>
      <w:r w:rsidRPr="00B616AC">
        <w:rPr>
          <w:rFonts w:ascii="Arial" w:hAnsi="Arial" w:cs="Arial"/>
          <w:sz w:val="24"/>
          <w:szCs w:val="24"/>
        </w:rPr>
        <w:t xml:space="preserve"> 19:4; Mar</w:t>
      </w:r>
      <w:r w:rsidR="003A7F6B">
        <w:rPr>
          <w:rFonts w:ascii="Arial" w:hAnsi="Arial" w:cs="Arial"/>
          <w:sz w:val="24"/>
          <w:szCs w:val="24"/>
        </w:rPr>
        <w:t>.</w:t>
      </w:r>
      <w:r w:rsidRPr="00B616AC">
        <w:rPr>
          <w:rFonts w:ascii="Arial" w:hAnsi="Arial" w:cs="Arial"/>
          <w:sz w:val="24"/>
          <w:szCs w:val="24"/>
        </w:rPr>
        <w:t xml:space="preserve"> 13:19.) De modo que el cristianismo difiere del jainismo y del budismo, ya que tanto uno como otro rechazan la idea de un </w:t>
      </w:r>
      <w:r w:rsidRPr="003A7F6B">
        <w:rPr>
          <w:rFonts w:ascii="Arial" w:hAnsi="Arial" w:cs="Arial"/>
          <w:b/>
          <w:bCs/>
          <w:sz w:val="24"/>
          <w:szCs w:val="24"/>
        </w:rPr>
        <w:t>Creador</w:t>
      </w:r>
      <w:r w:rsidRPr="00B616AC">
        <w:rPr>
          <w:rFonts w:ascii="Arial" w:hAnsi="Arial" w:cs="Arial"/>
          <w:sz w:val="24"/>
          <w:szCs w:val="24"/>
        </w:rPr>
        <w:t xml:space="preserve"> y afirman que el universo siempre ha existido. Y como </w:t>
      </w:r>
      <w:r w:rsidRPr="003A7F6B">
        <w:rPr>
          <w:rFonts w:ascii="Arial" w:hAnsi="Arial" w:cs="Arial"/>
          <w:b/>
          <w:bCs/>
          <w:sz w:val="24"/>
          <w:szCs w:val="24"/>
        </w:rPr>
        <w:t>Cristo</w:t>
      </w:r>
      <w:r w:rsidRPr="00B616AC">
        <w:rPr>
          <w:rFonts w:ascii="Arial" w:hAnsi="Arial" w:cs="Arial"/>
          <w:sz w:val="24"/>
          <w:szCs w:val="24"/>
        </w:rPr>
        <w:t xml:space="preserve"> habló del </w:t>
      </w:r>
      <w:r w:rsidRPr="00B616AC">
        <w:rPr>
          <w:rFonts w:ascii="Arial" w:hAnsi="Arial" w:cs="Arial"/>
          <w:i/>
          <w:iCs/>
          <w:sz w:val="24"/>
          <w:szCs w:val="24"/>
        </w:rPr>
        <w:t>“único</w:t>
      </w:r>
      <w:r w:rsidRPr="003A7F6B">
        <w:rPr>
          <w:rFonts w:ascii="Arial" w:hAnsi="Arial" w:cs="Arial"/>
          <w:b/>
          <w:bCs/>
          <w:sz w:val="24"/>
          <w:szCs w:val="24"/>
        </w:rPr>
        <w:t>Dios</w:t>
      </w:r>
      <w:r w:rsidRPr="00B616AC">
        <w:rPr>
          <w:rFonts w:ascii="Arial" w:hAnsi="Arial" w:cs="Arial"/>
          <w:sz w:val="24"/>
          <w:szCs w:val="24"/>
        </w:rPr>
        <w:t xml:space="preserve"> verdadero”, es obvio que no creía en una </w:t>
      </w:r>
      <w:r w:rsidRPr="00B616AC">
        <w:rPr>
          <w:rFonts w:ascii="Arial" w:hAnsi="Arial" w:cs="Arial"/>
          <w:i/>
          <w:iCs/>
          <w:sz w:val="24"/>
          <w:szCs w:val="24"/>
        </w:rPr>
        <w:t>multitud</w:t>
      </w:r>
      <w:r w:rsidRPr="00B616AC">
        <w:rPr>
          <w:rFonts w:ascii="Arial" w:hAnsi="Arial" w:cs="Arial"/>
          <w:sz w:val="24"/>
          <w:szCs w:val="24"/>
        </w:rPr>
        <w:t xml:space="preserve"> de dioses verdaderos, como enseñaban las religiones de las antiguas naciones de </w:t>
      </w:r>
      <w:r w:rsidRPr="003A7F6B">
        <w:rPr>
          <w:rFonts w:ascii="Arial" w:hAnsi="Arial" w:cs="Arial"/>
          <w:b/>
          <w:bCs/>
          <w:sz w:val="24"/>
          <w:szCs w:val="24"/>
        </w:rPr>
        <w:t>Babilonia, Egipto, Grecia y Roma</w:t>
      </w:r>
      <w:r w:rsidRPr="00B616AC">
        <w:rPr>
          <w:rFonts w:ascii="Arial" w:hAnsi="Arial" w:cs="Arial"/>
          <w:sz w:val="24"/>
          <w:szCs w:val="24"/>
        </w:rPr>
        <w:t>, o como todavía enseña hoy día el hinduismo. (Juan 17:3.)</w:t>
      </w:r>
    </w:p>
    <w:p w:rsidR="000B40D2" w:rsidRPr="00B616AC" w:rsidRDefault="000B40D2" w:rsidP="00B616AC">
      <w:pPr>
        <w:pStyle w:val="Sinespaciado"/>
        <w:ind w:firstLine="284"/>
        <w:jc w:val="both"/>
        <w:rPr>
          <w:rFonts w:ascii="Arial" w:hAnsi="Arial" w:cs="Arial"/>
          <w:sz w:val="24"/>
          <w:szCs w:val="24"/>
        </w:rPr>
      </w:pPr>
      <w:r w:rsidRPr="003A7F6B">
        <w:rPr>
          <w:rFonts w:ascii="Arial" w:hAnsi="Arial" w:cs="Arial"/>
          <w:b/>
          <w:bCs/>
          <w:sz w:val="24"/>
          <w:szCs w:val="24"/>
        </w:rPr>
        <w:t>Jesús</w:t>
      </w:r>
      <w:r w:rsidRPr="00B616AC">
        <w:rPr>
          <w:rFonts w:ascii="Arial" w:hAnsi="Arial" w:cs="Arial"/>
          <w:sz w:val="24"/>
          <w:szCs w:val="24"/>
        </w:rPr>
        <w:t xml:space="preserve"> explicó que el propósito de </w:t>
      </w:r>
      <w:r w:rsidRPr="003A7F6B">
        <w:rPr>
          <w:rFonts w:ascii="Arial" w:hAnsi="Arial" w:cs="Arial"/>
          <w:b/>
          <w:bCs/>
          <w:sz w:val="24"/>
          <w:szCs w:val="24"/>
        </w:rPr>
        <w:t>Dios</w:t>
      </w:r>
      <w:r w:rsidRPr="00B616AC">
        <w:rPr>
          <w:rFonts w:ascii="Arial" w:hAnsi="Arial" w:cs="Arial"/>
          <w:sz w:val="24"/>
          <w:szCs w:val="24"/>
        </w:rPr>
        <w:t xml:space="preserve"> era que él entregase “su alma en rescate en cambio por muchos” para </w:t>
      </w:r>
      <w:r w:rsidRPr="003A7F6B">
        <w:rPr>
          <w:rFonts w:ascii="Arial" w:hAnsi="Arial" w:cs="Arial"/>
          <w:i/>
          <w:iCs/>
          <w:sz w:val="24"/>
          <w:szCs w:val="24"/>
        </w:rPr>
        <w:t>“salvar lo que estaba perdido”</w:t>
      </w:r>
      <w:r w:rsidRPr="00B616AC">
        <w:rPr>
          <w:rFonts w:ascii="Arial" w:hAnsi="Arial" w:cs="Arial"/>
          <w:sz w:val="24"/>
          <w:szCs w:val="24"/>
        </w:rPr>
        <w:t>, a fin de que ‘</w:t>
      </w:r>
      <w:r w:rsidRPr="003A7F6B">
        <w:rPr>
          <w:rFonts w:ascii="Arial" w:hAnsi="Arial" w:cs="Arial"/>
          <w:i/>
          <w:iCs/>
          <w:sz w:val="24"/>
          <w:szCs w:val="24"/>
        </w:rPr>
        <w:t>todo el que ejerza fe en él no sea destruido, sino que tenga vida eterna’</w:t>
      </w:r>
      <w:r w:rsidRPr="00B616AC">
        <w:rPr>
          <w:rFonts w:ascii="Arial" w:hAnsi="Arial" w:cs="Arial"/>
          <w:sz w:val="24"/>
          <w:szCs w:val="24"/>
        </w:rPr>
        <w:t>. (Mar</w:t>
      </w:r>
      <w:r w:rsidR="003A7F6B">
        <w:rPr>
          <w:rFonts w:ascii="Arial" w:hAnsi="Arial" w:cs="Arial"/>
          <w:sz w:val="24"/>
          <w:szCs w:val="24"/>
        </w:rPr>
        <w:t>.</w:t>
      </w:r>
      <w:r w:rsidRPr="00B616AC">
        <w:rPr>
          <w:rFonts w:ascii="Arial" w:hAnsi="Arial" w:cs="Arial"/>
          <w:sz w:val="24"/>
          <w:szCs w:val="24"/>
        </w:rPr>
        <w:t xml:space="preserve"> 10:45; Luc</w:t>
      </w:r>
      <w:r w:rsidR="003A7F6B">
        <w:rPr>
          <w:rFonts w:ascii="Arial" w:hAnsi="Arial" w:cs="Arial"/>
          <w:sz w:val="24"/>
          <w:szCs w:val="24"/>
        </w:rPr>
        <w:t>.</w:t>
      </w:r>
      <w:r w:rsidRPr="00B616AC">
        <w:rPr>
          <w:rFonts w:ascii="Arial" w:hAnsi="Arial" w:cs="Arial"/>
          <w:sz w:val="24"/>
          <w:szCs w:val="24"/>
        </w:rPr>
        <w:t xml:space="preserve"> 19:10; Juan 3:16; compárese con Rom</w:t>
      </w:r>
      <w:r w:rsidR="003A7F6B">
        <w:rPr>
          <w:rFonts w:ascii="Arial" w:hAnsi="Arial" w:cs="Arial"/>
          <w:sz w:val="24"/>
          <w:szCs w:val="24"/>
        </w:rPr>
        <w:t>.</w:t>
      </w:r>
      <w:r w:rsidRPr="00B616AC">
        <w:rPr>
          <w:rFonts w:ascii="Arial" w:hAnsi="Arial" w:cs="Arial"/>
          <w:sz w:val="24"/>
          <w:szCs w:val="24"/>
        </w:rPr>
        <w:t xml:space="preserve">5:17-19.) La creencia del cristianismo en que para expiar los pecados es necesaria una muerte </w:t>
      </w:r>
      <w:r w:rsidR="003A7F6B" w:rsidRPr="00B616AC">
        <w:rPr>
          <w:rFonts w:ascii="Arial" w:hAnsi="Arial" w:cs="Arial"/>
          <w:sz w:val="24"/>
          <w:szCs w:val="24"/>
        </w:rPr>
        <w:t>sacrificatori</w:t>
      </w:r>
      <w:r w:rsidR="003A7F6B">
        <w:rPr>
          <w:rFonts w:ascii="Arial" w:hAnsi="Arial" w:cs="Arial"/>
          <w:sz w:val="24"/>
          <w:szCs w:val="24"/>
        </w:rPr>
        <w:t>a</w:t>
      </w:r>
      <w:r w:rsidRPr="00B616AC">
        <w:rPr>
          <w:rFonts w:ascii="Arial" w:hAnsi="Arial" w:cs="Arial"/>
          <w:sz w:val="24"/>
          <w:szCs w:val="24"/>
        </w:rPr>
        <w:t xml:space="preserve"> difiere del punto de vista sintoísta, que ni siquiera reconoce la existencia del pecado original o inherente.</w:t>
      </w:r>
    </w:p>
    <w:p w:rsidR="000B40D2" w:rsidRPr="00B616AC" w:rsidRDefault="000B40D2" w:rsidP="00B616AC">
      <w:pPr>
        <w:pStyle w:val="Sinespaciado"/>
        <w:ind w:firstLine="284"/>
        <w:jc w:val="both"/>
        <w:rPr>
          <w:rFonts w:ascii="Arial" w:hAnsi="Arial" w:cs="Arial"/>
          <w:sz w:val="24"/>
          <w:szCs w:val="24"/>
        </w:rPr>
      </w:pPr>
      <w:r w:rsidRPr="003A7F6B">
        <w:rPr>
          <w:rFonts w:ascii="Arial" w:hAnsi="Arial" w:cs="Arial"/>
          <w:b/>
          <w:bCs/>
          <w:sz w:val="24"/>
          <w:szCs w:val="24"/>
        </w:rPr>
        <w:t>Jesús</w:t>
      </w:r>
      <w:r w:rsidRPr="00B616AC">
        <w:rPr>
          <w:rFonts w:ascii="Arial" w:hAnsi="Arial" w:cs="Arial"/>
          <w:sz w:val="24"/>
          <w:szCs w:val="24"/>
        </w:rPr>
        <w:t xml:space="preserve"> enseñó que solo hay una fe verdadera y aconsejó: </w:t>
      </w:r>
      <w:r w:rsidRPr="00456901">
        <w:rPr>
          <w:rFonts w:ascii="Arial" w:hAnsi="Arial" w:cs="Arial"/>
          <w:i/>
          <w:iCs/>
          <w:sz w:val="24"/>
          <w:szCs w:val="24"/>
        </w:rPr>
        <w:t>“Entren por la puerta angosta; porque ancho y espacioso es el camino que conduce a la destrucción, y muchos son los que entran por él; mientras que angosta es la puerta y estrecho el camino que conduce a la vida, y pocos son lo que la hallan”</w:t>
      </w:r>
      <w:r w:rsidRPr="00B616AC">
        <w:rPr>
          <w:rFonts w:ascii="Arial" w:hAnsi="Arial" w:cs="Arial"/>
          <w:sz w:val="24"/>
          <w:szCs w:val="24"/>
        </w:rPr>
        <w:t>. (Mat</w:t>
      </w:r>
      <w:r w:rsidR="003A7F6B">
        <w:rPr>
          <w:rFonts w:ascii="Arial" w:hAnsi="Arial" w:cs="Arial"/>
          <w:sz w:val="24"/>
          <w:szCs w:val="24"/>
        </w:rPr>
        <w:t>.</w:t>
      </w:r>
      <w:r w:rsidRPr="00B616AC">
        <w:rPr>
          <w:rFonts w:ascii="Arial" w:hAnsi="Arial" w:cs="Arial"/>
          <w:sz w:val="24"/>
          <w:szCs w:val="24"/>
        </w:rPr>
        <w:t xml:space="preserve"> 7:13, 14.) El libro </w:t>
      </w:r>
      <w:r w:rsidRPr="00B616AC">
        <w:rPr>
          <w:rFonts w:ascii="Arial" w:hAnsi="Arial" w:cs="Arial"/>
          <w:i/>
          <w:iCs/>
          <w:sz w:val="24"/>
          <w:szCs w:val="24"/>
        </w:rPr>
        <w:t>Imperial Rome</w:t>
      </w:r>
      <w:r w:rsidRPr="00B616AC">
        <w:rPr>
          <w:rFonts w:ascii="Arial" w:hAnsi="Arial" w:cs="Arial"/>
          <w:sz w:val="24"/>
          <w:szCs w:val="24"/>
        </w:rPr>
        <w:t xml:space="preserve"> dice: </w:t>
      </w:r>
      <w:r w:rsidRPr="00456901">
        <w:rPr>
          <w:rFonts w:ascii="Arial" w:hAnsi="Arial" w:cs="Arial"/>
          <w:i/>
          <w:iCs/>
          <w:sz w:val="24"/>
          <w:szCs w:val="24"/>
        </w:rPr>
        <w:t>“Los cristianos [primitivos] insistían en que eran los únicos que poseían la verdad y en que todas las demás religiones [...] eran falsas”.</w:t>
      </w:r>
      <w:r w:rsidRPr="00B616AC">
        <w:rPr>
          <w:rFonts w:ascii="Arial" w:hAnsi="Arial" w:cs="Arial"/>
          <w:sz w:val="24"/>
          <w:szCs w:val="24"/>
        </w:rPr>
        <w:t xml:space="preserve"> Es obvio que esta actitud difiere de la del budismo e hinduismo, que consideran que todas las religiones son buenas.</w:t>
      </w:r>
    </w:p>
    <w:p w:rsidR="000B40D2" w:rsidRPr="003A7F6B" w:rsidRDefault="000B40D2" w:rsidP="003A7F6B">
      <w:pPr>
        <w:pStyle w:val="Sinespaciado"/>
        <w:jc w:val="both"/>
        <w:rPr>
          <w:rFonts w:ascii="Arial" w:hAnsi="Arial" w:cs="Arial"/>
          <w:b/>
          <w:bCs/>
          <w:sz w:val="24"/>
          <w:szCs w:val="24"/>
        </w:rPr>
      </w:pPr>
      <w:r w:rsidRPr="003A7F6B">
        <w:rPr>
          <w:rFonts w:ascii="Arial" w:hAnsi="Arial" w:cs="Arial"/>
          <w:b/>
          <w:bCs/>
          <w:i/>
          <w:iCs/>
          <w:sz w:val="24"/>
          <w:szCs w:val="24"/>
        </w:rPr>
        <w:t>¿Qué clase de esperanza?</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lastRenderedPageBreak/>
        <w:t xml:space="preserve">La esperanza cristiana se centra en la promesa del </w:t>
      </w:r>
      <w:r w:rsidRPr="003A7F6B">
        <w:rPr>
          <w:rFonts w:ascii="Arial" w:hAnsi="Arial" w:cs="Arial"/>
          <w:b/>
          <w:bCs/>
          <w:sz w:val="24"/>
          <w:szCs w:val="24"/>
        </w:rPr>
        <w:t>Creador</w:t>
      </w:r>
      <w:r w:rsidRPr="00B616AC">
        <w:rPr>
          <w:rFonts w:ascii="Arial" w:hAnsi="Arial" w:cs="Arial"/>
          <w:sz w:val="24"/>
          <w:szCs w:val="24"/>
        </w:rPr>
        <w:t xml:space="preserve"> de que su gobierno resolverá los problemas del mundo. Por eso, desde el comienzo de su ministerio en el año </w:t>
      </w:r>
      <w:r w:rsidRPr="003A7F6B">
        <w:rPr>
          <w:rFonts w:ascii="Arial" w:hAnsi="Arial" w:cs="Arial"/>
          <w:b/>
          <w:bCs/>
          <w:sz w:val="24"/>
          <w:szCs w:val="24"/>
        </w:rPr>
        <w:t>29 E.C.</w:t>
      </w:r>
      <w:r w:rsidRPr="00B616AC">
        <w:rPr>
          <w:rFonts w:ascii="Arial" w:hAnsi="Arial" w:cs="Arial"/>
          <w:sz w:val="24"/>
          <w:szCs w:val="24"/>
        </w:rPr>
        <w:t xml:space="preserve">, </w:t>
      </w:r>
      <w:r w:rsidRPr="003A7F6B">
        <w:rPr>
          <w:rFonts w:ascii="Arial" w:hAnsi="Arial" w:cs="Arial"/>
          <w:b/>
          <w:bCs/>
          <w:sz w:val="24"/>
          <w:szCs w:val="24"/>
        </w:rPr>
        <w:t>Jesús</w:t>
      </w:r>
      <w:r w:rsidRPr="00B616AC">
        <w:rPr>
          <w:rFonts w:ascii="Arial" w:hAnsi="Arial" w:cs="Arial"/>
          <w:sz w:val="24"/>
          <w:szCs w:val="24"/>
        </w:rPr>
        <w:t xml:space="preserve"> animó a la gente a tener </w:t>
      </w:r>
      <w:r w:rsidRPr="003A7F6B">
        <w:rPr>
          <w:rFonts w:ascii="Arial" w:hAnsi="Arial" w:cs="Arial"/>
          <w:i/>
          <w:iCs/>
          <w:sz w:val="24"/>
          <w:szCs w:val="24"/>
        </w:rPr>
        <w:t>“fe en las buenas nuevas”</w:t>
      </w:r>
      <w:r w:rsidRPr="00B616AC">
        <w:rPr>
          <w:rFonts w:ascii="Arial" w:hAnsi="Arial" w:cs="Arial"/>
          <w:sz w:val="24"/>
          <w:szCs w:val="24"/>
        </w:rPr>
        <w:t xml:space="preserve"> de que </w:t>
      </w:r>
      <w:r w:rsidRPr="003A7F6B">
        <w:rPr>
          <w:rFonts w:ascii="Arial" w:hAnsi="Arial" w:cs="Arial"/>
          <w:i/>
          <w:iCs/>
          <w:sz w:val="24"/>
          <w:szCs w:val="24"/>
        </w:rPr>
        <w:t xml:space="preserve">‘el reino de </w:t>
      </w:r>
      <w:r w:rsidRPr="003A7F6B">
        <w:rPr>
          <w:rFonts w:ascii="Arial" w:hAnsi="Arial" w:cs="Arial"/>
          <w:b/>
          <w:bCs/>
          <w:i/>
          <w:iCs/>
          <w:sz w:val="24"/>
          <w:szCs w:val="24"/>
        </w:rPr>
        <w:t>Dios</w:t>
      </w:r>
      <w:r w:rsidRPr="003A7F6B">
        <w:rPr>
          <w:rFonts w:ascii="Arial" w:hAnsi="Arial" w:cs="Arial"/>
          <w:i/>
          <w:iCs/>
          <w:sz w:val="24"/>
          <w:szCs w:val="24"/>
        </w:rPr>
        <w:t xml:space="preserve"> se había acercado’</w:t>
      </w:r>
      <w:r w:rsidRPr="00B616AC">
        <w:rPr>
          <w:rFonts w:ascii="Arial" w:hAnsi="Arial" w:cs="Arial"/>
          <w:sz w:val="24"/>
          <w:szCs w:val="24"/>
        </w:rPr>
        <w:t>. (Mar</w:t>
      </w:r>
      <w:r w:rsidR="003A7F6B">
        <w:rPr>
          <w:rFonts w:ascii="Arial" w:hAnsi="Arial" w:cs="Arial"/>
          <w:sz w:val="24"/>
          <w:szCs w:val="24"/>
        </w:rPr>
        <w:t>.</w:t>
      </w:r>
      <w:r w:rsidRPr="00B616AC">
        <w:rPr>
          <w:rFonts w:ascii="Arial" w:hAnsi="Arial" w:cs="Arial"/>
          <w:sz w:val="24"/>
          <w:szCs w:val="24"/>
        </w:rPr>
        <w:t xml:space="preserve"> 1:15.) A diferencia de las religiones orientales, como el </w:t>
      </w:r>
      <w:r w:rsidRPr="00B616AC">
        <w:rPr>
          <w:rFonts w:ascii="Arial" w:hAnsi="Arial" w:cs="Arial"/>
          <w:i/>
          <w:iCs/>
          <w:sz w:val="24"/>
          <w:szCs w:val="24"/>
        </w:rPr>
        <w:t>chondokio,</w:t>
      </w:r>
      <w:r w:rsidRPr="00B616AC">
        <w:rPr>
          <w:rFonts w:ascii="Arial" w:hAnsi="Arial" w:cs="Arial"/>
          <w:sz w:val="24"/>
          <w:szCs w:val="24"/>
        </w:rPr>
        <w:t xml:space="preserve"> la enseñanza de Jesús no ponía el énfasis en que el nacionalismo fuese una manera de hacer realidad la esperanza cristiana. De hecho, Jesús rechazó toda insinuación que se le hizo para que participase en la política. (Mat</w:t>
      </w:r>
      <w:r w:rsidR="003A7F6B">
        <w:rPr>
          <w:rFonts w:ascii="Arial" w:hAnsi="Arial" w:cs="Arial"/>
          <w:sz w:val="24"/>
          <w:szCs w:val="24"/>
        </w:rPr>
        <w:t>.</w:t>
      </w:r>
      <w:r w:rsidRPr="00B616AC">
        <w:rPr>
          <w:rFonts w:ascii="Arial" w:hAnsi="Arial" w:cs="Arial"/>
          <w:sz w:val="24"/>
          <w:szCs w:val="24"/>
        </w:rPr>
        <w:t xml:space="preserve"> 4:8-10; Juan 6:15.) Es obvio que no llegó a la conclusión —como hacen muchos líderes judíos— de que </w:t>
      </w:r>
      <w:r w:rsidRPr="003A7F6B">
        <w:rPr>
          <w:rFonts w:ascii="Arial" w:hAnsi="Arial" w:cs="Arial"/>
          <w:i/>
          <w:iCs/>
          <w:sz w:val="24"/>
          <w:szCs w:val="24"/>
        </w:rPr>
        <w:t xml:space="preserve">“la humanidad debe ayudar activamente a </w:t>
      </w:r>
      <w:r w:rsidRPr="003A7F6B">
        <w:rPr>
          <w:rFonts w:ascii="Arial" w:hAnsi="Arial" w:cs="Arial"/>
          <w:b/>
          <w:bCs/>
          <w:i/>
          <w:iCs/>
          <w:sz w:val="24"/>
          <w:szCs w:val="24"/>
        </w:rPr>
        <w:t>Dios</w:t>
      </w:r>
      <w:r w:rsidRPr="003A7F6B">
        <w:rPr>
          <w:rFonts w:ascii="Arial" w:hAnsi="Arial" w:cs="Arial"/>
          <w:i/>
          <w:iCs/>
          <w:sz w:val="24"/>
          <w:szCs w:val="24"/>
        </w:rPr>
        <w:t xml:space="preserve"> a traer al </w:t>
      </w:r>
      <w:r w:rsidRPr="003A7F6B">
        <w:rPr>
          <w:rFonts w:ascii="Arial" w:hAnsi="Arial" w:cs="Arial"/>
          <w:b/>
          <w:bCs/>
          <w:i/>
          <w:iCs/>
          <w:sz w:val="24"/>
          <w:szCs w:val="24"/>
        </w:rPr>
        <w:t>Mesías</w:t>
      </w:r>
      <w:r w:rsidRPr="003A7F6B">
        <w:rPr>
          <w:rFonts w:ascii="Arial" w:hAnsi="Arial" w:cs="Arial"/>
          <w:i/>
          <w:iCs/>
          <w:sz w:val="24"/>
          <w:szCs w:val="24"/>
        </w:rPr>
        <w:t>”</w:t>
      </w:r>
      <w:r w:rsidRPr="00B616AC">
        <w:rPr>
          <w:rFonts w:ascii="Arial" w:hAnsi="Arial" w:cs="Arial"/>
          <w:sz w:val="24"/>
          <w:szCs w:val="24"/>
        </w:rPr>
        <w:t>.</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 xml:space="preserve">La esperanza cristiana incluye la perspectiva de disfrutar de vida eterna en la </w:t>
      </w:r>
      <w:r w:rsidRPr="003A7F6B">
        <w:rPr>
          <w:rFonts w:ascii="Arial" w:hAnsi="Arial" w:cs="Arial"/>
          <w:b/>
          <w:bCs/>
          <w:sz w:val="24"/>
          <w:szCs w:val="24"/>
        </w:rPr>
        <w:t>Tierra</w:t>
      </w:r>
      <w:r w:rsidRPr="00B616AC">
        <w:rPr>
          <w:rFonts w:ascii="Arial" w:hAnsi="Arial" w:cs="Arial"/>
          <w:sz w:val="24"/>
          <w:szCs w:val="24"/>
        </w:rPr>
        <w:t xml:space="preserve"> en condiciones justas. (Compárese con Mat</w:t>
      </w:r>
      <w:r w:rsidR="003A7F6B">
        <w:rPr>
          <w:rFonts w:ascii="Arial" w:hAnsi="Arial" w:cs="Arial"/>
          <w:sz w:val="24"/>
          <w:szCs w:val="24"/>
        </w:rPr>
        <w:t>.</w:t>
      </w:r>
      <w:r w:rsidRPr="00B616AC">
        <w:rPr>
          <w:rFonts w:ascii="Arial" w:hAnsi="Arial" w:cs="Arial"/>
          <w:sz w:val="24"/>
          <w:szCs w:val="24"/>
        </w:rPr>
        <w:t xml:space="preserve"> 5:5; Rev</w:t>
      </w:r>
      <w:r w:rsidR="003A7F6B">
        <w:rPr>
          <w:rFonts w:ascii="Arial" w:hAnsi="Arial" w:cs="Arial"/>
          <w:sz w:val="24"/>
          <w:szCs w:val="24"/>
        </w:rPr>
        <w:t>.</w:t>
      </w:r>
      <w:r w:rsidRPr="00B616AC">
        <w:rPr>
          <w:rFonts w:ascii="Arial" w:hAnsi="Arial" w:cs="Arial"/>
          <w:sz w:val="24"/>
          <w:szCs w:val="24"/>
        </w:rPr>
        <w:t xml:space="preserve"> 21:1-4.) ¿No es este un mensaje sencillo y fácil de captar? Pues para aquellos que tienen la mente embotada por el concepto budista del nirvana, del que la publicación </w:t>
      </w:r>
      <w:r w:rsidRPr="00B616AC">
        <w:rPr>
          <w:rFonts w:ascii="Arial" w:hAnsi="Arial" w:cs="Arial"/>
          <w:i/>
          <w:iCs/>
          <w:sz w:val="24"/>
          <w:szCs w:val="24"/>
        </w:rPr>
        <w:t>The Faiths of Mankind</w:t>
      </w:r>
      <w:r w:rsidRPr="00B616AC">
        <w:rPr>
          <w:rFonts w:ascii="Arial" w:hAnsi="Arial" w:cs="Arial"/>
          <w:sz w:val="24"/>
          <w:szCs w:val="24"/>
        </w:rPr>
        <w:t xml:space="preserve"> [</w:t>
      </w:r>
      <w:r w:rsidRPr="003A7F6B">
        <w:rPr>
          <w:rFonts w:ascii="Arial" w:hAnsi="Arial" w:cs="Arial"/>
          <w:b/>
          <w:bCs/>
          <w:sz w:val="24"/>
          <w:szCs w:val="24"/>
        </w:rPr>
        <w:t>Las fes de la humanidad</w:t>
      </w:r>
      <w:r w:rsidRPr="00B616AC">
        <w:rPr>
          <w:rFonts w:ascii="Arial" w:hAnsi="Arial" w:cs="Arial"/>
          <w:sz w:val="24"/>
          <w:szCs w:val="24"/>
        </w:rPr>
        <w:t xml:space="preserve">] dice que es una </w:t>
      </w:r>
      <w:r w:rsidRPr="003A7F6B">
        <w:rPr>
          <w:rFonts w:ascii="Arial" w:hAnsi="Arial" w:cs="Arial"/>
          <w:i/>
          <w:iCs/>
          <w:sz w:val="24"/>
          <w:szCs w:val="24"/>
        </w:rPr>
        <w:t>“cesación”</w:t>
      </w:r>
      <w:r w:rsidRPr="00B616AC">
        <w:rPr>
          <w:rFonts w:ascii="Arial" w:hAnsi="Arial" w:cs="Arial"/>
          <w:sz w:val="24"/>
          <w:szCs w:val="24"/>
        </w:rPr>
        <w:t xml:space="preserve"> y, sin embargo, </w:t>
      </w:r>
      <w:r w:rsidRPr="003A7F6B">
        <w:rPr>
          <w:rFonts w:ascii="Arial" w:hAnsi="Arial" w:cs="Arial"/>
          <w:i/>
          <w:iCs/>
          <w:sz w:val="24"/>
          <w:szCs w:val="24"/>
        </w:rPr>
        <w:t>“no aniquilación”</w:t>
      </w:r>
      <w:r w:rsidRPr="00B616AC">
        <w:rPr>
          <w:rFonts w:ascii="Arial" w:hAnsi="Arial" w:cs="Arial"/>
          <w:sz w:val="24"/>
          <w:szCs w:val="24"/>
        </w:rPr>
        <w:t xml:space="preserve">, no es tan sencillo. Este libro afirma que, en realidad, </w:t>
      </w:r>
      <w:r w:rsidRPr="003A7F6B">
        <w:rPr>
          <w:rFonts w:ascii="Arial" w:hAnsi="Arial" w:cs="Arial"/>
          <w:i/>
          <w:iCs/>
          <w:sz w:val="24"/>
          <w:szCs w:val="24"/>
        </w:rPr>
        <w:t>“no es posible definir”</w:t>
      </w:r>
      <w:r w:rsidRPr="00B616AC">
        <w:rPr>
          <w:rFonts w:ascii="Arial" w:hAnsi="Arial" w:cs="Arial"/>
          <w:sz w:val="24"/>
          <w:szCs w:val="24"/>
        </w:rPr>
        <w:t xml:space="preserve"> el concepto del nirvana.</w:t>
      </w:r>
    </w:p>
    <w:p w:rsidR="000B40D2" w:rsidRPr="003A7F6B" w:rsidRDefault="000B40D2" w:rsidP="003A7F6B">
      <w:pPr>
        <w:pStyle w:val="Sinespaciado"/>
        <w:jc w:val="both"/>
        <w:rPr>
          <w:rFonts w:ascii="Arial" w:hAnsi="Arial" w:cs="Arial"/>
          <w:b/>
          <w:bCs/>
          <w:sz w:val="24"/>
          <w:szCs w:val="24"/>
        </w:rPr>
      </w:pPr>
      <w:r w:rsidRPr="003A7F6B">
        <w:rPr>
          <w:rFonts w:ascii="Arial" w:hAnsi="Arial" w:cs="Arial"/>
          <w:b/>
          <w:bCs/>
          <w:i/>
          <w:iCs/>
          <w:sz w:val="24"/>
          <w:szCs w:val="24"/>
        </w:rPr>
        <w:t>Amor: ¿a quién y de qué clase?</w:t>
      </w:r>
    </w:p>
    <w:p w:rsidR="000B40D2" w:rsidRPr="00B616AC" w:rsidRDefault="000B40D2" w:rsidP="00B616AC">
      <w:pPr>
        <w:pStyle w:val="Sinespaciado"/>
        <w:ind w:firstLine="284"/>
        <w:jc w:val="both"/>
        <w:rPr>
          <w:rFonts w:ascii="Arial" w:hAnsi="Arial" w:cs="Arial"/>
          <w:sz w:val="24"/>
          <w:szCs w:val="24"/>
        </w:rPr>
      </w:pPr>
      <w:r w:rsidRPr="003A7F6B">
        <w:rPr>
          <w:rFonts w:ascii="Arial" w:hAnsi="Arial" w:cs="Arial"/>
          <w:b/>
          <w:bCs/>
          <w:sz w:val="24"/>
          <w:szCs w:val="24"/>
        </w:rPr>
        <w:t>Jesús</w:t>
      </w:r>
      <w:r w:rsidRPr="00B616AC">
        <w:rPr>
          <w:rFonts w:ascii="Arial" w:hAnsi="Arial" w:cs="Arial"/>
          <w:sz w:val="24"/>
          <w:szCs w:val="24"/>
        </w:rPr>
        <w:t xml:space="preserve"> dijo que el mayor mandamiento era este: </w:t>
      </w:r>
      <w:r w:rsidRPr="003A7F6B">
        <w:rPr>
          <w:rFonts w:ascii="Arial" w:hAnsi="Arial" w:cs="Arial"/>
          <w:i/>
          <w:iCs/>
          <w:sz w:val="24"/>
          <w:szCs w:val="24"/>
        </w:rPr>
        <w:t xml:space="preserve">“Tienes que amar a </w:t>
      </w:r>
      <w:r w:rsidRPr="003A7F6B">
        <w:rPr>
          <w:rFonts w:ascii="Arial" w:hAnsi="Arial" w:cs="Arial"/>
          <w:b/>
          <w:bCs/>
          <w:i/>
          <w:iCs/>
          <w:sz w:val="24"/>
          <w:szCs w:val="24"/>
        </w:rPr>
        <w:t>Jehová tu Dios</w:t>
      </w:r>
      <w:r w:rsidRPr="003A7F6B">
        <w:rPr>
          <w:rFonts w:ascii="Arial" w:hAnsi="Arial" w:cs="Arial"/>
          <w:i/>
          <w:iCs/>
          <w:sz w:val="24"/>
          <w:szCs w:val="24"/>
        </w:rPr>
        <w:t xml:space="preserve"> con todo tu corazón y con toda tu alma y con toda tu mente y con todas tus fuerzas”</w:t>
      </w:r>
      <w:r w:rsidRPr="00B616AC">
        <w:rPr>
          <w:rFonts w:ascii="Arial" w:hAnsi="Arial" w:cs="Arial"/>
          <w:sz w:val="24"/>
          <w:szCs w:val="24"/>
        </w:rPr>
        <w:t>. (Mar</w:t>
      </w:r>
      <w:r w:rsidR="003A7F6B">
        <w:rPr>
          <w:rFonts w:ascii="Arial" w:hAnsi="Arial" w:cs="Arial"/>
          <w:sz w:val="24"/>
          <w:szCs w:val="24"/>
        </w:rPr>
        <w:t>.</w:t>
      </w:r>
      <w:r w:rsidRPr="00B616AC">
        <w:rPr>
          <w:rFonts w:ascii="Arial" w:hAnsi="Arial" w:cs="Arial"/>
          <w:sz w:val="24"/>
          <w:szCs w:val="24"/>
        </w:rPr>
        <w:t xml:space="preserve"> 12:30.) </w:t>
      </w:r>
      <w:r w:rsidRPr="00456901">
        <w:rPr>
          <w:rFonts w:ascii="Arial" w:hAnsi="Arial" w:cs="Arial"/>
          <w:b/>
          <w:bCs/>
          <w:sz w:val="24"/>
          <w:szCs w:val="24"/>
        </w:rPr>
        <w:t>¡Qué diferente de las religiones que ponen en primer lugar la salvación humana, pero descuidan los intereses divinos!</w:t>
      </w:r>
      <w:r w:rsidRPr="003A7F6B">
        <w:rPr>
          <w:rFonts w:ascii="Arial" w:hAnsi="Arial" w:cs="Arial"/>
          <w:b/>
          <w:bCs/>
          <w:sz w:val="24"/>
          <w:szCs w:val="24"/>
        </w:rPr>
        <w:t>Jesús</w:t>
      </w:r>
      <w:r w:rsidRPr="00B616AC">
        <w:rPr>
          <w:rFonts w:ascii="Arial" w:hAnsi="Arial" w:cs="Arial"/>
          <w:sz w:val="24"/>
          <w:szCs w:val="24"/>
        </w:rPr>
        <w:t xml:space="preserve"> dijo que el segundo mandamiento en importancia era el de manifestar un amor positivo al prójimo. </w:t>
      </w:r>
      <w:r w:rsidRPr="003A7F6B">
        <w:rPr>
          <w:rFonts w:ascii="Arial" w:hAnsi="Arial" w:cs="Arial"/>
          <w:i/>
          <w:iCs/>
          <w:sz w:val="24"/>
          <w:szCs w:val="24"/>
        </w:rPr>
        <w:t>“Por lo tanto, todas las cosas que quieren que los hombres les hagan —aconsejó él—, también ustedes de igual manera tienen que hacérselas a ellos.”</w:t>
      </w:r>
      <w:r w:rsidRPr="00B616AC">
        <w:rPr>
          <w:rFonts w:ascii="Arial" w:hAnsi="Arial" w:cs="Arial"/>
          <w:sz w:val="24"/>
          <w:szCs w:val="24"/>
        </w:rPr>
        <w:t xml:space="preserve"> (Mat</w:t>
      </w:r>
      <w:r w:rsidR="003A7F6B">
        <w:rPr>
          <w:rFonts w:ascii="Arial" w:hAnsi="Arial" w:cs="Arial"/>
          <w:sz w:val="24"/>
          <w:szCs w:val="24"/>
        </w:rPr>
        <w:t>.</w:t>
      </w:r>
      <w:r w:rsidRPr="00B616AC">
        <w:rPr>
          <w:rFonts w:ascii="Arial" w:hAnsi="Arial" w:cs="Arial"/>
          <w:sz w:val="24"/>
          <w:szCs w:val="24"/>
        </w:rPr>
        <w:t xml:space="preserve"> 7:12; 22:37-39.) Ahora observe cómo difieren estas palabras de la enseñanza negativa de </w:t>
      </w:r>
      <w:r w:rsidRPr="003A7F6B">
        <w:rPr>
          <w:rFonts w:ascii="Arial" w:hAnsi="Arial" w:cs="Arial"/>
          <w:b/>
          <w:bCs/>
          <w:sz w:val="24"/>
          <w:szCs w:val="24"/>
        </w:rPr>
        <w:t>Confucio</w:t>
      </w:r>
      <w:r w:rsidRPr="00B616AC">
        <w:rPr>
          <w:rFonts w:ascii="Arial" w:hAnsi="Arial" w:cs="Arial"/>
          <w:sz w:val="24"/>
          <w:szCs w:val="24"/>
        </w:rPr>
        <w:t xml:space="preserve">: </w:t>
      </w:r>
      <w:r w:rsidRPr="003A7F6B">
        <w:rPr>
          <w:rFonts w:ascii="Arial" w:hAnsi="Arial" w:cs="Arial"/>
          <w:i/>
          <w:iCs/>
          <w:sz w:val="24"/>
          <w:szCs w:val="24"/>
        </w:rPr>
        <w:t>“Lo que no quieras para ti, no se lo hagas a otros”</w:t>
      </w:r>
      <w:r w:rsidRPr="00B616AC">
        <w:rPr>
          <w:rFonts w:ascii="Arial" w:hAnsi="Arial" w:cs="Arial"/>
          <w:sz w:val="24"/>
          <w:szCs w:val="24"/>
        </w:rPr>
        <w:t xml:space="preserve">. ¿Qué clase de amor considera usted superior: </w:t>
      </w:r>
      <w:r w:rsidR="003A7F6B" w:rsidRPr="00B616AC">
        <w:rPr>
          <w:rFonts w:ascii="Arial" w:hAnsi="Arial" w:cs="Arial"/>
          <w:sz w:val="24"/>
          <w:szCs w:val="24"/>
        </w:rPr>
        <w:t>¿el que evita que los demás le hagan daño, o el que les motiva a hacerle bien?</w:t>
      </w:r>
    </w:p>
    <w:p w:rsidR="000B40D2" w:rsidRPr="00B616AC" w:rsidRDefault="000B40D2" w:rsidP="00B616AC">
      <w:pPr>
        <w:pStyle w:val="Sinespaciado"/>
        <w:ind w:firstLine="284"/>
        <w:jc w:val="both"/>
        <w:rPr>
          <w:rFonts w:ascii="Arial" w:hAnsi="Arial" w:cs="Arial"/>
          <w:sz w:val="24"/>
          <w:szCs w:val="24"/>
        </w:rPr>
      </w:pPr>
      <w:r w:rsidRPr="003A7F6B">
        <w:rPr>
          <w:rFonts w:ascii="Arial" w:hAnsi="Arial" w:cs="Arial"/>
          <w:i/>
          <w:iCs/>
          <w:sz w:val="24"/>
          <w:szCs w:val="24"/>
        </w:rPr>
        <w:t>“Lo primero que define a un hombre realmente grande es su humildad”</w:t>
      </w:r>
      <w:r w:rsidRPr="00B616AC">
        <w:rPr>
          <w:rFonts w:ascii="Arial" w:hAnsi="Arial" w:cs="Arial"/>
          <w:sz w:val="24"/>
          <w:szCs w:val="24"/>
        </w:rPr>
        <w:t xml:space="preserve">, dijo el escritor inglés del siglo XIX </w:t>
      </w:r>
      <w:r w:rsidRPr="003A7F6B">
        <w:rPr>
          <w:rFonts w:ascii="Arial" w:hAnsi="Arial" w:cs="Arial"/>
          <w:b/>
          <w:bCs/>
          <w:sz w:val="24"/>
          <w:szCs w:val="24"/>
        </w:rPr>
        <w:t>John Ruskin</w:t>
      </w:r>
      <w:r w:rsidRPr="00B616AC">
        <w:rPr>
          <w:rFonts w:ascii="Arial" w:hAnsi="Arial" w:cs="Arial"/>
          <w:sz w:val="24"/>
          <w:szCs w:val="24"/>
        </w:rPr>
        <w:t xml:space="preserve">. Al ofrecer humildemente su vida a favor de los intereses del nombre y la reputación de su Padre y, en segundo lugar, a favor de la humanidad, </w:t>
      </w:r>
      <w:r w:rsidRPr="003A7F6B">
        <w:rPr>
          <w:rFonts w:ascii="Arial" w:hAnsi="Arial" w:cs="Arial"/>
          <w:b/>
          <w:bCs/>
          <w:sz w:val="24"/>
          <w:szCs w:val="24"/>
        </w:rPr>
        <w:t>Jesús</w:t>
      </w:r>
      <w:r w:rsidRPr="00B616AC">
        <w:rPr>
          <w:rFonts w:ascii="Arial" w:hAnsi="Arial" w:cs="Arial"/>
          <w:sz w:val="24"/>
          <w:szCs w:val="24"/>
        </w:rPr>
        <w:t xml:space="preserve"> manifestó amor a </w:t>
      </w:r>
      <w:r w:rsidRPr="003A7F6B">
        <w:rPr>
          <w:rFonts w:ascii="Arial" w:hAnsi="Arial" w:cs="Arial"/>
          <w:b/>
          <w:bCs/>
          <w:sz w:val="24"/>
          <w:szCs w:val="24"/>
        </w:rPr>
        <w:t>Dios</w:t>
      </w:r>
      <w:r w:rsidRPr="00B616AC">
        <w:rPr>
          <w:rFonts w:ascii="Arial" w:hAnsi="Arial" w:cs="Arial"/>
          <w:sz w:val="24"/>
          <w:szCs w:val="24"/>
        </w:rPr>
        <w:t xml:space="preserve"> y al hombre. No cabe duda de que esta actitud difiere mucho de las egocéntricas aspiraciones de divinidad de </w:t>
      </w:r>
      <w:r w:rsidRPr="003A7F6B">
        <w:rPr>
          <w:rFonts w:ascii="Arial" w:hAnsi="Arial" w:cs="Arial"/>
          <w:b/>
          <w:bCs/>
          <w:sz w:val="24"/>
          <w:szCs w:val="24"/>
        </w:rPr>
        <w:t>Alejandro Magno</w:t>
      </w:r>
      <w:r w:rsidRPr="00B616AC">
        <w:rPr>
          <w:rFonts w:ascii="Arial" w:hAnsi="Arial" w:cs="Arial"/>
          <w:sz w:val="24"/>
          <w:szCs w:val="24"/>
        </w:rPr>
        <w:t xml:space="preserve">, de quien la </w:t>
      </w:r>
      <w:r w:rsidRPr="00B616AC">
        <w:rPr>
          <w:rFonts w:ascii="Arial" w:hAnsi="Arial" w:cs="Arial"/>
          <w:i/>
          <w:iCs/>
          <w:sz w:val="24"/>
          <w:szCs w:val="24"/>
        </w:rPr>
        <w:t>Collier’s Encyclopedia</w:t>
      </w:r>
      <w:r w:rsidRPr="00B616AC">
        <w:rPr>
          <w:rFonts w:ascii="Arial" w:hAnsi="Arial" w:cs="Arial"/>
          <w:sz w:val="24"/>
          <w:szCs w:val="24"/>
        </w:rPr>
        <w:t xml:space="preserve"> dice: </w:t>
      </w:r>
      <w:r w:rsidRPr="003A7F6B">
        <w:rPr>
          <w:rFonts w:ascii="Arial" w:hAnsi="Arial" w:cs="Arial"/>
          <w:i/>
          <w:iCs/>
          <w:sz w:val="24"/>
          <w:szCs w:val="24"/>
        </w:rPr>
        <w:t xml:space="preserve">“No existe ninguna evidencia de </w:t>
      </w:r>
      <w:r w:rsidR="00B616AC" w:rsidRPr="003A7F6B">
        <w:rPr>
          <w:rFonts w:ascii="Arial" w:hAnsi="Arial" w:cs="Arial"/>
          <w:i/>
          <w:iCs/>
          <w:sz w:val="24"/>
          <w:szCs w:val="24"/>
        </w:rPr>
        <w:t>que,</w:t>
      </w:r>
      <w:r w:rsidRPr="003A7F6B">
        <w:rPr>
          <w:rFonts w:ascii="Arial" w:hAnsi="Arial" w:cs="Arial"/>
          <w:i/>
          <w:iCs/>
          <w:sz w:val="24"/>
          <w:szCs w:val="24"/>
        </w:rPr>
        <w:t xml:space="preserve"> en alguna ocasión durante su vida, que puso en peligro repetidas veces, se plantease qué le sucedería a su pueblo después de su muerte”</w:t>
      </w:r>
      <w:r w:rsidRPr="00B616AC">
        <w:rPr>
          <w:rFonts w:ascii="Arial" w:hAnsi="Arial" w:cs="Arial"/>
          <w:sz w:val="24"/>
          <w:szCs w:val="24"/>
        </w:rPr>
        <w:t>.</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 xml:space="preserve">Algo que también ilustra el amor que </w:t>
      </w:r>
      <w:r w:rsidRPr="003A7F6B">
        <w:rPr>
          <w:rFonts w:ascii="Arial" w:hAnsi="Arial" w:cs="Arial"/>
          <w:b/>
          <w:bCs/>
          <w:sz w:val="24"/>
          <w:szCs w:val="24"/>
        </w:rPr>
        <w:t>Jesús</w:t>
      </w:r>
      <w:r w:rsidRPr="00B616AC">
        <w:rPr>
          <w:rFonts w:ascii="Arial" w:hAnsi="Arial" w:cs="Arial"/>
          <w:sz w:val="24"/>
          <w:szCs w:val="24"/>
        </w:rPr>
        <w:t xml:space="preserve"> tuvo a </w:t>
      </w:r>
      <w:r w:rsidRPr="003A7F6B">
        <w:rPr>
          <w:rFonts w:ascii="Arial" w:hAnsi="Arial" w:cs="Arial"/>
          <w:b/>
          <w:bCs/>
          <w:sz w:val="24"/>
          <w:szCs w:val="24"/>
        </w:rPr>
        <w:t>Dios</w:t>
      </w:r>
      <w:r w:rsidRPr="00B616AC">
        <w:rPr>
          <w:rFonts w:ascii="Arial" w:hAnsi="Arial" w:cs="Arial"/>
          <w:sz w:val="24"/>
          <w:szCs w:val="24"/>
        </w:rPr>
        <w:t xml:space="preserve"> y al hombre es que, a diferencia de sus contemporáneos hindúes no aprobó el sistema de discriminación de castas. Además, a diferencia de los grupos judíos que permitían que sus miembros se levantasen en armas contra gobernantes impopulares, </w:t>
      </w:r>
      <w:r w:rsidRPr="003A7F6B">
        <w:rPr>
          <w:rFonts w:ascii="Arial" w:hAnsi="Arial" w:cs="Arial"/>
          <w:b/>
          <w:bCs/>
          <w:sz w:val="24"/>
          <w:szCs w:val="24"/>
        </w:rPr>
        <w:t>Jesús</w:t>
      </w:r>
      <w:r w:rsidRPr="00B616AC">
        <w:rPr>
          <w:rFonts w:ascii="Arial" w:hAnsi="Arial" w:cs="Arial"/>
          <w:sz w:val="24"/>
          <w:szCs w:val="24"/>
        </w:rPr>
        <w:t xml:space="preserve"> advirtió a sus seguidores que </w:t>
      </w:r>
      <w:r w:rsidRPr="003A7F6B">
        <w:rPr>
          <w:rFonts w:ascii="Arial" w:hAnsi="Arial" w:cs="Arial"/>
          <w:i/>
          <w:iCs/>
          <w:sz w:val="24"/>
          <w:szCs w:val="24"/>
        </w:rPr>
        <w:t>“todos los que toman la espada perecerán por la espada”</w:t>
      </w:r>
      <w:r w:rsidRPr="00B616AC">
        <w:rPr>
          <w:rFonts w:ascii="Arial" w:hAnsi="Arial" w:cs="Arial"/>
          <w:sz w:val="24"/>
          <w:szCs w:val="24"/>
        </w:rPr>
        <w:t>. (Mat</w:t>
      </w:r>
      <w:r w:rsidR="003A7F6B">
        <w:rPr>
          <w:rFonts w:ascii="Arial" w:hAnsi="Arial" w:cs="Arial"/>
          <w:sz w:val="24"/>
          <w:szCs w:val="24"/>
        </w:rPr>
        <w:t>.</w:t>
      </w:r>
      <w:r w:rsidRPr="00B616AC">
        <w:rPr>
          <w:rFonts w:ascii="Arial" w:hAnsi="Arial" w:cs="Arial"/>
          <w:sz w:val="24"/>
          <w:szCs w:val="24"/>
        </w:rPr>
        <w:t xml:space="preserve"> 26:52.)</w:t>
      </w:r>
    </w:p>
    <w:p w:rsidR="000B40D2" w:rsidRPr="00B616AC" w:rsidRDefault="000B40D2" w:rsidP="00B616AC">
      <w:pPr>
        <w:pStyle w:val="Sinespaciado"/>
        <w:jc w:val="both"/>
        <w:rPr>
          <w:rFonts w:ascii="Arial" w:hAnsi="Arial" w:cs="Arial"/>
          <w:b/>
          <w:bCs/>
          <w:sz w:val="24"/>
          <w:szCs w:val="24"/>
        </w:rPr>
      </w:pPr>
      <w:r w:rsidRPr="00B616AC">
        <w:rPr>
          <w:rFonts w:ascii="Arial" w:hAnsi="Arial" w:cs="Arial"/>
          <w:b/>
          <w:bCs/>
          <w:i/>
          <w:iCs/>
          <w:sz w:val="24"/>
          <w:szCs w:val="24"/>
        </w:rPr>
        <w:t>La fe se demuestra con obras</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El interés del cristianismo primitivo en la fe, la esperanza y el amor se manifestó en la conducta de sus miembros. A los cristianos se les dijo que ‘desechasen la vieja personalidad’, tan común entre la humanidad pecaminosa, y que ‘se vistiesen de la nueva personalidad que fue creada conforme a la voluntad de Dios en verdadera justicia’. (Efe</w:t>
      </w:r>
      <w:r w:rsidR="00456901">
        <w:rPr>
          <w:rFonts w:ascii="Arial" w:hAnsi="Arial" w:cs="Arial"/>
          <w:sz w:val="24"/>
          <w:szCs w:val="24"/>
        </w:rPr>
        <w:t>.</w:t>
      </w:r>
      <w:r w:rsidRPr="00B616AC">
        <w:rPr>
          <w:rFonts w:ascii="Arial" w:hAnsi="Arial" w:cs="Arial"/>
          <w:sz w:val="24"/>
          <w:szCs w:val="24"/>
        </w:rPr>
        <w:t xml:space="preserve"> 4:22-24.) Y eso fue lo que ellos hicieron. Es de interés notar que el difunto Harold J. Laski, un científico y político inglés, dijo: </w:t>
      </w:r>
      <w:r w:rsidRPr="00456901">
        <w:rPr>
          <w:rFonts w:ascii="Arial" w:hAnsi="Arial" w:cs="Arial"/>
          <w:i/>
          <w:iCs/>
          <w:sz w:val="24"/>
          <w:szCs w:val="24"/>
        </w:rPr>
        <w:t>“Verdaderamente, lo que determina el valor de un credo no es la habilidad que tienen para anunciar su fe aquellos que lo aceptan; lo que determina su valor es el poder que tiene para cambiar su comportamiento en la rutina de la vida cotidiana”</w:t>
      </w:r>
      <w:r w:rsidRPr="00B616AC">
        <w:rPr>
          <w:rFonts w:ascii="Arial" w:hAnsi="Arial" w:cs="Arial"/>
          <w:i/>
          <w:iCs/>
          <w:sz w:val="24"/>
          <w:szCs w:val="24"/>
        </w:rPr>
        <w:t>.</w:t>
      </w:r>
      <w:r w:rsidRPr="00B616AC">
        <w:rPr>
          <w:rFonts w:ascii="Arial" w:hAnsi="Arial" w:cs="Arial"/>
          <w:sz w:val="24"/>
          <w:szCs w:val="24"/>
        </w:rPr>
        <w:t xml:space="preserve"> (Las cursivas son nuestras.) (Compárese con 1 Cor</w:t>
      </w:r>
      <w:r w:rsidR="00456901">
        <w:rPr>
          <w:rFonts w:ascii="Arial" w:hAnsi="Arial" w:cs="Arial"/>
          <w:sz w:val="24"/>
          <w:szCs w:val="24"/>
        </w:rPr>
        <w:t>.</w:t>
      </w:r>
      <w:r w:rsidRPr="00B616AC">
        <w:rPr>
          <w:rFonts w:ascii="Arial" w:hAnsi="Arial" w:cs="Arial"/>
          <w:sz w:val="24"/>
          <w:szCs w:val="24"/>
        </w:rPr>
        <w:t xml:space="preserve"> 6:11.)</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 xml:space="preserve">Imbuidos de una fe inquebrantable y una esperanza bien fundada, y movidos por un amor auténtico, los cristianos primitivos se dispusieron a obedecer el último mandato que Jesús les dio antes de ascender al cielo: </w:t>
      </w:r>
      <w:r w:rsidRPr="00456901">
        <w:rPr>
          <w:rFonts w:ascii="Arial" w:hAnsi="Arial" w:cs="Arial"/>
          <w:i/>
          <w:iCs/>
          <w:sz w:val="24"/>
          <w:szCs w:val="24"/>
        </w:rPr>
        <w:t>“Vayan, por lo tanto, y hagan discípulos de gente de todas las naciones [...], enseñándoles a observar todas las cosas que yo les he mandado”</w:t>
      </w:r>
      <w:r w:rsidRPr="00B616AC">
        <w:rPr>
          <w:rFonts w:ascii="Arial" w:hAnsi="Arial" w:cs="Arial"/>
          <w:sz w:val="24"/>
          <w:szCs w:val="24"/>
        </w:rPr>
        <w:t>. (Mat</w:t>
      </w:r>
      <w:r w:rsidR="00456901">
        <w:rPr>
          <w:rFonts w:ascii="Arial" w:hAnsi="Arial" w:cs="Arial"/>
          <w:sz w:val="24"/>
          <w:szCs w:val="24"/>
        </w:rPr>
        <w:t>.</w:t>
      </w:r>
      <w:r w:rsidRPr="00B616AC">
        <w:rPr>
          <w:rFonts w:ascii="Arial" w:hAnsi="Arial" w:cs="Arial"/>
          <w:sz w:val="24"/>
          <w:szCs w:val="24"/>
        </w:rPr>
        <w:t xml:space="preserve"> 28:19, 20.)</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 xml:space="preserve">En el </w:t>
      </w:r>
      <w:r w:rsidRPr="00456901">
        <w:rPr>
          <w:rFonts w:ascii="Arial" w:hAnsi="Arial" w:cs="Arial"/>
          <w:b/>
          <w:bCs/>
          <w:sz w:val="24"/>
          <w:szCs w:val="24"/>
        </w:rPr>
        <w:t>Pentecostés del año 33 E.C.</w:t>
      </w:r>
      <w:r w:rsidRPr="00B616AC">
        <w:rPr>
          <w:rFonts w:ascii="Arial" w:hAnsi="Arial" w:cs="Arial"/>
          <w:sz w:val="24"/>
          <w:szCs w:val="24"/>
        </w:rPr>
        <w:t xml:space="preserve">, se derramó el espíritu de </w:t>
      </w:r>
      <w:r w:rsidRPr="00456901">
        <w:rPr>
          <w:rFonts w:ascii="Arial" w:hAnsi="Arial" w:cs="Arial"/>
          <w:b/>
          <w:bCs/>
          <w:sz w:val="24"/>
          <w:szCs w:val="24"/>
        </w:rPr>
        <w:t>Dios</w:t>
      </w:r>
      <w:r w:rsidRPr="00B616AC">
        <w:rPr>
          <w:rFonts w:ascii="Arial" w:hAnsi="Arial" w:cs="Arial"/>
          <w:sz w:val="24"/>
          <w:szCs w:val="24"/>
        </w:rPr>
        <w:t xml:space="preserve"> sobre ciento veinte discípulos cristianos reunidos en un cuarto superior de </w:t>
      </w:r>
      <w:r w:rsidRPr="00456901">
        <w:rPr>
          <w:rFonts w:ascii="Arial" w:hAnsi="Arial" w:cs="Arial"/>
          <w:b/>
          <w:bCs/>
          <w:sz w:val="24"/>
          <w:szCs w:val="24"/>
        </w:rPr>
        <w:t>Jerusalén</w:t>
      </w:r>
      <w:r w:rsidRPr="00B616AC">
        <w:rPr>
          <w:rFonts w:ascii="Arial" w:hAnsi="Arial" w:cs="Arial"/>
          <w:sz w:val="24"/>
          <w:szCs w:val="24"/>
        </w:rPr>
        <w:t xml:space="preserve">. </w:t>
      </w:r>
      <w:r w:rsidRPr="00456901">
        <w:rPr>
          <w:rFonts w:ascii="Arial" w:hAnsi="Arial" w:cs="Arial"/>
          <w:b/>
          <w:bCs/>
          <w:sz w:val="24"/>
          <w:szCs w:val="24"/>
        </w:rPr>
        <w:t>¡Había nacido la congregación cristiana!</w:t>
      </w:r>
      <w:r w:rsidRPr="00B616AC">
        <w:rPr>
          <w:rFonts w:ascii="Arial" w:hAnsi="Arial" w:cs="Arial"/>
          <w:sz w:val="24"/>
          <w:szCs w:val="24"/>
        </w:rPr>
        <w:t xml:space="preserve"> Aquel día, sus miembros fueron dotados milagrosamente de la habilidad de hablar en lenguas extranjeras, lo que les permitió comunicarse con los judíos y prosélitos procedentes de otros países que estaban en </w:t>
      </w:r>
      <w:r w:rsidRPr="00456901">
        <w:rPr>
          <w:rFonts w:ascii="Arial" w:hAnsi="Arial" w:cs="Arial"/>
          <w:b/>
          <w:bCs/>
          <w:sz w:val="24"/>
          <w:szCs w:val="24"/>
        </w:rPr>
        <w:t>Jerusalén</w:t>
      </w:r>
      <w:r w:rsidRPr="00B616AC">
        <w:rPr>
          <w:rFonts w:ascii="Arial" w:hAnsi="Arial" w:cs="Arial"/>
          <w:sz w:val="24"/>
          <w:szCs w:val="24"/>
        </w:rPr>
        <w:t xml:space="preserve"> para asistir a la fiesta. (Hech</w:t>
      </w:r>
      <w:r w:rsidR="00456901">
        <w:rPr>
          <w:rFonts w:ascii="Arial" w:hAnsi="Arial" w:cs="Arial"/>
          <w:sz w:val="24"/>
          <w:szCs w:val="24"/>
        </w:rPr>
        <w:t>.</w:t>
      </w:r>
      <w:r w:rsidRPr="00B616AC">
        <w:rPr>
          <w:rFonts w:ascii="Arial" w:hAnsi="Arial" w:cs="Arial"/>
          <w:sz w:val="24"/>
          <w:szCs w:val="24"/>
        </w:rPr>
        <w:t xml:space="preserve"> 2:5, 6, 41.) </w:t>
      </w:r>
      <w:r w:rsidRPr="00456901">
        <w:rPr>
          <w:rFonts w:ascii="Arial" w:hAnsi="Arial" w:cs="Arial"/>
          <w:b/>
          <w:bCs/>
          <w:sz w:val="24"/>
          <w:szCs w:val="24"/>
        </w:rPr>
        <w:t>¡Y qué resultados produjo aquello!</w:t>
      </w:r>
      <w:r w:rsidRPr="00B616AC">
        <w:rPr>
          <w:rFonts w:ascii="Arial" w:hAnsi="Arial" w:cs="Arial"/>
          <w:sz w:val="24"/>
          <w:szCs w:val="24"/>
        </w:rPr>
        <w:t xml:space="preserve"> En un solo día, la cantidad de cristianos pasó de unos ciento veinte a más de tres mil.</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 xml:space="preserve">Aunque Jesús limitó su predicación en especial a los judíos, poco después del Pentecostés, se usó al apóstol cristiano </w:t>
      </w:r>
      <w:r w:rsidRPr="00456901">
        <w:rPr>
          <w:rFonts w:ascii="Arial" w:hAnsi="Arial" w:cs="Arial"/>
          <w:b/>
          <w:bCs/>
          <w:sz w:val="24"/>
          <w:szCs w:val="24"/>
        </w:rPr>
        <w:t>Pedro</w:t>
      </w:r>
      <w:r w:rsidRPr="00B616AC">
        <w:rPr>
          <w:rFonts w:ascii="Arial" w:hAnsi="Arial" w:cs="Arial"/>
          <w:sz w:val="24"/>
          <w:szCs w:val="24"/>
        </w:rPr>
        <w:t xml:space="preserve"> para abrir </w:t>
      </w:r>
      <w:r w:rsidRPr="00456901">
        <w:rPr>
          <w:rFonts w:ascii="Arial" w:hAnsi="Arial" w:cs="Arial"/>
          <w:i/>
          <w:iCs/>
          <w:sz w:val="24"/>
          <w:szCs w:val="24"/>
        </w:rPr>
        <w:t>“el Camino”</w:t>
      </w:r>
      <w:r w:rsidRPr="00B616AC">
        <w:rPr>
          <w:rFonts w:ascii="Arial" w:hAnsi="Arial" w:cs="Arial"/>
          <w:sz w:val="24"/>
          <w:szCs w:val="24"/>
        </w:rPr>
        <w:t xml:space="preserve">, o la vía, a los samaritanos —quienes acataban los cinco primeros libros de la </w:t>
      </w:r>
      <w:r w:rsidRPr="00B616AC">
        <w:rPr>
          <w:rFonts w:ascii="Arial" w:hAnsi="Arial" w:cs="Arial"/>
          <w:b/>
          <w:bCs/>
          <w:sz w:val="24"/>
          <w:szCs w:val="24"/>
        </w:rPr>
        <w:t>Biblia</w:t>
      </w:r>
      <w:r w:rsidRPr="00B616AC">
        <w:rPr>
          <w:rFonts w:ascii="Arial" w:hAnsi="Arial" w:cs="Arial"/>
          <w:sz w:val="24"/>
          <w:szCs w:val="24"/>
        </w:rPr>
        <w:t xml:space="preserve">—, y después, en el año 36 E.C., a todos los no judíos. </w:t>
      </w:r>
      <w:r w:rsidRPr="00456901">
        <w:rPr>
          <w:rFonts w:ascii="Arial" w:hAnsi="Arial" w:cs="Arial"/>
          <w:b/>
          <w:bCs/>
          <w:sz w:val="24"/>
          <w:szCs w:val="24"/>
        </w:rPr>
        <w:t>Pablo</w:t>
      </w:r>
      <w:r w:rsidRPr="00B616AC">
        <w:rPr>
          <w:rFonts w:ascii="Arial" w:hAnsi="Arial" w:cs="Arial"/>
          <w:sz w:val="24"/>
          <w:szCs w:val="24"/>
        </w:rPr>
        <w:t xml:space="preserve"> </w:t>
      </w:r>
      <w:r w:rsidRPr="00B616AC">
        <w:rPr>
          <w:rFonts w:ascii="Arial" w:hAnsi="Arial" w:cs="Arial"/>
          <w:sz w:val="24"/>
          <w:szCs w:val="24"/>
        </w:rPr>
        <w:lastRenderedPageBreak/>
        <w:t xml:space="preserve">llegó a ser </w:t>
      </w:r>
      <w:r w:rsidRPr="00B616AC">
        <w:rPr>
          <w:rFonts w:ascii="Arial" w:hAnsi="Arial" w:cs="Arial"/>
          <w:i/>
          <w:iCs/>
          <w:sz w:val="24"/>
          <w:szCs w:val="24"/>
        </w:rPr>
        <w:t>“apóstol a las naciones”</w:t>
      </w:r>
      <w:r w:rsidRPr="00B616AC">
        <w:rPr>
          <w:rFonts w:ascii="Arial" w:hAnsi="Arial" w:cs="Arial"/>
          <w:sz w:val="24"/>
          <w:szCs w:val="24"/>
        </w:rPr>
        <w:t xml:space="preserve"> y emprendió tres viajes misionales. (Rom</w:t>
      </w:r>
      <w:r w:rsidR="00B616AC">
        <w:rPr>
          <w:rFonts w:ascii="Arial" w:hAnsi="Arial" w:cs="Arial"/>
          <w:sz w:val="24"/>
          <w:szCs w:val="24"/>
        </w:rPr>
        <w:t>.</w:t>
      </w:r>
      <w:r w:rsidRPr="00B616AC">
        <w:rPr>
          <w:rFonts w:ascii="Arial" w:hAnsi="Arial" w:cs="Arial"/>
          <w:sz w:val="24"/>
          <w:szCs w:val="24"/>
        </w:rPr>
        <w:t xml:space="preserve"> 11:13.) Así se formaron congregaciones que fueron floreciendo. “</w:t>
      </w:r>
      <w:r w:rsidRPr="00B616AC">
        <w:rPr>
          <w:rFonts w:ascii="Arial" w:hAnsi="Arial" w:cs="Arial"/>
          <w:i/>
          <w:iCs/>
          <w:sz w:val="24"/>
          <w:szCs w:val="24"/>
        </w:rPr>
        <w:t>Su celo por diseminar la fe no tenía límites”</w:t>
      </w:r>
      <w:r w:rsidRPr="00B616AC">
        <w:rPr>
          <w:rFonts w:ascii="Arial" w:hAnsi="Arial" w:cs="Arial"/>
          <w:sz w:val="24"/>
          <w:szCs w:val="24"/>
        </w:rPr>
        <w:t xml:space="preserve">, dice el libro </w:t>
      </w:r>
      <w:r w:rsidRPr="00B616AC">
        <w:rPr>
          <w:rFonts w:ascii="Arial" w:hAnsi="Arial" w:cs="Arial"/>
          <w:i/>
          <w:iCs/>
          <w:sz w:val="24"/>
          <w:szCs w:val="24"/>
        </w:rPr>
        <w:t>From Christ to Constantine,</w:t>
      </w:r>
      <w:r w:rsidRPr="00B616AC">
        <w:rPr>
          <w:rFonts w:ascii="Arial" w:hAnsi="Arial" w:cs="Arial"/>
          <w:sz w:val="24"/>
          <w:szCs w:val="24"/>
        </w:rPr>
        <w:t xml:space="preserve"> y añade: </w:t>
      </w:r>
      <w:r w:rsidRPr="00B616AC">
        <w:rPr>
          <w:rFonts w:ascii="Arial" w:hAnsi="Arial" w:cs="Arial"/>
          <w:i/>
          <w:iCs/>
          <w:sz w:val="24"/>
          <w:szCs w:val="24"/>
        </w:rPr>
        <w:t>“La testificación cristiana, además de estar muy extendida, era eficaz”</w:t>
      </w:r>
      <w:r w:rsidRPr="00B616AC">
        <w:rPr>
          <w:rFonts w:ascii="Arial" w:hAnsi="Arial" w:cs="Arial"/>
          <w:sz w:val="24"/>
          <w:szCs w:val="24"/>
        </w:rPr>
        <w:t>. Estalló persecución contra los cristianos, pero al igual que el viento aviva las llamas, esta ayudó a diseminar el mensaje. El libro bíblico de Hechos relata una emocionante historia de la imparable actividad cristiana durante los albores del cristianismo.</w:t>
      </w:r>
    </w:p>
    <w:p w:rsidR="000B40D2" w:rsidRPr="00B616AC" w:rsidRDefault="000B40D2" w:rsidP="00B616AC">
      <w:pPr>
        <w:pStyle w:val="Sinespaciado"/>
        <w:jc w:val="both"/>
        <w:rPr>
          <w:rFonts w:ascii="Arial" w:hAnsi="Arial" w:cs="Arial"/>
          <w:b/>
          <w:bCs/>
          <w:sz w:val="24"/>
          <w:szCs w:val="24"/>
        </w:rPr>
      </w:pPr>
      <w:r w:rsidRPr="00B616AC">
        <w:rPr>
          <w:rFonts w:ascii="Arial" w:hAnsi="Arial" w:cs="Arial"/>
          <w:b/>
          <w:bCs/>
          <w:i/>
          <w:iCs/>
          <w:sz w:val="24"/>
          <w:szCs w:val="24"/>
        </w:rPr>
        <w:t>“¡Este no</w:t>
      </w:r>
      <w:r w:rsidRPr="00B616AC">
        <w:rPr>
          <w:rFonts w:ascii="Arial" w:hAnsi="Arial" w:cs="Arial"/>
          <w:b/>
          <w:bCs/>
          <w:sz w:val="24"/>
          <w:szCs w:val="24"/>
        </w:rPr>
        <w:t> </w:t>
      </w:r>
      <w:r w:rsidRPr="00B616AC">
        <w:rPr>
          <w:rFonts w:ascii="Arial" w:hAnsi="Arial" w:cs="Arial"/>
          <w:b/>
          <w:bCs/>
          <w:i/>
          <w:iCs/>
          <w:sz w:val="24"/>
          <w:szCs w:val="24"/>
        </w:rPr>
        <w:t>es el cristianismo que yo conozco!”</w:t>
      </w:r>
    </w:p>
    <w:p w:rsidR="000B40D2" w:rsidRPr="00B616AC" w:rsidRDefault="000B40D2" w:rsidP="00B616AC">
      <w:pPr>
        <w:pStyle w:val="Sinespaciado"/>
        <w:ind w:firstLine="284"/>
        <w:jc w:val="both"/>
        <w:rPr>
          <w:rFonts w:ascii="Arial" w:hAnsi="Arial" w:cs="Arial"/>
          <w:sz w:val="24"/>
          <w:szCs w:val="24"/>
        </w:rPr>
      </w:pPr>
      <w:r w:rsidRPr="00B616AC">
        <w:rPr>
          <w:rFonts w:ascii="Arial" w:hAnsi="Arial" w:cs="Arial"/>
          <w:sz w:val="24"/>
          <w:szCs w:val="24"/>
        </w:rPr>
        <w:t xml:space="preserve">¿Reacciona usted así al oír este relato de los comienzos del cristianismo? ¿Ha notado </w:t>
      </w:r>
      <w:r w:rsidR="00B616AC" w:rsidRPr="00B616AC">
        <w:rPr>
          <w:rFonts w:ascii="Arial" w:hAnsi="Arial" w:cs="Arial"/>
          <w:sz w:val="24"/>
          <w:szCs w:val="24"/>
        </w:rPr>
        <w:t>que,</w:t>
      </w:r>
      <w:r w:rsidRPr="00B616AC">
        <w:rPr>
          <w:rFonts w:ascii="Arial" w:hAnsi="Arial" w:cs="Arial"/>
          <w:sz w:val="24"/>
          <w:szCs w:val="24"/>
        </w:rPr>
        <w:t xml:space="preserve"> en lugar de poseer una fe firme, muchos de los que hoy día profesan ser cristianos están llenos de dudas e inseguros de lo que creen? ¿Se ha dado cuenta de </w:t>
      </w:r>
      <w:r w:rsidR="00B616AC" w:rsidRPr="00B616AC">
        <w:rPr>
          <w:rFonts w:ascii="Arial" w:hAnsi="Arial" w:cs="Arial"/>
          <w:sz w:val="24"/>
          <w:szCs w:val="24"/>
        </w:rPr>
        <w:t>que,</w:t>
      </w:r>
      <w:r w:rsidRPr="00B616AC">
        <w:rPr>
          <w:rFonts w:ascii="Arial" w:hAnsi="Arial" w:cs="Arial"/>
          <w:sz w:val="24"/>
          <w:szCs w:val="24"/>
        </w:rPr>
        <w:t xml:space="preserve"> en lugar de tener esperanza, muchos de ellos se sienten atemorizados y vacilantes respecto al futuro? ¿Y se ha percatado de que, como lo expresó el satírico inglés del siglo XVIII </w:t>
      </w:r>
      <w:r w:rsidRPr="00B616AC">
        <w:rPr>
          <w:rFonts w:ascii="Arial" w:hAnsi="Arial" w:cs="Arial"/>
          <w:b/>
          <w:bCs/>
          <w:sz w:val="24"/>
          <w:szCs w:val="24"/>
        </w:rPr>
        <w:t>Jonathan Swift</w:t>
      </w:r>
      <w:r w:rsidRPr="00B616AC">
        <w:rPr>
          <w:rFonts w:ascii="Arial" w:hAnsi="Arial" w:cs="Arial"/>
          <w:sz w:val="24"/>
          <w:szCs w:val="24"/>
        </w:rPr>
        <w:t xml:space="preserve">, </w:t>
      </w:r>
      <w:r w:rsidRPr="00B616AC">
        <w:rPr>
          <w:rFonts w:ascii="Arial" w:hAnsi="Arial" w:cs="Arial"/>
          <w:i/>
          <w:iCs/>
          <w:sz w:val="24"/>
          <w:szCs w:val="24"/>
        </w:rPr>
        <w:t>“tenemos justo la religión suficiente para hacer que nos odiemos, pero no la suficiente para hacer que nos amemos unos a otros”</w:t>
      </w:r>
      <w:r w:rsidRPr="00B616AC">
        <w:rPr>
          <w:rFonts w:ascii="Arial" w:hAnsi="Arial" w:cs="Arial"/>
          <w:sz w:val="24"/>
          <w:szCs w:val="24"/>
        </w:rPr>
        <w:t>?</w:t>
      </w:r>
    </w:p>
    <w:p w:rsidR="000B40D2" w:rsidRPr="00B616AC" w:rsidRDefault="000B40D2" w:rsidP="00B616AC">
      <w:pPr>
        <w:pStyle w:val="Sinespaciado"/>
        <w:ind w:firstLine="284"/>
        <w:jc w:val="both"/>
        <w:rPr>
          <w:rFonts w:ascii="Arial" w:hAnsi="Arial" w:cs="Arial"/>
          <w:sz w:val="24"/>
          <w:szCs w:val="24"/>
        </w:rPr>
      </w:pPr>
      <w:r w:rsidRPr="00456901">
        <w:rPr>
          <w:rFonts w:ascii="Arial" w:hAnsi="Arial" w:cs="Arial"/>
          <w:b/>
          <w:bCs/>
          <w:sz w:val="24"/>
          <w:szCs w:val="24"/>
        </w:rPr>
        <w:t>Pablo</w:t>
      </w:r>
      <w:r w:rsidRPr="00B616AC">
        <w:rPr>
          <w:rFonts w:ascii="Arial" w:hAnsi="Arial" w:cs="Arial"/>
          <w:sz w:val="24"/>
          <w:szCs w:val="24"/>
        </w:rPr>
        <w:t xml:space="preserve"> predijo que se producirían estas circunstancias tan negativas. Iban a levantarse </w:t>
      </w:r>
      <w:r w:rsidRPr="00456901">
        <w:rPr>
          <w:rFonts w:ascii="Arial" w:hAnsi="Arial" w:cs="Arial"/>
          <w:i/>
          <w:iCs/>
          <w:sz w:val="24"/>
          <w:szCs w:val="24"/>
        </w:rPr>
        <w:t>“lobos opresivos”</w:t>
      </w:r>
      <w:r w:rsidRPr="00B616AC">
        <w:rPr>
          <w:rFonts w:ascii="Arial" w:hAnsi="Arial" w:cs="Arial"/>
          <w:sz w:val="24"/>
          <w:szCs w:val="24"/>
        </w:rPr>
        <w:t xml:space="preserve"> —líderes religiosos que serían cristianos solo de nombre— que </w:t>
      </w:r>
      <w:r w:rsidRPr="00456901">
        <w:rPr>
          <w:rFonts w:ascii="Arial" w:hAnsi="Arial" w:cs="Arial"/>
          <w:i/>
          <w:iCs/>
          <w:sz w:val="24"/>
          <w:szCs w:val="24"/>
        </w:rPr>
        <w:t>‘hablarían cosas aviesas para arrastrar a los discípulos tras de sí’</w:t>
      </w:r>
      <w:r w:rsidRPr="00B616AC">
        <w:rPr>
          <w:rFonts w:ascii="Arial" w:hAnsi="Arial" w:cs="Arial"/>
          <w:sz w:val="24"/>
          <w:szCs w:val="24"/>
        </w:rPr>
        <w:t>. (Hech</w:t>
      </w:r>
      <w:r w:rsidR="00B616AC">
        <w:rPr>
          <w:rFonts w:ascii="Arial" w:hAnsi="Arial" w:cs="Arial"/>
          <w:sz w:val="24"/>
          <w:szCs w:val="24"/>
        </w:rPr>
        <w:t>.</w:t>
      </w:r>
      <w:r w:rsidRPr="00B616AC">
        <w:rPr>
          <w:rFonts w:ascii="Arial" w:hAnsi="Arial" w:cs="Arial"/>
          <w:sz w:val="24"/>
          <w:szCs w:val="24"/>
        </w:rPr>
        <w:t xml:space="preserve"> 20:29, 30.) ¿Cuán trascendental sería esto? Nuestro próximo número lo explicará.</w:t>
      </w:r>
    </w:p>
    <w:p w:rsidR="000B40D2" w:rsidRPr="00B616AC" w:rsidRDefault="000B40D2" w:rsidP="00B616AC">
      <w:pPr>
        <w:pStyle w:val="Sinespaciado"/>
        <w:pBdr>
          <w:bottom w:val="single" w:sz="12" w:space="1" w:color="auto"/>
        </w:pBdr>
        <w:jc w:val="both"/>
        <w:rPr>
          <w:rFonts w:ascii="Arial" w:hAnsi="Arial" w:cs="Arial"/>
          <w:sz w:val="24"/>
          <w:szCs w:val="24"/>
        </w:rPr>
      </w:pPr>
      <w:r w:rsidRPr="00B616AC">
        <w:rPr>
          <w:rFonts w:ascii="Arial" w:hAnsi="Arial" w:cs="Arial"/>
          <w:b/>
          <w:bCs/>
          <w:sz w:val="24"/>
          <w:szCs w:val="24"/>
        </w:rPr>
        <w:t>[Nota a pie de página]</w:t>
      </w:r>
      <w:r w:rsidRPr="00B616AC">
        <w:rPr>
          <w:rFonts w:ascii="Arial" w:hAnsi="Arial" w:cs="Arial"/>
          <w:sz w:val="24"/>
          <w:szCs w:val="24"/>
        </w:rPr>
        <w:t xml:space="preserve"> Los no creyentes oyeron que se hacía referencia al cristianismo por el término </w:t>
      </w:r>
      <w:r w:rsidRPr="00B616AC">
        <w:rPr>
          <w:rFonts w:ascii="Arial" w:hAnsi="Arial" w:cs="Arial"/>
          <w:i/>
          <w:iCs/>
          <w:sz w:val="24"/>
          <w:szCs w:val="24"/>
        </w:rPr>
        <w:t>“el Camino”</w:t>
      </w:r>
      <w:r w:rsidRPr="00B616AC">
        <w:rPr>
          <w:rFonts w:ascii="Arial" w:hAnsi="Arial" w:cs="Arial"/>
          <w:sz w:val="24"/>
          <w:szCs w:val="24"/>
        </w:rPr>
        <w:t xml:space="preserve">. </w:t>
      </w:r>
      <w:r w:rsidRPr="00B616AC">
        <w:rPr>
          <w:rFonts w:ascii="Arial" w:hAnsi="Arial" w:cs="Arial"/>
          <w:i/>
          <w:iCs/>
          <w:sz w:val="24"/>
          <w:szCs w:val="24"/>
        </w:rPr>
        <w:t xml:space="preserve">“Fue primero en </w:t>
      </w:r>
      <w:r w:rsidRPr="00456901">
        <w:rPr>
          <w:rFonts w:ascii="Arial" w:hAnsi="Arial" w:cs="Arial"/>
          <w:b/>
          <w:bCs/>
          <w:i/>
          <w:iCs/>
          <w:sz w:val="24"/>
          <w:szCs w:val="24"/>
        </w:rPr>
        <w:t>Antioquía</w:t>
      </w:r>
      <w:r w:rsidRPr="00B616AC">
        <w:rPr>
          <w:rFonts w:ascii="Arial" w:hAnsi="Arial" w:cs="Arial"/>
          <w:i/>
          <w:iCs/>
          <w:sz w:val="24"/>
          <w:szCs w:val="24"/>
        </w:rPr>
        <w:t xml:space="preserve"> [probablemente entre diez y veinte años después] donde a los discípulos por providencia divina se les llamó cristianos.”</w:t>
      </w:r>
      <w:r w:rsidRPr="00B616AC">
        <w:rPr>
          <w:rFonts w:ascii="Arial" w:hAnsi="Arial" w:cs="Arial"/>
          <w:sz w:val="24"/>
          <w:szCs w:val="24"/>
        </w:rPr>
        <w:t xml:space="preserve"> (Hech</w:t>
      </w:r>
      <w:r w:rsidR="00B616AC">
        <w:rPr>
          <w:rFonts w:ascii="Arial" w:hAnsi="Arial" w:cs="Arial"/>
          <w:sz w:val="24"/>
          <w:szCs w:val="24"/>
        </w:rPr>
        <w:t>.</w:t>
      </w:r>
      <w:r w:rsidRPr="00B616AC">
        <w:rPr>
          <w:rFonts w:ascii="Arial" w:hAnsi="Arial" w:cs="Arial"/>
          <w:sz w:val="24"/>
          <w:szCs w:val="24"/>
        </w:rPr>
        <w:t xml:space="preserve"> 9:2; 11:26.)</w:t>
      </w:r>
    </w:p>
    <w:p w:rsidR="000B40D2" w:rsidRPr="00E6047B" w:rsidRDefault="000B40D2" w:rsidP="00664A8D">
      <w:pPr>
        <w:autoSpaceDE w:val="0"/>
        <w:autoSpaceDN w:val="0"/>
        <w:adjustRightInd w:val="0"/>
        <w:spacing w:beforeLines="40" w:after="0" w:line="240" w:lineRule="auto"/>
        <w:jc w:val="both"/>
        <w:rPr>
          <w:rFonts w:ascii="Arial" w:hAnsi="Arial" w:cs="Arial"/>
          <w:b/>
          <w:bCs/>
          <w:sz w:val="6"/>
          <w:szCs w:val="6"/>
        </w:rPr>
      </w:pPr>
    </w:p>
    <w:p w:rsidR="000B40D2" w:rsidRPr="00E6047B" w:rsidRDefault="000B40D2" w:rsidP="00E6047B">
      <w:pPr>
        <w:pStyle w:val="Sinespaciado"/>
        <w:jc w:val="both"/>
        <w:rPr>
          <w:rFonts w:ascii="Arial" w:hAnsi="Arial" w:cs="Arial"/>
          <w:b/>
          <w:bCs/>
          <w:sz w:val="24"/>
          <w:szCs w:val="24"/>
        </w:rPr>
      </w:pPr>
      <w:r w:rsidRPr="00E6047B">
        <w:rPr>
          <w:rFonts w:ascii="Arial" w:hAnsi="Arial" w:cs="Arial"/>
          <w:b/>
          <w:bCs/>
          <w:sz w:val="24"/>
          <w:szCs w:val="24"/>
        </w:rPr>
        <w:t>*** g89 22/6 págs. 24-27 El futuro de la religión en vista de su pasado</w:t>
      </w:r>
    </w:p>
    <w:p w:rsidR="000B40D2" w:rsidRPr="00E6047B" w:rsidRDefault="000B40D2" w:rsidP="00E6047B">
      <w:pPr>
        <w:pStyle w:val="Sinespaciado"/>
        <w:jc w:val="both"/>
        <w:rPr>
          <w:rFonts w:ascii="Arial" w:hAnsi="Arial" w:cs="Arial"/>
          <w:b/>
          <w:bCs/>
          <w:sz w:val="24"/>
          <w:szCs w:val="24"/>
        </w:rPr>
      </w:pPr>
      <w:r w:rsidRPr="00E6047B">
        <w:rPr>
          <w:rFonts w:ascii="Arial" w:hAnsi="Arial" w:cs="Arial"/>
          <w:b/>
          <w:bCs/>
          <w:sz w:val="24"/>
          <w:szCs w:val="24"/>
        </w:rPr>
        <w:t>Parte 12: 100-476 E.C. — Se apaga la luz del evangelio</w:t>
      </w:r>
    </w:p>
    <w:p w:rsidR="000B40D2" w:rsidRPr="00E6047B" w:rsidRDefault="000B40D2" w:rsidP="00E6047B">
      <w:pPr>
        <w:pStyle w:val="Sinespaciado"/>
        <w:ind w:firstLine="284"/>
        <w:jc w:val="both"/>
        <w:rPr>
          <w:rFonts w:ascii="Arial" w:hAnsi="Arial" w:cs="Arial"/>
          <w:sz w:val="24"/>
          <w:szCs w:val="24"/>
        </w:rPr>
      </w:pPr>
      <w:bookmarkStart w:id="9" w:name="_Hlk124205839"/>
      <w:r w:rsidRPr="00E6047B">
        <w:rPr>
          <w:rFonts w:ascii="Arial" w:hAnsi="Arial" w:cs="Arial"/>
          <w:sz w:val="24"/>
          <w:szCs w:val="24"/>
        </w:rPr>
        <w:t>“El hombre ha descubierto que es mucho más cómodo adulterar la verdad que refinarse a sí mismo.” (Charles Caleb Colton, clérigo inglés del siglo XIX)</w:t>
      </w:r>
    </w:p>
    <w:bookmarkEnd w:id="9"/>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D</w:t>
      </w:r>
      <w:r w:rsidR="00E6047B">
        <w:rPr>
          <w:rFonts w:ascii="Arial" w:hAnsi="Arial" w:cs="Arial"/>
          <w:sz w:val="24"/>
          <w:szCs w:val="24"/>
        </w:rPr>
        <w:t>esde</w:t>
      </w:r>
      <w:r w:rsidRPr="00E6047B">
        <w:rPr>
          <w:rFonts w:ascii="Arial" w:hAnsi="Arial" w:cs="Arial"/>
          <w:sz w:val="24"/>
          <w:szCs w:val="24"/>
        </w:rPr>
        <w:t xml:space="preserve"> el año 33 E.C., cuando </w:t>
      </w:r>
      <w:r w:rsidRPr="00E6047B">
        <w:rPr>
          <w:rFonts w:ascii="Arial" w:hAnsi="Arial" w:cs="Arial"/>
          <w:b/>
          <w:bCs/>
          <w:sz w:val="24"/>
          <w:szCs w:val="24"/>
        </w:rPr>
        <w:t>Roma</w:t>
      </w:r>
      <w:r w:rsidRPr="00E6047B">
        <w:rPr>
          <w:rFonts w:ascii="Arial" w:hAnsi="Arial" w:cs="Arial"/>
          <w:sz w:val="24"/>
          <w:szCs w:val="24"/>
        </w:rPr>
        <w:t xml:space="preserve"> dio muerte al fundador del cristianismo, esta sexta potencia mundial de la historia bíblica estuvo constantemente en contra de los cristianos. Los encerraba en prisión, y a algunos de ellos los echó a los leones. Pero hasta cuando se les amenazaba con el martirio de servir de antorchas humanas para iluminar los jardines de </w:t>
      </w:r>
      <w:r w:rsidRPr="00E6047B">
        <w:rPr>
          <w:rFonts w:ascii="Arial" w:hAnsi="Arial" w:cs="Arial"/>
          <w:b/>
          <w:bCs/>
          <w:sz w:val="24"/>
          <w:szCs w:val="24"/>
        </w:rPr>
        <w:t>Nerón</w:t>
      </w:r>
      <w:r w:rsidRPr="00E6047B">
        <w:rPr>
          <w:rFonts w:ascii="Arial" w:hAnsi="Arial" w:cs="Arial"/>
          <w:sz w:val="24"/>
          <w:szCs w:val="24"/>
        </w:rPr>
        <w:t>, los cristianos romanos del primer siglo continuaron dejando brillar su luz espiritual. (Mat</w:t>
      </w:r>
      <w:r w:rsidR="00E6047B">
        <w:rPr>
          <w:rFonts w:ascii="Arial" w:hAnsi="Arial" w:cs="Arial"/>
          <w:sz w:val="24"/>
          <w:szCs w:val="24"/>
        </w:rPr>
        <w:t>.</w:t>
      </w:r>
      <w:r w:rsidRPr="00E6047B">
        <w:rPr>
          <w:rFonts w:ascii="Arial" w:hAnsi="Arial" w:cs="Arial"/>
          <w:sz w:val="24"/>
          <w:szCs w:val="24"/>
        </w:rPr>
        <w:t>5:14.) Sin embargo, con el tiempo la situación cambió.</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El libro </w:t>
      </w:r>
      <w:r w:rsidRPr="00E6047B">
        <w:rPr>
          <w:rFonts w:ascii="Arial" w:hAnsi="Arial" w:cs="Arial"/>
          <w:i/>
          <w:iCs/>
          <w:sz w:val="24"/>
          <w:szCs w:val="24"/>
        </w:rPr>
        <w:t>From Christ to Constantine</w:t>
      </w:r>
      <w:r w:rsidRPr="00E6047B">
        <w:rPr>
          <w:rFonts w:ascii="Arial" w:hAnsi="Arial" w:cs="Arial"/>
          <w:sz w:val="24"/>
          <w:szCs w:val="24"/>
        </w:rPr>
        <w:t xml:space="preserve"> dice que </w:t>
      </w:r>
      <w:r w:rsidRPr="00E6047B">
        <w:rPr>
          <w:rFonts w:ascii="Arial" w:hAnsi="Arial" w:cs="Arial"/>
          <w:i/>
          <w:iCs/>
          <w:sz w:val="24"/>
          <w:szCs w:val="24"/>
        </w:rPr>
        <w:t>“a principios del siglo tercero la Iglesia empezaba a ser respetable”</w:t>
      </w:r>
      <w:r w:rsidRPr="00E6047B">
        <w:rPr>
          <w:rFonts w:ascii="Arial" w:hAnsi="Arial" w:cs="Arial"/>
          <w:sz w:val="24"/>
          <w:szCs w:val="24"/>
        </w:rPr>
        <w:t xml:space="preserve">. Ahora bien, la respetabilidad tenía su precio: </w:t>
      </w:r>
      <w:r w:rsidRPr="00E6047B">
        <w:rPr>
          <w:rFonts w:ascii="Arial" w:hAnsi="Arial" w:cs="Arial"/>
          <w:i/>
          <w:iCs/>
          <w:sz w:val="24"/>
          <w:szCs w:val="24"/>
        </w:rPr>
        <w:t>“una relajación de las normas”. Por consiguiente, “ya no se consideraba que el vivir cristiano fuera un requisito de la fe cristiana”</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La luz del evangelio se había ido apagando hasta convertirse en un leve vislumbre, y, como dice el libro </w:t>
      </w:r>
      <w:r w:rsidRPr="00E6047B">
        <w:rPr>
          <w:rFonts w:ascii="Arial" w:hAnsi="Arial" w:cs="Arial"/>
          <w:i/>
          <w:iCs/>
          <w:sz w:val="24"/>
          <w:szCs w:val="24"/>
        </w:rPr>
        <w:t>Imperial Rome,“para el siglo cuarto los escritores cristianos no solo afirmaban que era posible ser cristiano y romano al mismo tiempo, sino que la larga historia de Roma era, en realidad, el comienzo de la epopeya cristiana. [...] Lo que se sacaba en consecuencia era que Roma había sido nombrada por Dios”</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El emperador romano </w:t>
      </w:r>
      <w:r w:rsidRPr="00E6047B">
        <w:rPr>
          <w:rFonts w:ascii="Arial" w:hAnsi="Arial" w:cs="Arial"/>
          <w:b/>
          <w:bCs/>
          <w:sz w:val="24"/>
          <w:szCs w:val="24"/>
        </w:rPr>
        <w:t>Constantino el Grande</w:t>
      </w:r>
      <w:r w:rsidRPr="00E6047B">
        <w:rPr>
          <w:rFonts w:ascii="Arial" w:hAnsi="Arial" w:cs="Arial"/>
          <w:sz w:val="24"/>
          <w:szCs w:val="24"/>
        </w:rPr>
        <w:t xml:space="preserve"> compartía este punto de vista, </w:t>
      </w:r>
      <w:r w:rsidRPr="00E6047B">
        <w:rPr>
          <w:rFonts w:ascii="Arial" w:hAnsi="Arial" w:cs="Arial"/>
          <w:b/>
          <w:bCs/>
          <w:sz w:val="24"/>
          <w:szCs w:val="24"/>
        </w:rPr>
        <w:t>y en el año 313 E.C. legalizó el cristianismo</w:t>
      </w:r>
      <w:r w:rsidRPr="00E6047B">
        <w:rPr>
          <w:rFonts w:ascii="Arial" w:hAnsi="Arial" w:cs="Arial"/>
          <w:sz w:val="24"/>
          <w:szCs w:val="24"/>
        </w:rPr>
        <w:t xml:space="preserve">. La acción de Constantino de </w:t>
      </w:r>
      <w:r w:rsidRPr="00E6047B">
        <w:rPr>
          <w:rFonts w:ascii="Arial" w:hAnsi="Arial" w:cs="Arial"/>
          <w:b/>
          <w:bCs/>
          <w:sz w:val="24"/>
          <w:szCs w:val="24"/>
        </w:rPr>
        <w:t>unir Iglesia y Estado</w:t>
      </w:r>
      <w:r w:rsidRPr="00E6047B">
        <w:rPr>
          <w:rFonts w:ascii="Arial" w:hAnsi="Arial" w:cs="Arial"/>
          <w:sz w:val="24"/>
          <w:szCs w:val="24"/>
        </w:rPr>
        <w:t xml:space="preserve">, colocando a líderes religiosos al servicio del </w:t>
      </w:r>
      <w:r w:rsidRPr="00E6047B">
        <w:rPr>
          <w:rFonts w:ascii="Arial" w:hAnsi="Arial" w:cs="Arial"/>
          <w:b/>
          <w:bCs/>
          <w:sz w:val="24"/>
          <w:szCs w:val="24"/>
        </w:rPr>
        <w:t>Estado</w:t>
      </w:r>
      <w:r w:rsidRPr="00E6047B">
        <w:rPr>
          <w:rFonts w:ascii="Arial" w:hAnsi="Arial" w:cs="Arial"/>
          <w:sz w:val="24"/>
          <w:szCs w:val="24"/>
        </w:rPr>
        <w:t xml:space="preserve"> y permitiendo que este controlase los asuntos religiosos, trajo nefastas consecuencias.</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A principios del siglo segundo, Ignacio, obispo de </w:t>
      </w:r>
      <w:r w:rsidRPr="00E6047B">
        <w:rPr>
          <w:rFonts w:ascii="Arial" w:hAnsi="Arial" w:cs="Arial"/>
          <w:b/>
          <w:bCs/>
          <w:sz w:val="24"/>
          <w:szCs w:val="24"/>
        </w:rPr>
        <w:t>Antioquía</w:t>
      </w:r>
      <w:r w:rsidRPr="00E6047B">
        <w:rPr>
          <w:rFonts w:ascii="Arial" w:hAnsi="Arial" w:cs="Arial"/>
          <w:sz w:val="24"/>
          <w:szCs w:val="24"/>
        </w:rPr>
        <w:t xml:space="preserve">, introdujo un nuevo método de dirigir la congregación. El episcopado monárquico estipuló que fuese un solo clérigo, en lugar de un grupo de ancianos, quien estuviese al cargo de cada congregación. Más o menos un siglo después, </w:t>
      </w:r>
      <w:r w:rsidRPr="00E6047B">
        <w:rPr>
          <w:rFonts w:ascii="Arial" w:hAnsi="Arial" w:cs="Arial"/>
          <w:b/>
          <w:bCs/>
          <w:sz w:val="24"/>
          <w:szCs w:val="24"/>
        </w:rPr>
        <w:t>Cipriano</w:t>
      </w:r>
      <w:r w:rsidRPr="00E6047B">
        <w:rPr>
          <w:rFonts w:ascii="Arial" w:hAnsi="Arial" w:cs="Arial"/>
          <w:sz w:val="24"/>
          <w:szCs w:val="24"/>
        </w:rPr>
        <w:t xml:space="preserve">, obispo de </w:t>
      </w:r>
      <w:r w:rsidRPr="00E6047B">
        <w:rPr>
          <w:rFonts w:ascii="Arial" w:hAnsi="Arial" w:cs="Arial"/>
          <w:b/>
          <w:bCs/>
          <w:sz w:val="24"/>
          <w:szCs w:val="24"/>
        </w:rPr>
        <w:t>Cartago</w:t>
      </w:r>
      <w:r w:rsidRPr="00E6047B">
        <w:rPr>
          <w:rFonts w:ascii="Arial" w:hAnsi="Arial" w:cs="Arial"/>
          <w:sz w:val="24"/>
          <w:szCs w:val="24"/>
        </w:rPr>
        <w:t xml:space="preserve">, amplió este sistema clerical jerárquico delineando una jerarquía monárquica de siete grados. En la posición suprema estaba el obispo, y bajo él había sacerdotes, diáconos, subdiáconos y otros grados. Tiempo después la </w:t>
      </w:r>
      <w:r w:rsidRPr="00E6047B">
        <w:rPr>
          <w:rFonts w:ascii="Arial" w:hAnsi="Arial" w:cs="Arial"/>
          <w:b/>
          <w:bCs/>
          <w:sz w:val="24"/>
          <w:szCs w:val="24"/>
        </w:rPr>
        <w:t>Iglesia de Occidente añadió un octavo grado, mientras que la de Oriente se conformó con una jerarquía de cinco grados</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¿Adónde condujeron este sistema jerárquico y el apoyo estatal? El libro </w:t>
      </w:r>
      <w:r w:rsidRPr="00E6047B">
        <w:rPr>
          <w:rFonts w:ascii="Arial" w:hAnsi="Arial" w:cs="Arial"/>
          <w:i/>
          <w:iCs/>
          <w:sz w:val="24"/>
          <w:szCs w:val="24"/>
        </w:rPr>
        <w:t>Imperial Rome</w:t>
      </w:r>
      <w:r w:rsidRPr="00E6047B">
        <w:rPr>
          <w:rFonts w:ascii="Arial" w:hAnsi="Arial" w:cs="Arial"/>
          <w:sz w:val="24"/>
          <w:szCs w:val="24"/>
        </w:rPr>
        <w:t xml:space="preserve"> explica: </w:t>
      </w:r>
      <w:r w:rsidRPr="00E6047B">
        <w:rPr>
          <w:rFonts w:ascii="Arial" w:hAnsi="Arial" w:cs="Arial"/>
          <w:i/>
          <w:iCs/>
          <w:sz w:val="24"/>
          <w:szCs w:val="24"/>
        </w:rPr>
        <w:t>“Tan solo ochenta años después de la última gran ola de persecución de cristianos, la Iglesia misma empezaba a ejecutar a herejes y sus clérigos ejercían un poder casi equivalente al de los emperadores”</w:t>
      </w:r>
      <w:r w:rsidRPr="00E6047B">
        <w:rPr>
          <w:rFonts w:ascii="Arial" w:hAnsi="Arial" w:cs="Arial"/>
          <w:sz w:val="24"/>
          <w:szCs w:val="24"/>
        </w:rPr>
        <w:t xml:space="preserve">. Seguro que esto no es lo que </w:t>
      </w:r>
      <w:r w:rsidRPr="00E6047B">
        <w:rPr>
          <w:rFonts w:ascii="Arial" w:hAnsi="Arial" w:cs="Arial"/>
          <w:b/>
          <w:bCs/>
          <w:sz w:val="24"/>
          <w:szCs w:val="24"/>
        </w:rPr>
        <w:t>Cristo</w:t>
      </w:r>
      <w:r w:rsidRPr="00E6047B">
        <w:rPr>
          <w:rFonts w:ascii="Arial" w:hAnsi="Arial" w:cs="Arial"/>
          <w:sz w:val="24"/>
          <w:szCs w:val="24"/>
        </w:rPr>
        <w:t xml:space="preserve"> pensaba cuando dijo que sus discípulos no tenían que ser </w:t>
      </w:r>
      <w:r w:rsidRPr="00E6047B">
        <w:rPr>
          <w:rFonts w:ascii="Arial" w:hAnsi="Arial" w:cs="Arial"/>
          <w:i/>
          <w:iCs/>
          <w:sz w:val="24"/>
          <w:szCs w:val="24"/>
        </w:rPr>
        <w:t>“parte del mundo”</w:t>
      </w:r>
      <w:r w:rsidRPr="00E6047B">
        <w:rPr>
          <w:rFonts w:ascii="Arial" w:hAnsi="Arial" w:cs="Arial"/>
          <w:sz w:val="24"/>
          <w:szCs w:val="24"/>
        </w:rPr>
        <w:t>, sino que más bien deberían vencerlo, y no mediante la fuerza, sino mediante su fe. (Juan 16:33; 17:14; compárese con 1 Juan 5:4.)</w:t>
      </w:r>
    </w:p>
    <w:p w:rsidR="000B40D2" w:rsidRPr="00E6047B" w:rsidRDefault="000B40D2" w:rsidP="00E6047B">
      <w:pPr>
        <w:pStyle w:val="Sinespaciado"/>
        <w:jc w:val="both"/>
        <w:rPr>
          <w:rFonts w:ascii="Arial" w:hAnsi="Arial" w:cs="Arial"/>
          <w:b/>
          <w:bCs/>
          <w:sz w:val="24"/>
          <w:szCs w:val="24"/>
        </w:rPr>
      </w:pPr>
      <w:r w:rsidRPr="00E6047B">
        <w:rPr>
          <w:rFonts w:ascii="Arial" w:hAnsi="Arial" w:cs="Arial"/>
          <w:b/>
          <w:bCs/>
          <w:i/>
          <w:iCs/>
          <w:sz w:val="24"/>
          <w:szCs w:val="24"/>
        </w:rPr>
        <w:t>Los “santos” y los dioses griegos</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lastRenderedPageBreak/>
        <w:t xml:space="preserve">Mucho antes de </w:t>
      </w:r>
      <w:r w:rsidRPr="00E6047B">
        <w:rPr>
          <w:rFonts w:ascii="Arial" w:hAnsi="Arial" w:cs="Arial"/>
          <w:b/>
          <w:bCs/>
          <w:sz w:val="24"/>
          <w:szCs w:val="24"/>
        </w:rPr>
        <w:t>Constantino</w:t>
      </w:r>
      <w:r w:rsidRPr="00E6047B">
        <w:rPr>
          <w:rFonts w:ascii="Arial" w:hAnsi="Arial" w:cs="Arial"/>
          <w:sz w:val="24"/>
          <w:szCs w:val="24"/>
        </w:rPr>
        <w:t xml:space="preserve">, la religión cristiana ya se había adulterado con ideas paganas. Los dioses míticos griegos, que en su día tanto habían influido en la religión de </w:t>
      </w:r>
      <w:r w:rsidRPr="00E6047B">
        <w:rPr>
          <w:rFonts w:ascii="Arial" w:hAnsi="Arial" w:cs="Arial"/>
          <w:b/>
          <w:bCs/>
          <w:sz w:val="24"/>
          <w:szCs w:val="24"/>
        </w:rPr>
        <w:t>Roma</w:t>
      </w:r>
      <w:r w:rsidRPr="00E6047B">
        <w:rPr>
          <w:rFonts w:ascii="Arial" w:hAnsi="Arial" w:cs="Arial"/>
          <w:sz w:val="24"/>
          <w:szCs w:val="24"/>
        </w:rPr>
        <w:t>, también habían ejercido su influencia en la religión cristiana. “</w:t>
      </w:r>
      <w:r w:rsidRPr="00E6047B">
        <w:rPr>
          <w:rFonts w:ascii="Arial" w:hAnsi="Arial" w:cs="Arial"/>
          <w:i/>
          <w:iCs/>
          <w:sz w:val="24"/>
          <w:szCs w:val="24"/>
        </w:rPr>
        <w:t xml:space="preserve">Para cuando Roma se había convertido en una potencia imperial —dice el libro Roman Mythology—, </w:t>
      </w:r>
      <w:r w:rsidRPr="00E6047B">
        <w:rPr>
          <w:rFonts w:ascii="Arial" w:hAnsi="Arial" w:cs="Arial"/>
          <w:b/>
          <w:bCs/>
          <w:i/>
          <w:iCs/>
          <w:sz w:val="24"/>
          <w:szCs w:val="24"/>
        </w:rPr>
        <w:t>Júpiter</w:t>
      </w:r>
      <w:r w:rsidRPr="00E6047B">
        <w:rPr>
          <w:rFonts w:ascii="Arial" w:hAnsi="Arial" w:cs="Arial"/>
          <w:i/>
          <w:iCs/>
          <w:sz w:val="24"/>
          <w:szCs w:val="24"/>
        </w:rPr>
        <w:t xml:space="preserve"> tenía muchas similitudes con el </w:t>
      </w:r>
      <w:r w:rsidRPr="00E6047B">
        <w:rPr>
          <w:rFonts w:ascii="Arial" w:hAnsi="Arial" w:cs="Arial"/>
          <w:b/>
          <w:bCs/>
          <w:i/>
          <w:iCs/>
          <w:sz w:val="24"/>
          <w:szCs w:val="24"/>
        </w:rPr>
        <w:t>Zeus griego</w:t>
      </w:r>
      <w:r w:rsidRPr="00E6047B">
        <w:rPr>
          <w:rFonts w:ascii="Arial" w:hAnsi="Arial" w:cs="Arial"/>
          <w:i/>
          <w:iCs/>
          <w:sz w:val="24"/>
          <w:szCs w:val="24"/>
        </w:rPr>
        <w:t xml:space="preserve">. [...] </w:t>
      </w:r>
      <w:r w:rsidRPr="00E6047B">
        <w:rPr>
          <w:rFonts w:ascii="Arial" w:hAnsi="Arial" w:cs="Arial"/>
          <w:b/>
          <w:bCs/>
          <w:i/>
          <w:iCs/>
          <w:sz w:val="24"/>
          <w:szCs w:val="24"/>
        </w:rPr>
        <w:t>Posteriormente Júpiter</w:t>
      </w:r>
      <w:r w:rsidRPr="00E6047B">
        <w:rPr>
          <w:rFonts w:ascii="Arial" w:hAnsi="Arial" w:cs="Arial"/>
          <w:i/>
          <w:iCs/>
          <w:sz w:val="24"/>
          <w:szCs w:val="24"/>
        </w:rPr>
        <w:t xml:space="preserve"> fue adorado como </w:t>
      </w:r>
      <w:r w:rsidRPr="00E6047B">
        <w:rPr>
          <w:rFonts w:ascii="Arial" w:hAnsi="Arial" w:cs="Arial"/>
          <w:b/>
          <w:bCs/>
          <w:i/>
          <w:iCs/>
          <w:sz w:val="24"/>
          <w:szCs w:val="24"/>
        </w:rPr>
        <w:t>Optimus Maximus</w:t>
      </w:r>
      <w:r w:rsidRPr="00E6047B">
        <w:rPr>
          <w:rFonts w:ascii="Arial" w:hAnsi="Arial" w:cs="Arial"/>
          <w:i/>
          <w:iCs/>
          <w:sz w:val="24"/>
          <w:szCs w:val="24"/>
        </w:rPr>
        <w:t>, ‘el mejor y el más grande’, una designación que sería traspasada al cristianismo y que aparece en muchas inscripciones de monumentos.”The New Encyclopædia Britannica</w:t>
      </w:r>
      <w:r w:rsidRPr="00E6047B">
        <w:rPr>
          <w:rFonts w:ascii="Arial" w:hAnsi="Arial" w:cs="Arial"/>
          <w:sz w:val="24"/>
          <w:szCs w:val="24"/>
        </w:rPr>
        <w:t xml:space="preserve"> añade: </w:t>
      </w:r>
      <w:r w:rsidRPr="00E6047B">
        <w:rPr>
          <w:rFonts w:ascii="Arial" w:hAnsi="Arial" w:cs="Arial"/>
          <w:i/>
          <w:iCs/>
          <w:sz w:val="24"/>
          <w:szCs w:val="24"/>
        </w:rPr>
        <w:t>“Bajo el cristianismo, los héroes y hasta los dioses griegos sobrevivieron en los santos”</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El autor </w:t>
      </w:r>
      <w:r w:rsidRPr="00E6047B">
        <w:rPr>
          <w:rFonts w:ascii="Arial" w:hAnsi="Arial" w:cs="Arial"/>
          <w:b/>
          <w:bCs/>
          <w:sz w:val="24"/>
          <w:szCs w:val="24"/>
        </w:rPr>
        <w:t>M. A. Smith</w:t>
      </w:r>
      <w:r w:rsidRPr="00E6047B">
        <w:rPr>
          <w:rFonts w:ascii="Arial" w:hAnsi="Arial" w:cs="Arial"/>
          <w:sz w:val="24"/>
          <w:szCs w:val="24"/>
        </w:rPr>
        <w:t xml:space="preserve"> explica que eso quería decir que </w:t>
      </w:r>
      <w:r w:rsidRPr="00E6047B">
        <w:rPr>
          <w:rFonts w:ascii="Arial" w:hAnsi="Arial" w:cs="Arial"/>
          <w:i/>
          <w:iCs/>
          <w:sz w:val="24"/>
          <w:szCs w:val="24"/>
        </w:rPr>
        <w:t xml:space="preserve">“los muchos conjuntos de dioses se estaban entremezclando y las diferencias regionales iban quedando borrosas. [...] La gente tendía a pensar que en realidad las diversas deidades no eran más que nombres diferentes para un gran poder único. [...] La Isis egipcia, la Ártemis de los efesios y la Astarté siria podían considerarse idénticas. El </w:t>
      </w:r>
      <w:r w:rsidRPr="00E6047B">
        <w:rPr>
          <w:rFonts w:ascii="Arial" w:hAnsi="Arial" w:cs="Arial"/>
          <w:b/>
          <w:bCs/>
          <w:i/>
          <w:iCs/>
          <w:sz w:val="24"/>
          <w:szCs w:val="24"/>
        </w:rPr>
        <w:t>Zeus griego</w:t>
      </w:r>
      <w:r w:rsidRPr="00E6047B">
        <w:rPr>
          <w:rFonts w:ascii="Arial" w:hAnsi="Arial" w:cs="Arial"/>
          <w:i/>
          <w:iCs/>
          <w:sz w:val="24"/>
          <w:szCs w:val="24"/>
        </w:rPr>
        <w:t xml:space="preserve">, el </w:t>
      </w:r>
      <w:r w:rsidRPr="00E6047B">
        <w:rPr>
          <w:rFonts w:ascii="Arial" w:hAnsi="Arial" w:cs="Arial"/>
          <w:b/>
          <w:bCs/>
          <w:i/>
          <w:iCs/>
          <w:sz w:val="24"/>
          <w:szCs w:val="24"/>
        </w:rPr>
        <w:t>Júpiter romano</w:t>
      </w:r>
      <w:r w:rsidRPr="00E6047B">
        <w:rPr>
          <w:rFonts w:ascii="Arial" w:hAnsi="Arial" w:cs="Arial"/>
          <w:i/>
          <w:iCs/>
          <w:sz w:val="24"/>
          <w:szCs w:val="24"/>
        </w:rPr>
        <w:t xml:space="preserve">, el </w:t>
      </w:r>
      <w:r w:rsidRPr="00E6047B">
        <w:rPr>
          <w:rFonts w:ascii="Arial" w:hAnsi="Arial" w:cs="Arial"/>
          <w:b/>
          <w:bCs/>
          <w:i/>
          <w:iCs/>
          <w:sz w:val="24"/>
          <w:szCs w:val="24"/>
        </w:rPr>
        <w:t>Amón-Ra egipcio</w:t>
      </w:r>
      <w:r w:rsidRPr="00E6047B">
        <w:rPr>
          <w:rFonts w:ascii="Arial" w:hAnsi="Arial" w:cs="Arial"/>
          <w:i/>
          <w:iCs/>
          <w:sz w:val="24"/>
          <w:szCs w:val="24"/>
        </w:rPr>
        <w:t xml:space="preserve"> y hasta el </w:t>
      </w:r>
      <w:r w:rsidRPr="00E6047B">
        <w:rPr>
          <w:rFonts w:ascii="Arial" w:hAnsi="Arial" w:cs="Arial"/>
          <w:b/>
          <w:bCs/>
          <w:i/>
          <w:iCs/>
          <w:sz w:val="24"/>
          <w:szCs w:val="24"/>
        </w:rPr>
        <w:t>Yahvehjudío</w:t>
      </w:r>
      <w:r w:rsidRPr="00E6047B">
        <w:rPr>
          <w:rFonts w:ascii="Arial" w:hAnsi="Arial" w:cs="Arial"/>
          <w:i/>
          <w:iCs/>
          <w:sz w:val="24"/>
          <w:szCs w:val="24"/>
        </w:rPr>
        <w:t xml:space="preserve"> podían ser invocados como los nombres del gran </w:t>
      </w:r>
      <w:r w:rsidRPr="00E6047B">
        <w:rPr>
          <w:rFonts w:ascii="Arial" w:hAnsi="Arial" w:cs="Arial"/>
          <w:b/>
          <w:bCs/>
          <w:i/>
          <w:iCs/>
          <w:sz w:val="24"/>
          <w:szCs w:val="24"/>
        </w:rPr>
        <w:t>Poder</w:t>
      </w:r>
      <w:r w:rsidRPr="00E6047B">
        <w:rPr>
          <w:rFonts w:ascii="Arial" w:hAnsi="Arial" w:cs="Arial"/>
          <w:i/>
          <w:iCs/>
          <w:sz w:val="24"/>
          <w:szCs w:val="24"/>
        </w:rPr>
        <w:t xml:space="preserve"> único”.</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En </w:t>
      </w:r>
      <w:r w:rsidRPr="00E6047B">
        <w:rPr>
          <w:rFonts w:ascii="Arial" w:hAnsi="Arial" w:cs="Arial"/>
          <w:b/>
          <w:bCs/>
          <w:sz w:val="24"/>
          <w:szCs w:val="24"/>
        </w:rPr>
        <w:t>Roma</w:t>
      </w:r>
      <w:r w:rsidRPr="00E6047B">
        <w:rPr>
          <w:rFonts w:ascii="Arial" w:hAnsi="Arial" w:cs="Arial"/>
          <w:sz w:val="24"/>
          <w:szCs w:val="24"/>
        </w:rPr>
        <w:t xml:space="preserve">, el cristianismo se estaba fusionando con las ideas griegas y romanas, pero también experimentaba cambios en otros lugares. </w:t>
      </w:r>
      <w:r w:rsidRPr="00E6047B">
        <w:rPr>
          <w:rFonts w:ascii="Arial" w:hAnsi="Arial" w:cs="Arial"/>
          <w:b/>
          <w:bCs/>
          <w:sz w:val="24"/>
          <w:szCs w:val="24"/>
        </w:rPr>
        <w:t>En Alejandría, Antioquía, Cartago y Edesa</w:t>
      </w:r>
      <w:r w:rsidRPr="00E6047B">
        <w:rPr>
          <w:rFonts w:ascii="Arial" w:hAnsi="Arial" w:cs="Arial"/>
          <w:sz w:val="24"/>
          <w:szCs w:val="24"/>
        </w:rPr>
        <w:t xml:space="preserve">, centros de actividad teológica, aparecieron escuelas de pensamiento religioso propias. </w:t>
      </w:r>
      <w:r w:rsidRPr="00E6047B">
        <w:rPr>
          <w:rFonts w:ascii="Arial" w:hAnsi="Arial" w:cs="Arial"/>
          <w:b/>
          <w:bCs/>
          <w:sz w:val="24"/>
          <w:szCs w:val="24"/>
        </w:rPr>
        <w:t>Herbert Waddams</w:t>
      </w:r>
      <w:r w:rsidRPr="00E6047B">
        <w:rPr>
          <w:rFonts w:ascii="Arial" w:hAnsi="Arial" w:cs="Arial"/>
          <w:sz w:val="24"/>
          <w:szCs w:val="24"/>
        </w:rPr>
        <w:t xml:space="preserve">, anterior canónigo anglicano de </w:t>
      </w:r>
      <w:r w:rsidRPr="00E6047B">
        <w:rPr>
          <w:rFonts w:ascii="Arial" w:hAnsi="Arial" w:cs="Arial"/>
          <w:b/>
          <w:bCs/>
          <w:sz w:val="24"/>
          <w:szCs w:val="24"/>
        </w:rPr>
        <w:t>Canterbury</w:t>
      </w:r>
      <w:r w:rsidRPr="00E6047B">
        <w:rPr>
          <w:rFonts w:ascii="Arial" w:hAnsi="Arial" w:cs="Arial"/>
          <w:sz w:val="24"/>
          <w:szCs w:val="24"/>
        </w:rPr>
        <w:t xml:space="preserve">, dice </w:t>
      </w:r>
      <w:r w:rsidR="00E6047B" w:rsidRPr="00E6047B">
        <w:rPr>
          <w:rFonts w:ascii="Arial" w:hAnsi="Arial" w:cs="Arial"/>
          <w:sz w:val="24"/>
          <w:szCs w:val="24"/>
        </w:rPr>
        <w:t>que,</w:t>
      </w:r>
      <w:r w:rsidRPr="00E6047B">
        <w:rPr>
          <w:rFonts w:ascii="Arial" w:hAnsi="Arial" w:cs="Arial"/>
          <w:sz w:val="24"/>
          <w:szCs w:val="24"/>
        </w:rPr>
        <w:t xml:space="preserve"> en la escuela de </w:t>
      </w:r>
      <w:r w:rsidRPr="00E6047B">
        <w:rPr>
          <w:rFonts w:ascii="Arial" w:hAnsi="Arial" w:cs="Arial"/>
          <w:b/>
          <w:bCs/>
          <w:sz w:val="24"/>
          <w:szCs w:val="24"/>
        </w:rPr>
        <w:t>Alejandría</w:t>
      </w:r>
      <w:r w:rsidRPr="00E6047B">
        <w:rPr>
          <w:rFonts w:ascii="Arial" w:hAnsi="Arial" w:cs="Arial"/>
          <w:sz w:val="24"/>
          <w:szCs w:val="24"/>
        </w:rPr>
        <w:t xml:space="preserve">, por ejemplo, </w:t>
      </w:r>
      <w:r w:rsidRPr="00E6047B">
        <w:rPr>
          <w:rFonts w:ascii="Arial" w:hAnsi="Arial" w:cs="Arial"/>
          <w:i/>
          <w:iCs/>
          <w:sz w:val="24"/>
          <w:szCs w:val="24"/>
        </w:rPr>
        <w:t>“influyeron de modo particular las ideas platónicas”</w:t>
      </w:r>
      <w:r w:rsidRPr="00E6047B">
        <w:rPr>
          <w:rFonts w:ascii="Arial" w:hAnsi="Arial" w:cs="Arial"/>
          <w:sz w:val="24"/>
          <w:szCs w:val="24"/>
        </w:rPr>
        <w:t xml:space="preserve">, y que dicha escuela asignaba significados alegóricos a la mayoría de las declaraciones del </w:t>
      </w:r>
      <w:r w:rsidRPr="00E6047B">
        <w:rPr>
          <w:rFonts w:ascii="Arial" w:hAnsi="Arial" w:cs="Arial"/>
          <w:i/>
          <w:iCs/>
          <w:sz w:val="24"/>
          <w:szCs w:val="24"/>
        </w:rPr>
        <w:t>“Antiguo Testamento”</w:t>
      </w:r>
      <w:r w:rsidRPr="00E6047B">
        <w:rPr>
          <w:rFonts w:ascii="Arial" w:hAnsi="Arial" w:cs="Arial"/>
          <w:sz w:val="24"/>
          <w:szCs w:val="24"/>
        </w:rPr>
        <w:t xml:space="preserve">. La </w:t>
      </w:r>
      <w:r w:rsidRPr="00E6047B">
        <w:rPr>
          <w:rFonts w:ascii="Arial" w:hAnsi="Arial" w:cs="Arial"/>
          <w:b/>
          <w:bCs/>
          <w:sz w:val="24"/>
          <w:szCs w:val="24"/>
        </w:rPr>
        <w:t>escuela de Antioquía</w:t>
      </w:r>
      <w:r w:rsidRPr="00E6047B">
        <w:rPr>
          <w:rFonts w:ascii="Arial" w:hAnsi="Arial" w:cs="Arial"/>
          <w:sz w:val="24"/>
          <w:szCs w:val="24"/>
        </w:rPr>
        <w:t xml:space="preserve">, por otra parte, adoptó una actitud más literal y más crítica respecto a la </w:t>
      </w:r>
      <w:r w:rsidRPr="00E6047B">
        <w:rPr>
          <w:rFonts w:ascii="Arial" w:hAnsi="Arial" w:cs="Arial"/>
          <w:b/>
          <w:bCs/>
          <w:sz w:val="24"/>
          <w:szCs w:val="24"/>
        </w:rPr>
        <w:t>Biblia</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b/>
          <w:bCs/>
          <w:sz w:val="24"/>
          <w:szCs w:val="24"/>
        </w:rPr>
        <w:t>La distancia, la falta de comunicación</w:t>
      </w:r>
      <w:r w:rsidRPr="00E6047B">
        <w:rPr>
          <w:rFonts w:ascii="Arial" w:hAnsi="Arial" w:cs="Arial"/>
          <w:sz w:val="24"/>
          <w:szCs w:val="24"/>
        </w:rPr>
        <w:t xml:space="preserve"> y los </w:t>
      </w:r>
      <w:r w:rsidRPr="00E6047B">
        <w:rPr>
          <w:rFonts w:ascii="Arial" w:hAnsi="Arial" w:cs="Arial"/>
          <w:b/>
          <w:bCs/>
          <w:sz w:val="24"/>
          <w:szCs w:val="24"/>
        </w:rPr>
        <w:t>malentendidos</w:t>
      </w:r>
      <w:r w:rsidRPr="00E6047B">
        <w:rPr>
          <w:rFonts w:ascii="Arial" w:hAnsi="Arial" w:cs="Arial"/>
          <w:sz w:val="24"/>
          <w:szCs w:val="24"/>
        </w:rPr>
        <w:t xml:space="preserve"> provocados por el idioma sirvieron para intensificar las diferencias entre </w:t>
      </w:r>
      <w:r w:rsidRPr="00E6047B">
        <w:rPr>
          <w:rFonts w:ascii="Arial" w:hAnsi="Arial" w:cs="Arial"/>
          <w:b/>
          <w:bCs/>
          <w:sz w:val="24"/>
          <w:szCs w:val="24"/>
        </w:rPr>
        <w:t>esas escuelas</w:t>
      </w:r>
      <w:r w:rsidRPr="00E6047B">
        <w:rPr>
          <w:rFonts w:ascii="Arial" w:hAnsi="Arial" w:cs="Arial"/>
          <w:sz w:val="24"/>
          <w:szCs w:val="24"/>
        </w:rPr>
        <w:t xml:space="preserve">, aunque la causa principal de esa situación fue el espíritu independiente y la ambición egoísta de líderes religiosos que estuvieron dispuestos a adulterar la verdad para su propio provecho, apagando así </w:t>
      </w:r>
      <w:r w:rsidRPr="00E6047B">
        <w:rPr>
          <w:rFonts w:ascii="Arial" w:hAnsi="Arial" w:cs="Arial"/>
          <w:b/>
          <w:bCs/>
          <w:sz w:val="24"/>
          <w:szCs w:val="24"/>
        </w:rPr>
        <w:t>la luz del evangelio</w:t>
      </w:r>
      <w:r w:rsidRPr="00E6047B">
        <w:rPr>
          <w:rFonts w:ascii="Arial" w:hAnsi="Arial" w:cs="Arial"/>
          <w:sz w:val="24"/>
          <w:szCs w:val="24"/>
        </w:rPr>
        <w:t>.</w:t>
      </w:r>
    </w:p>
    <w:p w:rsidR="000B40D2" w:rsidRPr="00E6047B" w:rsidRDefault="000B40D2" w:rsidP="00E6047B">
      <w:pPr>
        <w:pStyle w:val="Sinespaciado"/>
        <w:jc w:val="both"/>
        <w:rPr>
          <w:rFonts w:ascii="Arial" w:hAnsi="Arial" w:cs="Arial"/>
          <w:b/>
          <w:bCs/>
          <w:sz w:val="24"/>
          <w:szCs w:val="24"/>
        </w:rPr>
      </w:pPr>
      <w:r w:rsidRPr="00E6047B">
        <w:rPr>
          <w:rFonts w:ascii="Arial" w:hAnsi="Arial" w:cs="Arial"/>
          <w:b/>
          <w:bCs/>
          <w:i/>
          <w:iCs/>
          <w:sz w:val="24"/>
          <w:szCs w:val="24"/>
        </w:rPr>
        <w:t>El “falsamente llamado ‘conocimiento’”</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Ya en el primer siglo, al cristianismo le influyeron enseñanzas religiosas falsas, debido a lo cual, </w:t>
      </w:r>
      <w:r w:rsidRPr="00E6047B">
        <w:rPr>
          <w:rFonts w:ascii="Arial" w:hAnsi="Arial" w:cs="Arial"/>
          <w:b/>
          <w:bCs/>
          <w:sz w:val="24"/>
          <w:szCs w:val="24"/>
        </w:rPr>
        <w:t>Pablo</w:t>
      </w:r>
      <w:r w:rsidRPr="00E6047B">
        <w:rPr>
          <w:rFonts w:ascii="Arial" w:hAnsi="Arial" w:cs="Arial"/>
          <w:sz w:val="24"/>
          <w:szCs w:val="24"/>
        </w:rPr>
        <w:t xml:space="preserve"> aconsejó a </w:t>
      </w:r>
      <w:r w:rsidRPr="00E6047B">
        <w:rPr>
          <w:rFonts w:ascii="Arial" w:hAnsi="Arial" w:cs="Arial"/>
          <w:b/>
          <w:bCs/>
          <w:sz w:val="24"/>
          <w:szCs w:val="24"/>
        </w:rPr>
        <w:t>Timoteo</w:t>
      </w:r>
      <w:r w:rsidRPr="00E6047B">
        <w:rPr>
          <w:rFonts w:ascii="Arial" w:hAnsi="Arial" w:cs="Arial"/>
          <w:sz w:val="24"/>
          <w:szCs w:val="24"/>
        </w:rPr>
        <w:t xml:space="preserve"> que se apartase </w:t>
      </w:r>
      <w:r w:rsidRPr="00E6047B">
        <w:rPr>
          <w:rFonts w:ascii="Arial" w:hAnsi="Arial" w:cs="Arial"/>
          <w:i/>
          <w:iCs/>
          <w:sz w:val="24"/>
          <w:szCs w:val="24"/>
        </w:rPr>
        <w:t>“de las contradicciones del falsamente llamado ‘conocimiento’”</w:t>
      </w:r>
      <w:r w:rsidRPr="00E6047B">
        <w:rPr>
          <w:rFonts w:ascii="Arial" w:hAnsi="Arial" w:cs="Arial"/>
          <w:sz w:val="24"/>
          <w:szCs w:val="24"/>
        </w:rPr>
        <w:t>. (1 Tim</w:t>
      </w:r>
      <w:r w:rsidR="00E6047B">
        <w:rPr>
          <w:rFonts w:ascii="Arial" w:hAnsi="Arial" w:cs="Arial"/>
          <w:sz w:val="24"/>
          <w:szCs w:val="24"/>
        </w:rPr>
        <w:t>.</w:t>
      </w:r>
      <w:r w:rsidRPr="00E6047B">
        <w:rPr>
          <w:rFonts w:ascii="Arial" w:hAnsi="Arial" w:cs="Arial"/>
          <w:sz w:val="24"/>
          <w:szCs w:val="24"/>
        </w:rPr>
        <w:t xml:space="preserve"> 6:20, 21.) Puede que con estas palabras hiciese referencia a un movimiento llamado gnosticismo que obtuvo prominencia a principios del siglo segundo, aunque es probable que tuviera sus comienzos en el primer siglo, posiblemente con cierto Simón Mago. Algunas autoridades afirman que cabe la posibilidad de que se tratase del </w:t>
      </w:r>
      <w:r w:rsidRPr="00E6047B">
        <w:rPr>
          <w:rFonts w:ascii="Arial" w:hAnsi="Arial" w:cs="Arial"/>
          <w:b/>
          <w:bCs/>
          <w:sz w:val="24"/>
          <w:szCs w:val="24"/>
        </w:rPr>
        <w:t>Simón</w:t>
      </w:r>
      <w:r w:rsidRPr="00E6047B">
        <w:rPr>
          <w:rFonts w:ascii="Arial" w:hAnsi="Arial" w:cs="Arial"/>
          <w:sz w:val="24"/>
          <w:szCs w:val="24"/>
        </w:rPr>
        <w:t xml:space="preserve"> que la </w:t>
      </w:r>
      <w:r w:rsidRPr="00E6047B">
        <w:rPr>
          <w:rFonts w:ascii="Arial" w:hAnsi="Arial" w:cs="Arial"/>
          <w:b/>
          <w:bCs/>
          <w:sz w:val="24"/>
          <w:szCs w:val="24"/>
        </w:rPr>
        <w:t>Biblia</w:t>
      </w:r>
      <w:r w:rsidRPr="00E6047B">
        <w:rPr>
          <w:rFonts w:ascii="Arial" w:hAnsi="Arial" w:cs="Arial"/>
          <w:sz w:val="24"/>
          <w:szCs w:val="24"/>
        </w:rPr>
        <w:t xml:space="preserve"> menciona en Hechos 8:9.</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El </w:t>
      </w:r>
      <w:r w:rsidRPr="00E6047B">
        <w:rPr>
          <w:rFonts w:ascii="Arial" w:hAnsi="Arial" w:cs="Arial"/>
          <w:b/>
          <w:bCs/>
          <w:sz w:val="24"/>
          <w:szCs w:val="24"/>
        </w:rPr>
        <w:t>gnosticismo</w:t>
      </w:r>
      <w:r w:rsidRPr="00E6047B">
        <w:rPr>
          <w:rFonts w:ascii="Arial" w:hAnsi="Arial" w:cs="Arial"/>
          <w:sz w:val="24"/>
          <w:szCs w:val="24"/>
        </w:rPr>
        <w:t xml:space="preserve"> obtuvo su nombre de la palabra griega </w:t>
      </w:r>
      <w:r w:rsidRPr="00E6047B">
        <w:rPr>
          <w:rFonts w:ascii="Arial" w:hAnsi="Arial" w:cs="Arial"/>
          <w:b/>
          <w:bCs/>
          <w:i/>
          <w:iCs/>
          <w:sz w:val="24"/>
          <w:szCs w:val="24"/>
        </w:rPr>
        <w:t>gnó·sis</w:t>
      </w:r>
      <w:r w:rsidRPr="00E6047B">
        <w:rPr>
          <w:rFonts w:ascii="Arial" w:hAnsi="Arial" w:cs="Arial"/>
          <w:i/>
          <w:iCs/>
          <w:sz w:val="24"/>
          <w:szCs w:val="24"/>
        </w:rPr>
        <w:t>,</w:t>
      </w:r>
      <w:r w:rsidRPr="00E6047B">
        <w:rPr>
          <w:rFonts w:ascii="Arial" w:hAnsi="Arial" w:cs="Arial"/>
          <w:sz w:val="24"/>
          <w:szCs w:val="24"/>
        </w:rPr>
        <w:t xml:space="preserve"> que significa </w:t>
      </w:r>
      <w:r w:rsidRPr="00E6047B">
        <w:rPr>
          <w:rFonts w:ascii="Arial" w:hAnsi="Arial" w:cs="Arial"/>
          <w:i/>
          <w:iCs/>
          <w:sz w:val="24"/>
          <w:szCs w:val="24"/>
        </w:rPr>
        <w:t>“conocimiento”</w:t>
      </w:r>
      <w:r w:rsidRPr="00E6047B">
        <w:rPr>
          <w:rFonts w:ascii="Arial" w:hAnsi="Arial" w:cs="Arial"/>
          <w:sz w:val="24"/>
          <w:szCs w:val="24"/>
        </w:rPr>
        <w:t xml:space="preserve">. Los grupos gnósticos sostenían que la salvación viene por medio de un conocimiento místico especial de cosas profundas desconocidas para los cristianos comunes, y, de acuerdo con </w:t>
      </w:r>
      <w:r w:rsidRPr="00E6047B">
        <w:rPr>
          <w:rFonts w:ascii="Arial" w:hAnsi="Arial" w:cs="Arial"/>
          <w:i/>
          <w:iCs/>
          <w:sz w:val="24"/>
          <w:szCs w:val="24"/>
        </w:rPr>
        <w:t>The Encyclopedia of Religion,</w:t>
      </w:r>
      <w:r w:rsidRPr="00E6047B">
        <w:rPr>
          <w:rFonts w:ascii="Arial" w:hAnsi="Arial" w:cs="Arial"/>
          <w:sz w:val="24"/>
          <w:szCs w:val="24"/>
        </w:rPr>
        <w:t xml:space="preserve"> pensaban que poseer este conocimiento los capacitaba para enseñar </w:t>
      </w:r>
      <w:r w:rsidRPr="00E6047B">
        <w:rPr>
          <w:rFonts w:ascii="Arial" w:hAnsi="Arial" w:cs="Arial"/>
          <w:i/>
          <w:iCs/>
          <w:sz w:val="24"/>
          <w:szCs w:val="24"/>
        </w:rPr>
        <w:t>“la verdad oculta revelada por Jesús”</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Los orígenes del pensamiento gnóstico eran muy variados. De </w:t>
      </w:r>
      <w:r w:rsidRPr="00E6047B">
        <w:rPr>
          <w:rFonts w:ascii="Arial" w:hAnsi="Arial" w:cs="Arial"/>
          <w:b/>
          <w:bCs/>
          <w:sz w:val="24"/>
          <w:szCs w:val="24"/>
        </w:rPr>
        <w:t>Babilonia</w:t>
      </w:r>
      <w:r w:rsidRPr="00E6047B">
        <w:rPr>
          <w:rFonts w:ascii="Arial" w:hAnsi="Arial" w:cs="Arial"/>
          <w:sz w:val="24"/>
          <w:szCs w:val="24"/>
        </w:rPr>
        <w:t xml:space="preserve"> adoptó la práctica de atribuir significados ocultos a los números de la </w:t>
      </w:r>
      <w:r w:rsidRPr="00E6047B">
        <w:rPr>
          <w:rFonts w:ascii="Arial" w:hAnsi="Arial" w:cs="Arial"/>
          <w:b/>
          <w:bCs/>
          <w:sz w:val="24"/>
          <w:szCs w:val="24"/>
        </w:rPr>
        <w:t>Biblia</w:t>
      </w:r>
      <w:r w:rsidRPr="00E6047B">
        <w:rPr>
          <w:rFonts w:ascii="Arial" w:hAnsi="Arial" w:cs="Arial"/>
          <w:sz w:val="24"/>
          <w:szCs w:val="24"/>
        </w:rPr>
        <w:t xml:space="preserve">, que supuestamente revelaban verdades místicas. También enseñaba que mientras que el espíritu es bueno, toda materia es inherentemente mala. El autor alemán </w:t>
      </w:r>
      <w:r w:rsidRPr="00E6047B">
        <w:rPr>
          <w:rFonts w:ascii="Arial" w:hAnsi="Arial" w:cs="Arial"/>
          <w:b/>
          <w:bCs/>
          <w:sz w:val="24"/>
          <w:szCs w:val="24"/>
        </w:rPr>
        <w:t>Karl Frick</w:t>
      </w:r>
      <w:r w:rsidRPr="00E6047B">
        <w:rPr>
          <w:rFonts w:ascii="Arial" w:hAnsi="Arial" w:cs="Arial"/>
          <w:sz w:val="24"/>
          <w:szCs w:val="24"/>
        </w:rPr>
        <w:t xml:space="preserve"> dice que </w:t>
      </w:r>
      <w:r w:rsidRPr="00E6047B">
        <w:rPr>
          <w:rFonts w:ascii="Arial" w:hAnsi="Arial" w:cs="Arial"/>
          <w:i/>
          <w:iCs/>
          <w:sz w:val="24"/>
          <w:szCs w:val="24"/>
        </w:rPr>
        <w:t xml:space="preserve">“esta es la misma cadena de razonamiento que ya se encontraba en el dualismo persa y en el yin y el yang de </w:t>
      </w:r>
      <w:r w:rsidRPr="00E6047B">
        <w:rPr>
          <w:rFonts w:ascii="Arial" w:hAnsi="Arial" w:cs="Arial"/>
          <w:b/>
          <w:bCs/>
          <w:i/>
          <w:iCs/>
          <w:sz w:val="24"/>
          <w:szCs w:val="24"/>
        </w:rPr>
        <w:t>China</w:t>
      </w:r>
      <w:r w:rsidRPr="00E6047B">
        <w:rPr>
          <w:rFonts w:ascii="Arial" w:hAnsi="Arial" w:cs="Arial"/>
          <w:i/>
          <w:iCs/>
          <w:sz w:val="24"/>
          <w:szCs w:val="24"/>
        </w:rPr>
        <w:t xml:space="preserve">, en el </w:t>
      </w:r>
      <w:r w:rsidRPr="00E6047B">
        <w:rPr>
          <w:rFonts w:ascii="Arial" w:hAnsi="Arial" w:cs="Arial"/>
          <w:b/>
          <w:bCs/>
          <w:i/>
          <w:iCs/>
          <w:sz w:val="24"/>
          <w:szCs w:val="24"/>
        </w:rPr>
        <w:t>Lejano Oriente</w:t>
      </w:r>
      <w:r w:rsidRPr="00E6047B">
        <w:rPr>
          <w:rFonts w:ascii="Arial" w:hAnsi="Arial" w:cs="Arial"/>
          <w:i/>
          <w:iCs/>
          <w:sz w:val="24"/>
          <w:szCs w:val="24"/>
        </w:rPr>
        <w:t>”</w:t>
      </w:r>
      <w:r w:rsidRPr="00E6047B">
        <w:rPr>
          <w:rFonts w:ascii="Arial" w:hAnsi="Arial" w:cs="Arial"/>
          <w:sz w:val="24"/>
          <w:szCs w:val="24"/>
        </w:rPr>
        <w:t xml:space="preserve">. Está claro que el </w:t>
      </w:r>
      <w:r w:rsidRPr="00E6047B">
        <w:rPr>
          <w:rFonts w:ascii="Arial" w:hAnsi="Arial" w:cs="Arial"/>
          <w:i/>
          <w:iCs/>
          <w:sz w:val="24"/>
          <w:szCs w:val="24"/>
        </w:rPr>
        <w:t>“cristianismo”</w:t>
      </w:r>
      <w:r w:rsidRPr="00E6047B">
        <w:rPr>
          <w:rFonts w:ascii="Arial" w:hAnsi="Arial" w:cs="Arial"/>
          <w:sz w:val="24"/>
          <w:szCs w:val="24"/>
        </w:rPr>
        <w:t xml:space="preserve"> presentado por los escritos gnósticos se basa en fuentes no cristianas. ¿Cómo iba a ser entonces </w:t>
      </w:r>
      <w:r w:rsidRPr="00E6047B">
        <w:rPr>
          <w:rFonts w:ascii="Arial" w:hAnsi="Arial" w:cs="Arial"/>
          <w:i/>
          <w:iCs/>
          <w:sz w:val="24"/>
          <w:szCs w:val="24"/>
        </w:rPr>
        <w:t>“la verdad oculta revelada por Jesús”</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El escriturario </w:t>
      </w:r>
      <w:r w:rsidRPr="00E6047B">
        <w:rPr>
          <w:rFonts w:ascii="Arial" w:hAnsi="Arial" w:cs="Arial"/>
          <w:b/>
          <w:bCs/>
          <w:sz w:val="24"/>
          <w:szCs w:val="24"/>
        </w:rPr>
        <w:t>R. E. O. White</w:t>
      </w:r>
      <w:r w:rsidRPr="00E6047B">
        <w:rPr>
          <w:rFonts w:ascii="Arial" w:hAnsi="Arial" w:cs="Arial"/>
          <w:sz w:val="24"/>
          <w:szCs w:val="24"/>
        </w:rPr>
        <w:t xml:space="preserve"> define el gnosticismo como una combinación de </w:t>
      </w:r>
      <w:r w:rsidRPr="00E6047B">
        <w:rPr>
          <w:rFonts w:ascii="Arial" w:hAnsi="Arial" w:cs="Arial"/>
          <w:i/>
          <w:iCs/>
          <w:sz w:val="24"/>
          <w:szCs w:val="24"/>
        </w:rPr>
        <w:t>“especulación filosófica, superstición, ritos semimágicos y, a veces, un culto fanático y hasta obsceno”</w:t>
      </w:r>
      <w:r w:rsidRPr="00E6047B">
        <w:rPr>
          <w:rFonts w:ascii="Arial" w:hAnsi="Arial" w:cs="Arial"/>
          <w:sz w:val="24"/>
          <w:szCs w:val="24"/>
        </w:rPr>
        <w:t xml:space="preserve">. Andrew </w:t>
      </w:r>
      <w:r w:rsidRPr="00E6047B">
        <w:rPr>
          <w:rFonts w:ascii="Arial" w:hAnsi="Arial" w:cs="Arial"/>
          <w:b/>
          <w:bCs/>
          <w:sz w:val="24"/>
          <w:szCs w:val="24"/>
        </w:rPr>
        <w:t>M. Greeley, de la universidad de Arizona</w:t>
      </w:r>
      <w:r w:rsidRPr="00E6047B">
        <w:rPr>
          <w:rFonts w:ascii="Arial" w:hAnsi="Arial" w:cs="Arial"/>
          <w:sz w:val="24"/>
          <w:szCs w:val="24"/>
        </w:rPr>
        <w:t xml:space="preserve">, dice: </w:t>
      </w:r>
      <w:r w:rsidRPr="00E6047B">
        <w:rPr>
          <w:rFonts w:ascii="Arial" w:hAnsi="Arial" w:cs="Arial"/>
          <w:i/>
          <w:iCs/>
          <w:sz w:val="24"/>
          <w:szCs w:val="24"/>
        </w:rPr>
        <w:t xml:space="preserve">“El </w:t>
      </w:r>
      <w:r w:rsidRPr="00E6047B">
        <w:rPr>
          <w:rFonts w:ascii="Arial" w:hAnsi="Arial" w:cs="Arial"/>
          <w:b/>
          <w:bCs/>
          <w:i/>
          <w:iCs/>
          <w:sz w:val="24"/>
          <w:szCs w:val="24"/>
        </w:rPr>
        <w:t>Jesús</w:t>
      </w:r>
      <w:r w:rsidRPr="00E6047B">
        <w:rPr>
          <w:rFonts w:ascii="Arial" w:hAnsi="Arial" w:cs="Arial"/>
          <w:i/>
          <w:iCs/>
          <w:sz w:val="24"/>
          <w:szCs w:val="24"/>
        </w:rPr>
        <w:t xml:space="preserve"> de los gnósticos es unas veces incoherente; otras, incomprensible, y aún otras, poco más que horripilante”</w:t>
      </w:r>
      <w:r w:rsidRPr="00E6047B">
        <w:rPr>
          <w:rFonts w:ascii="Arial" w:hAnsi="Arial" w:cs="Arial"/>
          <w:sz w:val="24"/>
          <w:szCs w:val="24"/>
        </w:rPr>
        <w:t>.</w:t>
      </w:r>
    </w:p>
    <w:p w:rsidR="000B40D2" w:rsidRPr="00E6047B" w:rsidRDefault="000B40D2" w:rsidP="00E6047B">
      <w:pPr>
        <w:pStyle w:val="Sinespaciado"/>
        <w:jc w:val="both"/>
        <w:rPr>
          <w:rFonts w:ascii="Arial" w:hAnsi="Arial" w:cs="Arial"/>
          <w:b/>
          <w:bCs/>
          <w:sz w:val="24"/>
          <w:szCs w:val="24"/>
        </w:rPr>
      </w:pPr>
      <w:r w:rsidRPr="00E6047B">
        <w:rPr>
          <w:rFonts w:ascii="Arial" w:hAnsi="Arial" w:cs="Arial"/>
          <w:b/>
          <w:bCs/>
          <w:i/>
          <w:iCs/>
          <w:sz w:val="24"/>
          <w:szCs w:val="24"/>
        </w:rPr>
        <w:t>Se tuerce la verdad acerca de Cristo</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Los gnósticos no fueron los únicos que torcieron la verdad acerca de </w:t>
      </w:r>
      <w:r w:rsidRPr="00E6047B">
        <w:rPr>
          <w:rFonts w:ascii="Arial" w:hAnsi="Arial" w:cs="Arial"/>
          <w:b/>
          <w:bCs/>
          <w:sz w:val="24"/>
          <w:szCs w:val="24"/>
        </w:rPr>
        <w:t>Cristo</w:t>
      </w:r>
      <w:r w:rsidRPr="00E6047B">
        <w:rPr>
          <w:rFonts w:ascii="Arial" w:hAnsi="Arial" w:cs="Arial"/>
          <w:sz w:val="24"/>
          <w:szCs w:val="24"/>
        </w:rPr>
        <w:t xml:space="preserve">. Parece ser que Nestorio, patriarca de Constantinopla de principios del siglo quinto, enseñaba que </w:t>
      </w:r>
      <w:r w:rsidRPr="00E6047B">
        <w:rPr>
          <w:rFonts w:ascii="Arial" w:hAnsi="Arial" w:cs="Arial"/>
          <w:b/>
          <w:bCs/>
          <w:sz w:val="24"/>
          <w:szCs w:val="24"/>
        </w:rPr>
        <w:t>Cristo</w:t>
      </w:r>
      <w:r w:rsidRPr="00E6047B">
        <w:rPr>
          <w:rFonts w:ascii="Arial" w:hAnsi="Arial" w:cs="Arial"/>
          <w:sz w:val="24"/>
          <w:szCs w:val="24"/>
        </w:rPr>
        <w:t xml:space="preserve"> era en realidad dos personas en uno, el humano Jesús y el divino </w:t>
      </w:r>
      <w:r w:rsidRPr="00E6047B">
        <w:rPr>
          <w:rFonts w:ascii="Arial" w:hAnsi="Arial" w:cs="Arial"/>
          <w:b/>
          <w:bCs/>
          <w:sz w:val="24"/>
          <w:szCs w:val="24"/>
        </w:rPr>
        <w:t>Hijo de Dios</w:t>
      </w:r>
      <w:r w:rsidRPr="00E6047B">
        <w:rPr>
          <w:rFonts w:ascii="Arial" w:hAnsi="Arial" w:cs="Arial"/>
          <w:sz w:val="24"/>
          <w:szCs w:val="24"/>
        </w:rPr>
        <w:t xml:space="preserve">. Al dar a luz a </w:t>
      </w:r>
      <w:r w:rsidRPr="00E6047B">
        <w:rPr>
          <w:rFonts w:ascii="Arial" w:hAnsi="Arial" w:cs="Arial"/>
          <w:b/>
          <w:bCs/>
          <w:sz w:val="24"/>
          <w:szCs w:val="24"/>
        </w:rPr>
        <w:t>Cristo</w:t>
      </w:r>
      <w:r w:rsidRPr="00E6047B">
        <w:rPr>
          <w:rFonts w:ascii="Arial" w:hAnsi="Arial" w:cs="Arial"/>
          <w:sz w:val="24"/>
          <w:szCs w:val="24"/>
        </w:rPr>
        <w:t xml:space="preserve">, </w:t>
      </w:r>
      <w:r w:rsidRPr="00E6047B">
        <w:rPr>
          <w:rFonts w:ascii="Arial" w:hAnsi="Arial" w:cs="Arial"/>
          <w:b/>
          <w:bCs/>
          <w:sz w:val="24"/>
          <w:szCs w:val="24"/>
        </w:rPr>
        <w:t>María</w:t>
      </w:r>
      <w:r w:rsidRPr="00E6047B">
        <w:rPr>
          <w:rFonts w:ascii="Arial" w:hAnsi="Arial" w:cs="Arial"/>
          <w:sz w:val="24"/>
          <w:szCs w:val="24"/>
        </w:rPr>
        <w:t xml:space="preserve"> dio </w:t>
      </w:r>
      <w:r w:rsidRPr="00E6047B">
        <w:rPr>
          <w:rFonts w:ascii="Arial" w:hAnsi="Arial" w:cs="Arial"/>
          <w:b/>
          <w:bCs/>
          <w:sz w:val="24"/>
          <w:szCs w:val="24"/>
        </w:rPr>
        <w:t xml:space="preserve">a luz al </w:t>
      </w:r>
      <w:r w:rsidRPr="00E6047B">
        <w:rPr>
          <w:rFonts w:ascii="Arial" w:hAnsi="Arial" w:cs="Arial"/>
          <w:b/>
          <w:bCs/>
          <w:i/>
          <w:iCs/>
          <w:sz w:val="24"/>
          <w:szCs w:val="24"/>
        </w:rPr>
        <w:t>hombre</w:t>
      </w:r>
      <w:r w:rsidRPr="00E6047B">
        <w:rPr>
          <w:rFonts w:ascii="Arial" w:hAnsi="Arial" w:cs="Arial"/>
          <w:i/>
          <w:iCs/>
          <w:sz w:val="24"/>
          <w:szCs w:val="24"/>
        </w:rPr>
        <w:t>,</w:t>
      </w:r>
      <w:r w:rsidRPr="00E6047B">
        <w:rPr>
          <w:rFonts w:ascii="Arial" w:hAnsi="Arial" w:cs="Arial"/>
          <w:sz w:val="24"/>
          <w:szCs w:val="24"/>
        </w:rPr>
        <w:t xml:space="preserve"> no al </w:t>
      </w:r>
      <w:r w:rsidRPr="00E6047B">
        <w:rPr>
          <w:rFonts w:ascii="Arial" w:hAnsi="Arial" w:cs="Arial"/>
          <w:i/>
          <w:iCs/>
          <w:sz w:val="24"/>
          <w:szCs w:val="24"/>
        </w:rPr>
        <w:t>Hijo divino.</w:t>
      </w:r>
      <w:r w:rsidRPr="00E6047B">
        <w:rPr>
          <w:rFonts w:ascii="Arial" w:hAnsi="Arial" w:cs="Arial"/>
          <w:sz w:val="24"/>
          <w:szCs w:val="24"/>
        </w:rPr>
        <w:t xml:space="preserve"> Este punto de vista no concordaba con el monofisismo </w:t>
      </w:r>
      <w:r w:rsidRPr="00FC1CE9">
        <w:rPr>
          <w:rFonts w:ascii="Arial" w:hAnsi="Arial" w:cs="Arial"/>
          <w:i/>
          <w:iCs/>
          <w:sz w:val="24"/>
          <w:szCs w:val="24"/>
        </w:rPr>
        <w:t>(“una naturaleza”</w:t>
      </w:r>
      <w:r w:rsidRPr="00E6047B">
        <w:rPr>
          <w:rFonts w:ascii="Arial" w:hAnsi="Arial" w:cs="Arial"/>
          <w:sz w:val="24"/>
          <w:szCs w:val="24"/>
        </w:rPr>
        <w:t xml:space="preserve">), que sostenía que la unión entre </w:t>
      </w:r>
      <w:r w:rsidRPr="00E6047B">
        <w:rPr>
          <w:rFonts w:ascii="Arial" w:hAnsi="Arial" w:cs="Arial"/>
          <w:b/>
          <w:bCs/>
          <w:sz w:val="24"/>
          <w:szCs w:val="24"/>
        </w:rPr>
        <w:t>Dios</w:t>
      </w:r>
      <w:r w:rsidRPr="00E6047B">
        <w:rPr>
          <w:rFonts w:ascii="Arial" w:hAnsi="Arial" w:cs="Arial"/>
          <w:sz w:val="24"/>
          <w:szCs w:val="24"/>
        </w:rPr>
        <w:t xml:space="preserve"> y el </w:t>
      </w:r>
      <w:r w:rsidRPr="00E6047B">
        <w:rPr>
          <w:rFonts w:ascii="Arial" w:hAnsi="Arial" w:cs="Arial"/>
          <w:b/>
          <w:bCs/>
          <w:sz w:val="24"/>
          <w:szCs w:val="24"/>
        </w:rPr>
        <w:t>Hijo</w:t>
      </w:r>
      <w:r w:rsidRPr="00E6047B">
        <w:rPr>
          <w:rFonts w:ascii="Arial" w:hAnsi="Arial" w:cs="Arial"/>
          <w:sz w:val="24"/>
          <w:szCs w:val="24"/>
        </w:rPr>
        <w:t xml:space="preserve"> era inseparable y que, aunque en </w:t>
      </w:r>
      <w:r w:rsidRPr="00FC1CE9">
        <w:rPr>
          <w:rFonts w:ascii="Arial" w:hAnsi="Arial" w:cs="Arial"/>
          <w:b/>
          <w:bCs/>
          <w:sz w:val="24"/>
          <w:szCs w:val="24"/>
        </w:rPr>
        <w:t>Jesús</w:t>
      </w:r>
      <w:r w:rsidRPr="00E6047B">
        <w:rPr>
          <w:rFonts w:ascii="Arial" w:hAnsi="Arial" w:cs="Arial"/>
          <w:sz w:val="24"/>
          <w:szCs w:val="24"/>
        </w:rPr>
        <w:t xml:space="preserve"> había dos naturalezas, en realidad era uno solo, totalmente </w:t>
      </w:r>
      <w:r w:rsidRPr="00E6047B">
        <w:rPr>
          <w:rFonts w:ascii="Arial" w:hAnsi="Arial" w:cs="Arial"/>
          <w:b/>
          <w:bCs/>
          <w:sz w:val="24"/>
          <w:szCs w:val="24"/>
        </w:rPr>
        <w:t>Dios</w:t>
      </w:r>
      <w:r w:rsidRPr="00E6047B">
        <w:rPr>
          <w:rFonts w:ascii="Arial" w:hAnsi="Arial" w:cs="Arial"/>
          <w:sz w:val="24"/>
          <w:szCs w:val="24"/>
        </w:rPr>
        <w:t xml:space="preserve"> y, al mismo tiempo, totalmente hombre. Según este razonamiento, </w:t>
      </w:r>
      <w:r w:rsidRPr="00E6047B">
        <w:rPr>
          <w:rFonts w:ascii="Arial" w:hAnsi="Arial" w:cs="Arial"/>
          <w:b/>
          <w:bCs/>
          <w:sz w:val="24"/>
          <w:szCs w:val="24"/>
        </w:rPr>
        <w:t>María</w:t>
      </w:r>
      <w:r w:rsidRPr="00E6047B">
        <w:rPr>
          <w:rFonts w:ascii="Arial" w:hAnsi="Arial" w:cs="Arial"/>
          <w:sz w:val="24"/>
          <w:szCs w:val="24"/>
        </w:rPr>
        <w:t xml:space="preserve"> había dado a luz a </w:t>
      </w:r>
      <w:r w:rsidRPr="00E6047B">
        <w:rPr>
          <w:rFonts w:ascii="Arial" w:hAnsi="Arial" w:cs="Arial"/>
          <w:b/>
          <w:bCs/>
          <w:sz w:val="24"/>
          <w:szCs w:val="24"/>
        </w:rPr>
        <w:t>Dios</w:t>
      </w:r>
      <w:r w:rsidRPr="00E6047B">
        <w:rPr>
          <w:rFonts w:ascii="Arial" w:hAnsi="Arial" w:cs="Arial"/>
          <w:sz w:val="24"/>
          <w:szCs w:val="24"/>
        </w:rPr>
        <w:t xml:space="preserve">, no solo al hombre </w:t>
      </w:r>
      <w:r w:rsidRPr="00FC1CE9">
        <w:rPr>
          <w:rFonts w:ascii="Arial" w:hAnsi="Arial" w:cs="Arial"/>
          <w:b/>
          <w:bCs/>
          <w:sz w:val="24"/>
          <w:szCs w:val="24"/>
        </w:rPr>
        <w:t>Jesús</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Ambas teorías eran el resultado de </w:t>
      </w:r>
      <w:r w:rsidRPr="00E6047B">
        <w:rPr>
          <w:rFonts w:ascii="Arial" w:hAnsi="Arial" w:cs="Arial"/>
          <w:b/>
          <w:bCs/>
          <w:sz w:val="24"/>
          <w:szCs w:val="24"/>
        </w:rPr>
        <w:t>una controversia</w:t>
      </w:r>
      <w:r w:rsidRPr="00E6047B">
        <w:rPr>
          <w:rFonts w:ascii="Arial" w:hAnsi="Arial" w:cs="Arial"/>
          <w:sz w:val="24"/>
          <w:szCs w:val="24"/>
        </w:rPr>
        <w:t xml:space="preserve"> surgida durante el siglo anterior. </w:t>
      </w:r>
      <w:r w:rsidRPr="00E6047B">
        <w:rPr>
          <w:rFonts w:ascii="Arial" w:hAnsi="Arial" w:cs="Arial"/>
          <w:b/>
          <w:bCs/>
          <w:sz w:val="24"/>
          <w:szCs w:val="24"/>
        </w:rPr>
        <w:t>Arrio</w:t>
      </w:r>
      <w:r w:rsidRPr="00E6047B">
        <w:rPr>
          <w:rFonts w:ascii="Arial" w:hAnsi="Arial" w:cs="Arial"/>
          <w:sz w:val="24"/>
          <w:szCs w:val="24"/>
        </w:rPr>
        <w:t xml:space="preserve">, sacerdote de </w:t>
      </w:r>
      <w:r w:rsidRPr="00E6047B">
        <w:rPr>
          <w:rFonts w:ascii="Arial" w:hAnsi="Arial" w:cs="Arial"/>
          <w:b/>
          <w:bCs/>
          <w:sz w:val="24"/>
          <w:szCs w:val="24"/>
        </w:rPr>
        <w:t>Alejandría</w:t>
      </w:r>
      <w:r w:rsidRPr="00E6047B">
        <w:rPr>
          <w:rFonts w:ascii="Arial" w:hAnsi="Arial" w:cs="Arial"/>
          <w:sz w:val="24"/>
          <w:szCs w:val="24"/>
        </w:rPr>
        <w:t xml:space="preserve">, argumentaba que </w:t>
      </w:r>
      <w:r w:rsidRPr="00E6047B">
        <w:rPr>
          <w:rFonts w:ascii="Arial" w:hAnsi="Arial" w:cs="Arial"/>
          <w:b/>
          <w:bCs/>
          <w:sz w:val="24"/>
          <w:szCs w:val="24"/>
        </w:rPr>
        <w:t>Cristo</w:t>
      </w:r>
      <w:r w:rsidRPr="00E6047B">
        <w:rPr>
          <w:rFonts w:ascii="Arial" w:hAnsi="Arial" w:cs="Arial"/>
          <w:sz w:val="24"/>
          <w:szCs w:val="24"/>
        </w:rPr>
        <w:t xml:space="preserve"> es inferior al </w:t>
      </w:r>
      <w:r w:rsidRPr="00E6047B">
        <w:rPr>
          <w:rFonts w:ascii="Arial" w:hAnsi="Arial" w:cs="Arial"/>
          <w:b/>
          <w:bCs/>
          <w:sz w:val="24"/>
          <w:szCs w:val="24"/>
        </w:rPr>
        <w:t>Padre</w:t>
      </w:r>
      <w:r w:rsidRPr="00E6047B">
        <w:rPr>
          <w:rFonts w:ascii="Arial" w:hAnsi="Arial" w:cs="Arial"/>
          <w:sz w:val="24"/>
          <w:szCs w:val="24"/>
        </w:rPr>
        <w:t xml:space="preserve">, por lo que rehusó utilizar el </w:t>
      </w:r>
      <w:r w:rsidRPr="00E6047B">
        <w:rPr>
          <w:rFonts w:ascii="Arial" w:hAnsi="Arial" w:cs="Arial"/>
          <w:sz w:val="24"/>
          <w:szCs w:val="24"/>
        </w:rPr>
        <w:lastRenderedPageBreak/>
        <w:t xml:space="preserve">término </w:t>
      </w:r>
      <w:r w:rsidRPr="00E6047B">
        <w:rPr>
          <w:rFonts w:ascii="Arial" w:hAnsi="Arial" w:cs="Arial"/>
          <w:i/>
          <w:iCs/>
          <w:sz w:val="24"/>
          <w:szCs w:val="24"/>
        </w:rPr>
        <w:t>homoousios</w:t>
      </w:r>
      <w:r w:rsidRPr="00E6047B">
        <w:rPr>
          <w:rFonts w:ascii="Arial" w:hAnsi="Arial" w:cs="Arial"/>
          <w:sz w:val="24"/>
          <w:szCs w:val="24"/>
        </w:rPr>
        <w:t xml:space="preserve"> (</w:t>
      </w:r>
      <w:r w:rsidRPr="00E6047B">
        <w:rPr>
          <w:rFonts w:ascii="Arial" w:hAnsi="Arial" w:cs="Arial"/>
          <w:b/>
          <w:bCs/>
          <w:sz w:val="24"/>
          <w:szCs w:val="24"/>
        </w:rPr>
        <w:t>consustancial</w:t>
      </w:r>
      <w:r w:rsidRPr="00E6047B">
        <w:rPr>
          <w:rFonts w:ascii="Arial" w:hAnsi="Arial" w:cs="Arial"/>
          <w:sz w:val="24"/>
          <w:szCs w:val="24"/>
        </w:rPr>
        <w:t xml:space="preserve">, de la misma sustancia) al definir la relación de </w:t>
      </w:r>
      <w:r w:rsidRPr="00E6047B">
        <w:rPr>
          <w:rFonts w:ascii="Arial" w:hAnsi="Arial" w:cs="Arial"/>
          <w:b/>
          <w:bCs/>
          <w:sz w:val="24"/>
          <w:szCs w:val="24"/>
        </w:rPr>
        <w:t>Cristo con Dios</w:t>
      </w:r>
      <w:r w:rsidRPr="00E6047B">
        <w:rPr>
          <w:rFonts w:ascii="Arial" w:hAnsi="Arial" w:cs="Arial"/>
          <w:sz w:val="24"/>
          <w:szCs w:val="24"/>
        </w:rPr>
        <w:t xml:space="preserve">. En el año </w:t>
      </w:r>
      <w:r w:rsidRPr="00FC1CE9">
        <w:rPr>
          <w:rFonts w:ascii="Arial" w:hAnsi="Arial" w:cs="Arial"/>
          <w:b/>
          <w:bCs/>
          <w:sz w:val="24"/>
          <w:szCs w:val="24"/>
        </w:rPr>
        <w:t>325 E.C.</w:t>
      </w:r>
      <w:r w:rsidRPr="00E6047B">
        <w:rPr>
          <w:rFonts w:ascii="Arial" w:hAnsi="Arial" w:cs="Arial"/>
          <w:sz w:val="24"/>
          <w:szCs w:val="24"/>
        </w:rPr>
        <w:t xml:space="preserve">, el concilio de </w:t>
      </w:r>
      <w:r w:rsidRPr="00E6047B">
        <w:rPr>
          <w:rFonts w:ascii="Arial" w:hAnsi="Arial" w:cs="Arial"/>
          <w:b/>
          <w:bCs/>
          <w:sz w:val="24"/>
          <w:szCs w:val="24"/>
        </w:rPr>
        <w:t>Nicea</w:t>
      </w:r>
      <w:r w:rsidRPr="00E6047B">
        <w:rPr>
          <w:rFonts w:ascii="Arial" w:hAnsi="Arial" w:cs="Arial"/>
          <w:sz w:val="24"/>
          <w:szCs w:val="24"/>
        </w:rPr>
        <w:t xml:space="preserve"> rechazó su punto de vista y decretó que </w:t>
      </w:r>
      <w:r w:rsidRPr="00E6047B">
        <w:rPr>
          <w:rFonts w:ascii="Arial" w:hAnsi="Arial" w:cs="Arial"/>
          <w:b/>
          <w:bCs/>
          <w:sz w:val="24"/>
          <w:szCs w:val="24"/>
        </w:rPr>
        <w:t>Jesús</w:t>
      </w:r>
      <w:r w:rsidRPr="00E6047B">
        <w:rPr>
          <w:rFonts w:ascii="Arial" w:hAnsi="Arial" w:cs="Arial"/>
          <w:sz w:val="24"/>
          <w:szCs w:val="24"/>
        </w:rPr>
        <w:t xml:space="preserve"> es efectivamente </w:t>
      </w:r>
      <w:r w:rsidRPr="00FC1CE9">
        <w:rPr>
          <w:rFonts w:ascii="Arial" w:hAnsi="Arial" w:cs="Arial"/>
          <w:i/>
          <w:iCs/>
          <w:sz w:val="24"/>
          <w:szCs w:val="24"/>
        </w:rPr>
        <w:t xml:space="preserve">‘consustancial al </w:t>
      </w:r>
      <w:r w:rsidRPr="00FC1CE9">
        <w:rPr>
          <w:rFonts w:ascii="Arial" w:hAnsi="Arial" w:cs="Arial"/>
          <w:b/>
          <w:bCs/>
          <w:i/>
          <w:iCs/>
          <w:sz w:val="24"/>
          <w:szCs w:val="24"/>
        </w:rPr>
        <w:t>Padre’</w:t>
      </w:r>
      <w:r w:rsidRPr="00E6047B">
        <w:rPr>
          <w:rFonts w:ascii="Arial" w:hAnsi="Arial" w:cs="Arial"/>
          <w:sz w:val="24"/>
          <w:szCs w:val="24"/>
        </w:rPr>
        <w:t xml:space="preserve">. El </w:t>
      </w:r>
      <w:r w:rsidRPr="00E6047B">
        <w:rPr>
          <w:rFonts w:ascii="Arial" w:hAnsi="Arial" w:cs="Arial"/>
          <w:b/>
          <w:bCs/>
          <w:sz w:val="24"/>
          <w:szCs w:val="24"/>
        </w:rPr>
        <w:t>concilio de Calcedonia</w:t>
      </w:r>
      <w:r w:rsidRPr="00E6047B">
        <w:rPr>
          <w:rFonts w:ascii="Arial" w:hAnsi="Arial" w:cs="Arial"/>
          <w:sz w:val="24"/>
          <w:szCs w:val="24"/>
        </w:rPr>
        <w:t xml:space="preserve"> (año 451 E.C.) decretó que </w:t>
      </w:r>
      <w:r w:rsidRPr="00E6047B">
        <w:rPr>
          <w:rFonts w:ascii="Arial" w:hAnsi="Arial" w:cs="Arial"/>
          <w:b/>
          <w:bCs/>
          <w:sz w:val="24"/>
          <w:szCs w:val="24"/>
        </w:rPr>
        <w:t>Cristo</w:t>
      </w:r>
      <w:r w:rsidRPr="00E6047B">
        <w:rPr>
          <w:rFonts w:ascii="Arial" w:hAnsi="Arial" w:cs="Arial"/>
          <w:sz w:val="24"/>
          <w:szCs w:val="24"/>
        </w:rPr>
        <w:t xml:space="preserve"> es </w:t>
      </w:r>
      <w:r w:rsidRPr="00E6047B">
        <w:rPr>
          <w:rFonts w:ascii="Arial" w:hAnsi="Arial" w:cs="Arial"/>
          <w:b/>
          <w:bCs/>
          <w:sz w:val="24"/>
          <w:szCs w:val="24"/>
        </w:rPr>
        <w:t>Dios</w:t>
      </w:r>
      <w:r w:rsidRPr="00FC1CE9">
        <w:rPr>
          <w:rFonts w:ascii="Arial" w:hAnsi="Arial" w:cs="Arial"/>
          <w:b/>
          <w:bCs/>
          <w:sz w:val="24"/>
          <w:szCs w:val="24"/>
        </w:rPr>
        <w:t>hecho carne</w:t>
      </w:r>
      <w:r w:rsidRPr="00E6047B">
        <w:rPr>
          <w:rFonts w:ascii="Arial" w:hAnsi="Arial" w:cs="Arial"/>
          <w:sz w:val="24"/>
          <w:szCs w:val="24"/>
        </w:rPr>
        <w:t xml:space="preserve">. Para entonces, el concepto </w:t>
      </w:r>
      <w:r w:rsidRPr="00E6047B">
        <w:rPr>
          <w:rFonts w:ascii="Arial" w:hAnsi="Arial" w:cs="Arial"/>
          <w:b/>
          <w:bCs/>
          <w:sz w:val="24"/>
          <w:szCs w:val="24"/>
        </w:rPr>
        <w:t>babilonio-egipcio-griego</w:t>
      </w:r>
      <w:r w:rsidRPr="00E6047B">
        <w:rPr>
          <w:rFonts w:ascii="Arial" w:hAnsi="Arial" w:cs="Arial"/>
          <w:sz w:val="24"/>
          <w:szCs w:val="24"/>
        </w:rPr>
        <w:t xml:space="preserve"> de </w:t>
      </w:r>
      <w:r w:rsidRPr="00E6047B">
        <w:rPr>
          <w:rFonts w:ascii="Arial" w:hAnsi="Arial" w:cs="Arial"/>
          <w:b/>
          <w:bCs/>
          <w:sz w:val="24"/>
          <w:szCs w:val="24"/>
        </w:rPr>
        <w:t>un Dios trino</w:t>
      </w:r>
      <w:r w:rsidRPr="00E6047B">
        <w:rPr>
          <w:rFonts w:ascii="Arial" w:hAnsi="Arial" w:cs="Arial"/>
          <w:sz w:val="24"/>
          <w:szCs w:val="24"/>
        </w:rPr>
        <w:t xml:space="preserve"> había dejado a un lado la enseñanza de </w:t>
      </w:r>
      <w:r w:rsidRPr="00E6047B">
        <w:rPr>
          <w:rFonts w:ascii="Arial" w:hAnsi="Arial" w:cs="Arial"/>
          <w:b/>
          <w:bCs/>
          <w:sz w:val="24"/>
          <w:szCs w:val="24"/>
        </w:rPr>
        <w:t>Cristo</w:t>
      </w:r>
      <w:r w:rsidRPr="00E6047B">
        <w:rPr>
          <w:rFonts w:ascii="Arial" w:hAnsi="Arial" w:cs="Arial"/>
          <w:sz w:val="24"/>
          <w:szCs w:val="24"/>
        </w:rPr>
        <w:t xml:space="preserve"> de que él y su </w:t>
      </w:r>
      <w:r w:rsidRPr="00E6047B">
        <w:rPr>
          <w:rFonts w:ascii="Arial" w:hAnsi="Arial" w:cs="Arial"/>
          <w:b/>
          <w:bCs/>
          <w:sz w:val="24"/>
          <w:szCs w:val="24"/>
        </w:rPr>
        <w:t>Padre</w:t>
      </w:r>
      <w:r w:rsidRPr="00E6047B">
        <w:rPr>
          <w:rFonts w:ascii="Arial" w:hAnsi="Arial" w:cs="Arial"/>
          <w:sz w:val="24"/>
          <w:szCs w:val="24"/>
        </w:rPr>
        <w:t xml:space="preserve"> eran dos individuos separados y de ninguna manera iguales. (Mar</w:t>
      </w:r>
      <w:r w:rsidR="00E6047B">
        <w:rPr>
          <w:rFonts w:ascii="Arial" w:hAnsi="Arial" w:cs="Arial"/>
          <w:sz w:val="24"/>
          <w:szCs w:val="24"/>
        </w:rPr>
        <w:t>.</w:t>
      </w:r>
      <w:r w:rsidRPr="00E6047B">
        <w:rPr>
          <w:rFonts w:ascii="Arial" w:hAnsi="Arial" w:cs="Arial"/>
          <w:sz w:val="24"/>
          <w:szCs w:val="24"/>
        </w:rPr>
        <w:t xml:space="preserve"> 13:32; Juan 14:28.)</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En </w:t>
      </w:r>
      <w:r w:rsidRPr="00FC1CE9">
        <w:rPr>
          <w:rFonts w:ascii="Arial" w:hAnsi="Arial" w:cs="Arial"/>
          <w:b/>
          <w:bCs/>
          <w:sz w:val="24"/>
          <w:szCs w:val="24"/>
        </w:rPr>
        <w:t>realidad, fue Tertuliano</w:t>
      </w:r>
      <w:r w:rsidRPr="00E6047B">
        <w:rPr>
          <w:rFonts w:ascii="Arial" w:hAnsi="Arial" w:cs="Arial"/>
          <w:sz w:val="24"/>
          <w:szCs w:val="24"/>
        </w:rPr>
        <w:t xml:space="preserve"> (c. 160-c. 230 E.C.), </w:t>
      </w:r>
      <w:r w:rsidRPr="00FC1CE9">
        <w:rPr>
          <w:rFonts w:ascii="Arial" w:hAnsi="Arial" w:cs="Arial"/>
          <w:b/>
          <w:bCs/>
          <w:sz w:val="24"/>
          <w:szCs w:val="24"/>
        </w:rPr>
        <w:t>miembro de la Iglesia de África del Norte</w:t>
      </w:r>
      <w:r w:rsidRPr="00E6047B">
        <w:rPr>
          <w:rFonts w:ascii="Arial" w:hAnsi="Arial" w:cs="Arial"/>
          <w:sz w:val="24"/>
          <w:szCs w:val="24"/>
        </w:rPr>
        <w:t xml:space="preserve">, quien introdujo la palabra </w:t>
      </w:r>
      <w:r w:rsidRPr="00E6047B">
        <w:rPr>
          <w:rFonts w:ascii="Arial" w:hAnsi="Arial" w:cs="Arial"/>
          <w:i/>
          <w:iCs/>
          <w:sz w:val="24"/>
          <w:szCs w:val="24"/>
        </w:rPr>
        <w:t>“trinitas”,</w:t>
      </w:r>
      <w:r w:rsidRPr="00E6047B">
        <w:rPr>
          <w:rFonts w:ascii="Arial" w:hAnsi="Arial" w:cs="Arial"/>
          <w:sz w:val="24"/>
          <w:szCs w:val="24"/>
        </w:rPr>
        <w:t xml:space="preserve"> término que se abrió camino en el lenguaje cristiano poco antes de que naciese </w:t>
      </w:r>
      <w:r w:rsidRPr="00FC1CE9">
        <w:rPr>
          <w:rFonts w:ascii="Arial" w:hAnsi="Arial" w:cs="Arial"/>
          <w:b/>
          <w:bCs/>
          <w:sz w:val="24"/>
          <w:szCs w:val="24"/>
        </w:rPr>
        <w:t>Arrio</w:t>
      </w:r>
      <w:r w:rsidRPr="00E6047B">
        <w:rPr>
          <w:rFonts w:ascii="Arial" w:hAnsi="Arial" w:cs="Arial"/>
          <w:sz w:val="24"/>
          <w:szCs w:val="24"/>
        </w:rPr>
        <w:t xml:space="preserve">. </w:t>
      </w:r>
      <w:r w:rsidRPr="00FC1CE9">
        <w:rPr>
          <w:rFonts w:ascii="Arial" w:hAnsi="Arial" w:cs="Arial"/>
          <w:b/>
          <w:bCs/>
          <w:sz w:val="24"/>
          <w:szCs w:val="24"/>
        </w:rPr>
        <w:t>Tertuliano</w:t>
      </w:r>
      <w:r w:rsidRPr="00E6047B">
        <w:rPr>
          <w:rFonts w:ascii="Arial" w:hAnsi="Arial" w:cs="Arial"/>
          <w:sz w:val="24"/>
          <w:szCs w:val="24"/>
        </w:rPr>
        <w:t xml:space="preserve">, el primer </w:t>
      </w:r>
      <w:r w:rsidRPr="00FC1CE9">
        <w:rPr>
          <w:rFonts w:ascii="Arial" w:hAnsi="Arial" w:cs="Arial"/>
          <w:b/>
          <w:bCs/>
          <w:sz w:val="24"/>
          <w:szCs w:val="24"/>
        </w:rPr>
        <w:t>teólogo que escribió extensamente en latín en lugar de en griego</w:t>
      </w:r>
      <w:r w:rsidRPr="00E6047B">
        <w:rPr>
          <w:rFonts w:ascii="Arial" w:hAnsi="Arial" w:cs="Arial"/>
          <w:sz w:val="24"/>
          <w:szCs w:val="24"/>
        </w:rPr>
        <w:t xml:space="preserve">, ayudó a colocar el fundamento de la </w:t>
      </w:r>
      <w:r w:rsidRPr="00FC1CE9">
        <w:rPr>
          <w:rFonts w:ascii="Arial" w:hAnsi="Arial" w:cs="Arial"/>
          <w:b/>
          <w:bCs/>
          <w:sz w:val="24"/>
          <w:szCs w:val="24"/>
        </w:rPr>
        <w:t>teología occidental</w:t>
      </w:r>
      <w:r w:rsidRPr="00E6047B">
        <w:rPr>
          <w:rFonts w:ascii="Arial" w:hAnsi="Arial" w:cs="Arial"/>
          <w:sz w:val="24"/>
          <w:szCs w:val="24"/>
        </w:rPr>
        <w:t xml:space="preserve">. Lo mismo hizo </w:t>
      </w:r>
      <w:r w:rsidRPr="00FC1CE9">
        <w:rPr>
          <w:rFonts w:ascii="Arial" w:hAnsi="Arial" w:cs="Arial"/>
          <w:i/>
          <w:iCs/>
          <w:sz w:val="24"/>
          <w:szCs w:val="24"/>
        </w:rPr>
        <w:t>“san”</w:t>
      </w:r>
      <w:r w:rsidRPr="00FC1CE9">
        <w:rPr>
          <w:rFonts w:ascii="Arial" w:hAnsi="Arial" w:cs="Arial"/>
          <w:b/>
          <w:bCs/>
          <w:sz w:val="24"/>
          <w:szCs w:val="24"/>
        </w:rPr>
        <w:t>Agustín</w:t>
      </w:r>
      <w:r w:rsidRPr="00E6047B">
        <w:rPr>
          <w:rFonts w:ascii="Arial" w:hAnsi="Arial" w:cs="Arial"/>
          <w:sz w:val="24"/>
          <w:szCs w:val="24"/>
        </w:rPr>
        <w:t xml:space="preserve">, otro </w:t>
      </w:r>
      <w:r w:rsidRPr="00FC1CE9">
        <w:rPr>
          <w:rFonts w:ascii="Arial" w:hAnsi="Arial" w:cs="Arial"/>
          <w:b/>
          <w:bCs/>
          <w:sz w:val="24"/>
          <w:szCs w:val="24"/>
        </w:rPr>
        <w:t>teólogo de África del Norte</w:t>
      </w:r>
      <w:r w:rsidRPr="00E6047B">
        <w:rPr>
          <w:rFonts w:ascii="Arial" w:hAnsi="Arial" w:cs="Arial"/>
          <w:sz w:val="24"/>
          <w:szCs w:val="24"/>
        </w:rPr>
        <w:t xml:space="preserve"> que vivió unos dos siglos después. </w:t>
      </w:r>
      <w:r w:rsidRPr="00FC1CE9">
        <w:rPr>
          <w:rFonts w:ascii="Arial" w:hAnsi="Arial" w:cs="Arial"/>
          <w:i/>
          <w:iCs/>
          <w:sz w:val="24"/>
          <w:szCs w:val="24"/>
        </w:rPr>
        <w:t>“Por lo general, a [Agustín] se le reconoce como el mayor pensador de la antigüedad cristiana”</w:t>
      </w:r>
      <w:r w:rsidRPr="00E6047B">
        <w:rPr>
          <w:rFonts w:ascii="Arial" w:hAnsi="Arial" w:cs="Arial"/>
          <w:sz w:val="24"/>
          <w:szCs w:val="24"/>
        </w:rPr>
        <w:t xml:space="preserve">, dice </w:t>
      </w:r>
      <w:r w:rsidRPr="00E6047B">
        <w:rPr>
          <w:rFonts w:ascii="Arial" w:hAnsi="Arial" w:cs="Arial"/>
          <w:i/>
          <w:iCs/>
          <w:sz w:val="24"/>
          <w:szCs w:val="24"/>
        </w:rPr>
        <w:t>The New Encyclopædia Britannica.</w:t>
      </w:r>
      <w:r w:rsidRPr="00E6047B">
        <w:rPr>
          <w:rFonts w:ascii="Arial" w:hAnsi="Arial" w:cs="Arial"/>
          <w:sz w:val="24"/>
          <w:szCs w:val="24"/>
        </w:rPr>
        <w:t xml:space="preserve"> Sin embargo, las siguientes palabras de esta cita son causa de preocupación para todo católico y protestante sincero: </w:t>
      </w:r>
      <w:r w:rsidRPr="00FC1CE9">
        <w:rPr>
          <w:rFonts w:ascii="Arial" w:hAnsi="Arial" w:cs="Arial"/>
          <w:i/>
          <w:iCs/>
          <w:sz w:val="24"/>
          <w:szCs w:val="24"/>
        </w:rPr>
        <w:t>“Su cabeza fue el crisol donde se llevó a cabo la fusión más completa de la religión del Nuevo Testamento con la tradición platónica de la filosofía griega, y también fue el medio por el cual se transmitió el producto de esta fusión al mundo cristiano en el que prevalece el catolicismo romano medieval y el protestantismo del Renacimiento”</w:t>
      </w:r>
      <w:r w:rsidRPr="00E6047B">
        <w:rPr>
          <w:rFonts w:ascii="Arial" w:hAnsi="Arial" w:cs="Arial"/>
          <w:sz w:val="24"/>
          <w:szCs w:val="24"/>
        </w:rPr>
        <w:t>.</w:t>
      </w:r>
    </w:p>
    <w:p w:rsidR="000B40D2" w:rsidRPr="00FC1CE9" w:rsidRDefault="000B40D2" w:rsidP="00FC1CE9">
      <w:pPr>
        <w:pStyle w:val="Sinespaciado"/>
        <w:jc w:val="both"/>
        <w:rPr>
          <w:rFonts w:ascii="Arial" w:hAnsi="Arial" w:cs="Arial"/>
          <w:b/>
          <w:bCs/>
          <w:sz w:val="24"/>
          <w:szCs w:val="24"/>
        </w:rPr>
      </w:pPr>
      <w:r w:rsidRPr="00FC1CE9">
        <w:rPr>
          <w:rFonts w:ascii="Arial" w:hAnsi="Arial" w:cs="Arial"/>
          <w:b/>
          <w:bCs/>
          <w:i/>
          <w:iCs/>
          <w:sz w:val="24"/>
          <w:szCs w:val="24"/>
        </w:rPr>
        <w:t>Crisis del catolicismo</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Hacia fines del siglo cuarto, el emperador </w:t>
      </w:r>
      <w:r w:rsidRPr="00FC1CE9">
        <w:rPr>
          <w:rFonts w:ascii="Arial" w:hAnsi="Arial" w:cs="Arial"/>
          <w:b/>
          <w:bCs/>
          <w:sz w:val="24"/>
          <w:szCs w:val="24"/>
        </w:rPr>
        <w:t>Teodosio I</w:t>
      </w:r>
      <w:r w:rsidRPr="00E6047B">
        <w:rPr>
          <w:rFonts w:ascii="Arial" w:hAnsi="Arial" w:cs="Arial"/>
          <w:sz w:val="24"/>
          <w:szCs w:val="24"/>
        </w:rPr>
        <w:t xml:space="preserve"> terminó lo que </w:t>
      </w:r>
      <w:r w:rsidRPr="00FC1CE9">
        <w:rPr>
          <w:rFonts w:ascii="Arial" w:hAnsi="Arial" w:cs="Arial"/>
          <w:b/>
          <w:bCs/>
          <w:sz w:val="24"/>
          <w:szCs w:val="24"/>
        </w:rPr>
        <w:t>Constantino</w:t>
      </w:r>
      <w:r w:rsidRPr="00E6047B">
        <w:rPr>
          <w:rFonts w:ascii="Arial" w:hAnsi="Arial" w:cs="Arial"/>
          <w:sz w:val="24"/>
          <w:szCs w:val="24"/>
        </w:rPr>
        <w:t xml:space="preserve"> había empezado mediante </w:t>
      </w:r>
      <w:r w:rsidRPr="00FC1CE9">
        <w:rPr>
          <w:rFonts w:ascii="Arial" w:hAnsi="Arial" w:cs="Arial"/>
          <w:b/>
          <w:bCs/>
          <w:sz w:val="24"/>
          <w:szCs w:val="24"/>
        </w:rPr>
        <w:t>hacer del catolicismo la religión del Estado</w:t>
      </w:r>
      <w:r w:rsidRPr="00E6047B">
        <w:rPr>
          <w:rFonts w:ascii="Arial" w:hAnsi="Arial" w:cs="Arial"/>
          <w:sz w:val="24"/>
          <w:szCs w:val="24"/>
        </w:rPr>
        <w:t xml:space="preserve">. Poco tiempo después, como </w:t>
      </w:r>
      <w:r w:rsidRPr="00FC1CE9">
        <w:rPr>
          <w:rFonts w:ascii="Arial" w:hAnsi="Arial" w:cs="Arial"/>
          <w:b/>
          <w:bCs/>
          <w:sz w:val="24"/>
          <w:szCs w:val="24"/>
        </w:rPr>
        <w:t>Constantino</w:t>
      </w:r>
      <w:r w:rsidRPr="00E6047B">
        <w:rPr>
          <w:rFonts w:ascii="Arial" w:hAnsi="Arial" w:cs="Arial"/>
          <w:sz w:val="24"/>
          <w:szCs w:val="24"/>
        </w:rPr>
        <w:t xml:space="preserve"> había temido, el Imperio romano se dividió. </w:t>
      </w:r>
      <w:r w:rsidRPr="00FC1CE9">
        <w:rPr>
          <w:rFonts w:ascii="Arial" w:hAnsi="Arial" w:cs="Arial"/>
          <w:b/>
          <w:bCs/>
          <w:sz w:val="24"/>
          <w:szCs w:val="24"/>
        </w:rPr>
        <w:t>En el año 410 E.C</w:t>
      </w:r>
      <w:r w:rsidRPr="00E6047B">
        <w:rPr>
          <w:rFonts w:ascii="Arial" w:hAnsi="Arial" w:cs="Arial"/>
          <w:sz w:val="24"/>
          <w:szCs w:val="24"/>
        </w:rPr>
        <w:t xml:space="preserve">. </w:t>
      </w:r>
      <w:r w:rsidRPr="00FC1CE9">
        <w:rPr>
          <w:rFonts w:ascii="Arial" w:hAnsi="Arial" w:cs="Arial"/>
          <w:b/>
          <w:bCs/>
          <w:sz w:val="24"/>
          <w:szCs w:val="24"/>
        </w:rPr>
        <w:t>Roma</w:t>
      </w:r>
      <w:r w:rsidRPr="00E6047B">
        <w:rPr>
          <w:rFonts w:ascii="Arial" w:hAnsi="Arial" w:cs="Arial"/>
          <w:sz w:val="24"/>
          <w:szCs w:val="24"/>
        </w:rPr>
        <w:t xml:space="preserve"> cayó en poder de los </w:t>
      </w:r>
      <w:r w:rsidRPr="00FC1CE9">
        <w:rPr>
          <w:rFonts w:ascii="Arial" w:hAnsi="Arial" w:cs="Arial"/>
          <w:b/>
          <w:bCs/>
          <w:sz w:val="24"/>
          <w:szCs w:val="24"/>
        </w:rPr>
        <w:t>visigodos</w:t>
      </w:r>
      <w:r w:rsidRPr="00E6047B">
        <w:rPr>
          <w:rFonts w:ascii="Arial" w:hAnsi="Arial" w:cs="Arial"/>
          <w:sz w:val="24"/>
          <w:szCs w:val="24"/>
        </w:rPr>
        <w:t xml:space="preserve">, un pueblo germánico que por mucho tiempo había hostigado al imperio, </w:t>
      </w:r>
      <w:r w:rsidRPr="00FC1CE9">
        <w:rPr>
          <w:rFonts w:ascii="Arial" w:hAnsi="Arial" w:cs="Arial"/>
          <w:b/>
          <w:bCs/>
          <w:sz w:val="24"/>
          <w:szCs w:val="24"/>
        </w:rPr>
        <w:t>y en 476 E.C. el general germánico Odoacro</w:t>
      </w:r>
      <w:r w:rsidRPr="00E6047B">
        <w:rPr>
          <w:rFonts w:ascii="Arial" w:hAnsi="Arial" w:cs="Arial"/>
          <w:sz w:val="24"/>
          <w:szCs w:val="24"/>
        </w:rPr>
        <w:t xml:space="preserve"> depuso al </w:t>
      </w:r>
      <w:r w:rsidRPr="00FC1CE9">
        <w:rPr>
          <w:rFonts w:ascii="Arial" w:hAnsi="Arial" w:cs="Arial"/>
          <w:b/>
          <w:bCs/>
          <w:sz w:val="24"/>
          <w:szCs w:val="24"/>
        </w:rPr>
        <w:t>emperador de Occidente</w:t>
      </w:r>
      <w:r w:rsidRPr="00E6047B">
        <w:rPr>
          <w:rFonts w:ascii="Arial" w:hAnsi="Arial" w:cs="Arial"/>
          <w:sz w:val="24"/>
          <w:szCs w:val="24"/>
        </w:rPr>
        <w:t xml:space="preserve"> y se proclamó a sí mismo rey, con lo que puso fin al Imperio romano de </w:t>
      </w:r>
      <w:r w:rsidRPr="00FC1CE9">
        <w:rPr>
          <w:rFonts w:ascii="Arial" w:hAnsi="Arial" w:cs="Arial"/>
          <w:b/>
          <w:bCs/>
          <w:sz w:val="24"/>
          <w:szCs w:val="24"/>
        </w:rPr>
        <w:t>Occidente</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E6047B">
        <w:rPr>
          <w:rFonts w:ascii="Arial" w:hAnsi="Arial" w:cs="Arial"/>
          <w:sz w:val="24"/>
          <w:szCs w:val="24"/>
        </w:rPr>
        <w:t xml:space="preserve">¿Cómo le iría al </w:t>
      </w:r>
      <w:r w:rsidRPr="00FC1CE9">
        <w:rPr>
          <w:rFonts w:ascii="Arial" w:hAnsi="Arial" w:cs="Arial"/>
          <w:b/>
          <w:bCs/>
          <w:sz w:val="24"/>
          <w:szCs w:val="24"/>
        </w:rPr>
        <w:t>catolicismo en medio de estas nuevas circunstancias</w:t>
      </w:r>
      <w:r w:rsidRPr="00E6047B">
        <w:rPr>
          <w:rFonts w:ascii="Arial" w:hAnsi="Arial" w:cs="Arial"/>
          <w:sz w:val="24"/>
          <w:szCs w:val="24"/>
        </w:rPr>
        <w:t>? Para el año 500 E.C., la iglesia católica reconocía como miembros suyos a alrededor del 22% de la población mundial, pero el grueso de esos aproximadamente 43 millones de personas habían sido víctimas de líderes religiosos que vieron más cómodo adulterar la verdad que refinarse a sí mismos. La luz del evangelio del cristianismo verdadero se había apagado. No obstante, “De la oscuridad, algo ‘santo’” nacería, como se considerará en el próximo número.</w:t>
      </w:r>
    </w:p>
    <w:p w:rsidR="000B40D2" w:rsidRPr="00E6047B" w:rsidRDefault="000B40D2" w:rsidP="00FC1CE9">
      <w:pPr>
        <w:pStyle w:val="Sinespaciado"/>
        <w:jc w:val="both"/>
        <w:rPr>
          <w:rFonts w:ascii="Arial" w:hAnsi="Arial" w:cs="Arial"/>
          <w:sz w:val="24"/>
          <w:szCs w:val="24"/>
        </w:rPr>
      </w:pPr>
      <w:r w:rsidRPr="00FC1CE9">
        <w:rPr>
          <w:rFonts w:ascii="Arial" w:hAnsi="Arial" w:cs="Arial"/>
          <w:b/>
          <w:bCs/>
          <w:sz w:val="24"/>
          <w:szCs w:val="24"/>
        </w:rPr>
        <w:t>[Recuadro en la página 26]</w:t>
      </w:r>
      <w:r w:rsidRPr="00E6047B">
        <w:rPr>
          <w:rFonts w:ascii="Arial" w:hAnsi="Arial" w:cs="Arial"/>
          <w:sz w:val="24"/>
          <w:szCs w:val="24"/>
        </w:rPr>
        <w:t xml:space="preserve"> Algunas creencias gnósticas</w:t>
      </w:r>
    </w:p>
    <w:p w:rsidR="000B40D2" w:rsidRPr="00E6047B" w:rsidRDefault="000B40D2" w:rsidP="00E6047B">
      <w:pPr>
        <w:pStyle w:val="Sinespaciado"/>
        <w:ind w:firstLine="284"/>
        <w:jc w:val="both"/>
        <w:rPr>
          <w:rFonts w:ascii="Arial" w:hAnsi="Arial" w:cs="Arial"/>
          <w:sz w:val="24"/>
          <w:szCs w:val="24"/>
        </w:rPr>
      </w:pPr>
      <w:r w:rsidRPr="00FC1CE9">
        <w:rPr>
          <w:rFonts w:ascii="Arial" w:hAnsi="Arial" w:cs="Arial"/>
          <w:b/>
          <w:bCs/>
          <w:sz w:val="24"/>
          <w:szCs w:val="24"/>
        </w:rPr>
        <w:t>Marción</w:t>
      </w:r>
      <w:r w:rsidRPr="00E6047B">
        <w:rPr>
          <w:rFonts w:ascii="Arial" w:hAnsi="Arial" w:cs="Arial"/>
          <w:sz w:val="24"/>
          <w:szCs w:val="24"/>
        </w:rPr>
        <w:t xml:space="preserve"> (del siglo segundo) hizo una distinción entre un Dios imperfecto del </w:t>
      </w:r>
      <w:r w:rsidRPr="00FC1CE9">
        <w:rPr>
          <w:rFonts w:ascii="Arial" w:hAnsi="Arial" w:cs="Arial"/>
          <w:i/>
          <w:iCs/>
          <w:sz w:val="24"/>
          <w:szCs w:val="24"/>
        </w:rPr>
        <w:t>“Antiguo Testamento”</w:t>
      </w:r>
      <w:r w:rsidRPr="00E6047B">
        <w:rPr>
          <w:rFonts w:ascii="Arial" w:hAnsi="Arial" w:cs="Arial"/>
          <w:sz w:val="24"/>
          <w:szCs w:val="24"/>
        </w:rPr>
        <w:t xml:space="preserve">, inferior a </w:t>
      </w:r>
      <w:r w:rsidRPr="00FC1CE9">
        <w:rPr>
          <w:rFonts w:ascii="Arial" w:hAnsi="Arial" w:cs="Arial"/>
          <w:b/>
          <w:bCs/>
          <w:sz w:val="24"/>
          <w:szCs w:val="24"/>
        </w:rPr>
        <w:t>Jesús</w:t>
      </w:r>
      <w:r w:rsidRPr="00E6047B">
        <w:rPr>
          <w:rFonts w:ascii="Arial" w:hAnsi="Arial" w:cs="Arial"/>
          <w:sz w:val="24"/>
          <w:szCs w:val="24"/>
        </w:rPr>
        <w:t xml:space="preserve">, y el </w:t>
      </w:r>
      <w:r w:rsidRPr="00FC1CE9">
        <w:rPr>
          <w:rFonts w:ascii="Arial" w:hAnsi="Arial" w:cs="Arial"/>
          <w:b/>
          <w:bCs/>
          <w:sz w:val="24"/>
          <w:szCs w:val="24"/>
        </w:rPr>
        <w:t>Padre de Jesús</w:t>
      </w:r>
      <w:r w:rsidRPr="00E6047B">
        <w:rPr>
          <w:rFonts w:ascii="Arial" w:hAnsi="Arial" w:cs="Arial"/>
          <w:sz w:val="24"/>
          <w:szCs w:val="24"/>
        </w:rPr>
        <w:t xml:space="preserve">, el </w:t>
      </w:r>
      <w:r w:rsidRPr="00FC1CE9">
        <w:rPr>
          <w:rFonts w:ascii="Arial" w:hAnsi="Arial" w:cs="Arial"/>
          <w:b/>
          <w:bCs/>
          <w:sz w:val="24"/>
          <w:szCs w:val="24"/>
        </w:rPr>
        <w:t>desconocido Dios</w:t>
      </w:r>
      <w:r w:rsidRPr="00E6047B">
        <w:rPr>
          <w:rFonts w:ascii="Arial" w:hAnsi="Arial" w:cs="Arial"/>
          <w:sz w:val="24"/>
          <w:szCs w:val="24"/>
        </w:rPr>
        <w:t xml:space="preserve"> de amor del </w:t>
      </w:r>
      <w:r w:rsidRPr="00FC1CE9">
        <w:rPr>
          <w:rFonts w:ascii="Arial" w:hAnsi="Arial" w:cs="Arial"/>
          <w:i/>
          <w:iCs/>
          <w:sz w:val="24"/>
          <w:szCs w:val="24"/>
        </w:rPr>
        <w:t>“Nuevo Testamento”</w:t>
      </w:r>
      <w:r w:rsidRPr="00E6047B">
        <w:rPr>
          <w:rFonts w:ascii="Arial" w:hAnsi="Arial" w:cs="Arial"/>
          <w:sz w:val="24"/>
          <w:szCs w:val="24"/>
        </w:rPr>
        <w:t xml:space="preserve">. El concepto de un </w:t>
      </w:r>
      <w:r w:rsidRPr="00FC1CE9">
        <w:rPr>
          <w:rFonts w:ascii="Arial" w:hAnsi="Arial" w:cs="Arial"/>
          <w:i/>
          <w:iCs/>
          <w:sz w:val="24"/>
          <w:szCs w:val="24"/>
        </w:rPr>
        <w:t>“dios desconocido es un tema fundamental del gnosticismo”</w:t>
      </w:r>
      <w:r w:rsidRPr="00E6047B">
        <w:rPr>
          <w:rFonts w:ascii="Arial" w:hAnsi="Arial" w:cs="Arial"/>
          <w:sz w:val="24"/>
          <w:szCs w:val="24"/>
        </w:rPr>
        <w:t xml:space="preserve">, explica </w:t>
      </w:r>
      <w:r w:rsidRPr="00E6047B">
        <w:rPr>
          <w:rFonts w:ascii="Arial" w:hAnsi="Arial" w:cs="Arial"/>
          <w:i/>
          <w:iCs/>
          <w:sz w:val="24"/>
          <w:szCs w:val="24"/>
        </w:rPr>
        <w:t>The Encyclopedia of Religion.</w:t>
      </w:r>
      <w:r w:rsidRPr="00E6047B">
        <w:rPr>
          <w:rFonts w:ascii="Arial" w:hAnsi="Arial" w:cs="Arial"/>
          <w:sz w:val="24"/>
          <w:szCs w:val="24"/>
        </w:rPr>
        <w:t xml:space="preserve"> A este se le identifica como </w:t>
      </w:r>
      <w:r w:rsidRPr="00FC1CE9">
        <w:rPr>
          <w:rFonts w:ascii="Arial" w:hAnsi="Arial" w:cs="Arial"/>
          <w:i/>
          <w:iCs/>
          <w:sz w:val="24"/>
          <w:szCs w:val="24"/>
        </w:rPr>
        <w:t>“el Intelecto supremo, inaccesible al intelecto humano”</w:t>
      </w:r>
      <w:r w:rsidRPr="00E6047B">
        <w:rPr>
          <w:rFonts w:ascii="Arial" w:hAnsi="Arial" w:cs="Arial"/>
          <w:sz w:val="24"/>
          <w:szCs w:val="24"/>
        </w:rPr>
        <w:t xml:space="preserve">. Por otro lado, el creador del mundo material, conocido como el </w:t>
      </w:r>
      <w:r w:rsidRPr="00FC1CE9">
        <w:rPr>
          <w:rFonts w:ascii="Arial" w:hAnsi="Arial" w:cs="Arial"/>
          <w:b/>
          <w:bCs/>
          <w:sz w:val="24"/>
          <w:szCs w:val="24"/>
        </w:rPr>
        <w:t>Demiurgo</w:t>
      </w:r>
      <w:r w:rsidRPr="00E6047B">
        <w:rPr>
          <w:rFonts w:ascii="Arial" w:hAnsi="Arial" w:cs="Arial"/>
          <w:sz w:val="24"/>
          <w:szCs w:val="24"/>
        </w:rPr>
        <w:t>, es inferior y no goza de una inteligencia absoluta.</w:t>
      </w:r>
    </w:p>
    <w:p w:rsidR="000B40D2" w:rsidRPr="00E6047B" w:rsidRDefault="000B40D2" w:rsidP="00E6047B">
      <w:pPr>
        <w:pStyle w:val="Sinespaciado"/>
        <w:ind w:firstLine="284"/>
        <w:jc w:val="both"/>
        <w:rPr>
          <w:rFonts w:ascii="Arial" w:hAnsi="Arial" w:cs="Arial"/>
          <w:sz w:val="24"/>
          <w:szCs w:val="24"/>
        </w:rPr>
      </w:pPr>
      <w:r w:rsidRPr="00FC1CE9">
        <w:rPr>
          <w:rFonts w:ascii="Arial" w:hAnsi="Arial" w:cs="Arial"/>
          <w:b/>
          <w:bCs/>
          <w:sz w:val="24"/>
          <w:szCs w:val="24"/>
        </w:rPr>
        <w:t>Montano</w:t>
      </w:r>
      <w:r w:rsidRPr="00E6047B">
        <w:rPr>
          <w:rFonts w:ascii="Arial" w:hAnsi="Arial" w:cs="Arial"/>
          <w:sz w:val="24"/>
          <w:szCs w:val="24"/>
        </w:rPr>
        <w:t xml:space="preserve"> (siglo segundo) </w:t>
      </w:r>
      <w:r w:rsidRPr="00FC1CE9">
        <w:rPr>
          <w:rFonts w:ascii="Arial" w:hAnsi="Arial" w:cs="Arial"/>
          <w:b/>
          <w:bCs/>
          <w:sz w:val="24"/>
          <w:szCs w:val="24"/>
        </w:rPr>
        <w:t>predicó el inminente advenimiento de Cristo</w:t>
      </w:r>
      <w:r w:rsidRPr="00E6047B">
        <w:rPr>
          <w:rFonts w:ascii="Arial" w:hAnsi="Arial" w:cs="Arial"/>
          <w:sz w:val="24"/>
          <w:szCs w:val="24"/>
        </w:rPr>
        <w:t xml:space="preserve"> y el establecimiento de la </w:t>
      </w:r>
      <w:r w:rsidRPr="00FC1CE9">
        <w:rPr>
          <w:rFonts w:ascii="Arial" w:hAnsi="Arial" w:cs="Arial"/>
          <w:b/>
          <w:bCs/>
          <w:sz w:val="24"/>
          <w:szCs w:val="24"/>
        </w:rPr>
        <w:t>Nueva Jerusalén en la actual Turquía</w:t>
      </w:r>
      <w:r w:rsidRPr="00E6047B">
        <w:rPr>
          <w:rFonts w:ascii="Arial" w:hAnsi="Arial" w:cs="Arial"/>
          <w:sz w:val="24"/>
          <w:szCs w:val="24"/>
        </w:rPr>
        <w:t xml:space="preserve">. Estaba más interesado en la conducta que en la doctrina, y por eso parece ser que trató de restaurar los valores cristianos originales, pero se fue a extremos y su movimiento finalmente </w:t>
      </w:r>
      <w:r w:rsidRPr="00FC1CE9">
        <w:rPr>
          <w:rFonts w:ascii="Arial" w:hAnsi="Arial" w:cs="Arial"/>
          <w:b/>
          <w:bCs/>
          <w:sz w:val="24"/>
          <w:szCs w:val="24"/>
        </w:rPr>
        <w:t>cayó víctima de la misma laxitud que condenaba</w:t>
      </w:r>
      <w:r w:rsidRPr="00E6047B">
        <w:rPr>
          <w:rFonts w:ascii="Arial" w:hAnsi="Arial" w:cs="Arial"/>
          <w:sz w:val="24"/>
          <w:szCs w:val="24"/>
        </w:rPr>
        <w:t>.</w:t>
      </w:r>
    </w:p>
    <w:p w:rsidR="000B40D2" w:rsidRPr="00E6047B" w:rsidRDefault="000B40D2" w:rsidP="00E6047B">
      <w:pPr>
        <w:pStyle w:val="Sinespaciado"/>
        <w:ind w:firstLine="284"/>
        <w:jc w:val="both"/>
        <w:rPr>
          <w:rFonts w:ascii="Arial" w:hAnsi="Arial" w:cs="Arial"/>
          <w:sz w:val="24"/>
          <w:szCs w:val="24"/>
        </w:rPr>
      </w:pPr>
      <w:r w:rsidRPr="00FC1CE9">
        <w:rPr>
          <w:rFonts w:ascii="Arial" w:hAnsi="Arial" w:cs="Arial"/>
          <w:b/>
          <w:bCs/>
          <w:sz w:val="24"/>
          <w:szCs w:val="24"/>
        </w:rPr>
        <w:t>Valentín</w:t>
      </w:r>
      <w:r w:rsidRPr="00E6047B">
        <w:rPr>
          <w:rFonts w:ascii="Arial" w:hAnsi="Arial" w:cs="Arial"/>
          <w:sz w:val="24"/>
          <w:szCs w:val="24"/>
        </w:rPr>
        <w:t xml:space="preserve"> (siglo segundo), </w:t>
      </w:r>
      <w:r w:rsidRPr="00FC1CE9">
        <w:rPr>
          <w:rFonts w:ascii="Arial" w:hAnsi="Arial" w:cs="Arial"/>
          <w:b/>
          <w:bCs/>
          <w:sz w:val="24"/>
          <w:szCs w:val="24"/>
        </w:rPr>
        <w:t>poeta griego y el gnóstico</w:t>
      </w:r>
      <w:r w:rsidRPr="00E6047B">
        <w:rPr>
          <w:rFonts w:ascii="Arial" w:hAnsi="Arial" w:cs="Arial"/>
          <w:sz w:val="24"/>
          <w:szCs w:val="24"/>
        </w:rPr>
        <w:t xml:space="preserve"> más prominente de todos los tiempos. </w:t>
      </w:r>
      <w:r w:rsidRPr="00FC1CE9">
        <w:rPr>
          <w:rFonts w:ascii="Arial" w:hAnsi="Arial" w:cs="Arial"/>
          <w:b/>
          <w:bCs/>
          <w:sz w:val="24"/>
          <w:szCs w:val="24"/>
        </w:rPr>
        <w:t xml:space="preserve">Afirmaba </w:t>
      </w:r>
      <w:r w:rsidR="00FC1CE9" w:rsidRPr="00FC1CE9">
        <w:rPr>
          <w:rFonts w:ascii="Arial" w:hAnsi="Arial" w:cs="Arial"/>
          <w:b/>
          <w:bCs/>
          <w:sz w:val="24"/>
          <w:szCs w:val="24"/>
        </w:rPr>
        <w:t>que,</w:t>
      </w:r>
      <w:r w:rsidRPr="00FC1CE9">
        <w:rPr>
          <w:rFonts w:ascii="Arial" w:hAnsi="Arial" w:cs="Arial"/>
          <w:b/>
          <w:bCs/>
          <w:sz w:val="24"/>
          <w:szCs w:val="24"/>
        </w:rPr>
        <w:t xml:space="preserve"> aunque el cuerpo etéreo de Jesús pasó a través de María</w:t>
      </w:r>
      <w:r w:rsidRPr="00E6047B">
        <w:rPr>
          <w:rFonts w:ascii="Arial" w:hAnsi="Arial" w:cs="Arial"/>
          <w:sz w:val="24"/>
          <w:szCs w:val="24"/>
        </w:rPr>
        <w:t xml:space="preserve">, en realidad no nació de ella. Este razonamiento se debía a que los </w:t>
      </w:r>
      <w:r w:rsidRPr="00FC1CE9">
        <w:rPr>
          <w:rFonts w:ascii="Arial" w:hAnsi="Arial" w:cs="Arial"/>
          <w:b/>
          <w:bCs/>
          <w:sz w:val="24"/>
          <w:szCs w:val="24"/>
        </w:rPr>
        <w:t>gnósticos</w:t>
      </w:r>
      <w:r w:rsidRPr="00E6047B">
        <w:rPr>
          <w:rFonts w:ascii="Arial" w:hAnsi="Arial" w:cs="Arial"/>
          <w:sz w:val="24"/>
          <w:szCs w:val="24"/>
        </w:rPr>
        <w:t xml:space="preserve"> consideraban que toda la </w:t>
      </w:r>
      <w:r w:rsidRPr="00FC1CE9">
        <w:rPr>
          <w:rFonts w:ascii="Arial" w:hAnsi="Arial" w:cs="Arial"/>
          <w:b/>
          <w:bCs/>
          <w:sz w:val="24"/>
          <w:szCs w:val="24"/>
        </w:rPr>
        <w:t>materia era mala</w:t>
      </w:r>
      <w:r w:rsidRPr="00E6047B">
        <w:rPr>
          <w:rFonts w:ascii="Arial" w:hAnsi="Arial" w:cs="Arial"/>
          <w:sz w:val="24"/>
          <w:szCs w:val="24"/>
        </w:rPr>
        <w:t>. Por consiguiente, Jesús no podía haber tenido un cuerpo material, ya que en ese caso él también habría sido malo. Los docetas, una secta de los gnósticos, enseñaban que todo lo relacionado con la naturaleza humana de Jesús, incluida su muerte y resurrección, era mera apariencia, una ilusión.</w:t>
      </w:r>
    </w:p>
    <w:p w:rsidR="000B40D2" w:rsidRPr="00E6047B" w:rsidRDefault="000B40D2" w:rsidP="00FC1CE9">
      <w:pPr>
        <w:pStyle w:val="Sinespaciado"/>
        <w:pBdr>
          <w:bottom w:val="single" w:sz="12" w:space="1" w:color="auto"/>
        </w:pBdr>
        <w:ind w:firstLine="284"/>
        <w:jc w:val="both"/>
        <w:rPr>
          <w:rFonts w:ascii="Arial" w:hAnsi="Arial" w:cs="Arial"/>
          <w:sz w:val="24"/>
          <w:szCs w:val="24"/>
        </w:rPr>
      </w:pPr>
      <w:r w:rsidRPr="00FC1CE9">
        <w:rPr>
          <w:rFonts w:ascii="Arial" w:hAnsi="Arial" w:cs="Arial"/>
          <w:b/>
          <w:bCs/>
          <w:sz w:val="24"/>
          <w:szCs w:val="24"/>
        </w:rPr>
        <w:t>Manes</w:t>
      </w:r>
      <w:r w:rsidRPr="00E6047B">
        <w:rPr>
          <w:rFonts w:ascii="Arial" w:hAnsi="Arial" w:cs="Arial"/>
          <w:sz w:val="24"/>
          <w:szCs w:val="24"/>
        </w:rPr>
        <w:t xml:space="preserve"> (siglo tercero) fue apodado </w:t>
      </w:r>
      <w:r w:rsidRPr="00FC1CE9">
        <w:rPr>
          <w:rFonts w:ascii="Arial" w:hAnsi="Arial" w:cs="Arial"/>
          <w:b/>
          <w:bCs/>
          <w:i/>
          <w:iCs/>
          <w:sz w:val="24"/>
          <w:szCs w:val="24"/>
        </w:rPr>
        <w:t>al-Bābilīyu</w:t>
      </w:r>
      <w:r w:rsidRPr="00E6047B">
        <w:rPr>
          <w:rFonts w:ascii="Arial" w:hAnsi="Arial" w:cs="Arial"/>
          <w:i/>
          <w:iCs/>
          <w:sz w:val="24"/>
          <w:szCs w:val="24"/>
        </w:rPr>
        <w:t>,</w:t>
      </w:r>
      <w:r w:rsidRPr="00E6047B">
        <w:rPr>
          <w:rFonts w:ascii="Arial" w:hAnsi="Arial" w:cs="Arial"/>
          <w:sz w:val="24"/>
          <w:szCs w:val="24"/>
        </w:rPr>
        <w:t xml:space="preserve"> expresión árabe que significa </w:t>
      </w:r>
      <w:r w:rsidRPr="00FC1CE9">
        <w:rPr>
          <w:rFonts w:ascii="Arial" w:hAnsi="Arial" w:cs="Arial"/>
          <w:i/>
          <w:iCs/>
          <w:sz w:val="24"/>
          <w:szCs w:val="24"/>
        </w:rPr>
        <w:t>“el babilonio”</w:t>
      </w:r>
      <w:r w:rsidRPr="00E6047B">
        <w:rPr>
          <w:rFonts w:ascii="Arial" w:hAnsi="Arial" w:cs="Arial"/>
          <w:sz w:val="24"/>
          <w:szCs w:val="24"/>
        </w:rPr>
        <w:t xml:space="preserve">, pues se llamaba a sí mismo </w:t>
      </w:r>
      <w:r w:rsidRPr="00FC1CE9">
        <w:rPr>
          <w:rFonts w:ascii="Arial" w:hAnsi="Arial" w:cs="Arial"/>
          <w:i/>
          <w:iCs/>
          <w:sz w:val="24"/>
          <w:szCs w:val="24"/>
        </w:rPr>
        <w:t xml:space="preserve">“el mensajero de </w:t>
      </w:r>
      <w:r w:rsidRPr="00FC1CE9">
        <w:rPr>
          <w:rFonts w:ascii="Arial" w:hAnsi="Arial" w:cs="Arial"/>
          <w:b/>
          <w:bCs/>
          <w:i/>
          <w:iCs/>
          <w:sz w:val="24"/>
          <w:szCs w:val="24"/>
        </w:rPr>
        <w:t>Dios</w:t>
      </w:r>
      <w:r w:rsidRPr="00FC1CE9">
        <w:rPr>
          <w:rFonts w:ascii="Arial" w:hAnsi="Arial" w:cs="Arial"/>
          <w:i/>
          <w:iCs/>
          <w:sz w:val="24"/>
          <w:szCs w:val="24"/>
        </w:rPr>
        <w:t xml:space="preserve"> venido a Babilonia”</w:t>
      </w:r>
      <w:r w:rsidRPr="00E6047B">
        <w:rPr>
          <w:rFonts w:ascii="Arial" w:hAnsi="Arial" w:cs="Arial"/>
          <w:sz w:val="24"/>
          <w:szCs w:val="24"/>
        </w:rPr>
        <w:t xml:space="preserve">. Luchó por formar una religión universal mediante la fusión del </w:t>
      </w:r>
      <w:r w:rsidRPr="00FC1CE9">
        <w:rPr>
          <w:rFonts w:ascii="Arial" w:hAnsi="Arial" w:cs="Arial"/>
          <w:b/>
          <w:bCs/>
          <w:sz w:val="24"/>
          <w:szCs w:val="24"/>
        </w:rPr>
        <w:t>cristianismo, el budismo y el mazdeísmo</w:t>
      </w:r>
      <w:r w:rsidRPr="00E6047B">
        <w:rPr>
          <w:rFonts w:ascii="Arial" w:hAnsi="Arial" w:cs="Arial"/>
          <w:sz w:val="24"/>
          <w:szCs w:val="24"/>
        </w:rPr>
        <w:t xml:space="preserve"> (</w:t>
      </w:r>
      <w:r w:rsidRPr="00FC1CE9">
        <w:rPr>
          <w:rFonts w:ascii="Arial" w:hAnsi="Arial" w:cs="Arial"/>
          <w:b/>
          <w:bCs/>
          <w:sz w:val="24"/>
          <w:szCs w:val="24"/>
        </w:rPr>
        <w:t>zoroastrismo</w:t>
      </w:r>
      <w:r w:rsidRPr="00E6047B">
        <w:rPr>
          <w:rFonts w:ascii="Arial" w:hAnsi="Arial" w:cs="Arial"/>
          <w:sz w:val="24"/>
          <w:szCs w:val="24"/>
        </w:rPr>
        <w:t>).</w:t>
      </w:r>
    </w:p>
    <w:p w:rsidR="00664A8D" w:rsidRDefault="00664A8D" w:rsidP="00FC1CE9">
      <w:pPr>
        <w:pStyle w:val="Sinespaciado"/>
        <w:jc w:val="both"/>
        <w:rPr>
          <w:rFonts w:ascii="Arial" w:hAnsi="Arial" w:cs="Arial"/>
          <w:b/>
          <w:bCs/>
          <w:sz w:val="24"/>
          <w:szCs w:val="24"/>
        </w:rPr>
      </w:pPr>
    </w:p>
    <w:p w:rsidR="000B40D2" w:rsidRPr="00FC1CE9" w:rsidRDefault="000B40D2" w:rsidP="00FC1CE9">
      <w:pPr>
        <w:pStyle w:val="Sinespaciado"/>
        <w:jc w:val="both"/>
        <w:rPr>
          <w:rFonts w:ascii="Arial" w:hAnsi="Arial" w:cs="Arial"/>
          <w:b/>
          <w:bCs/>
          <w:sz w:val="24"/>
          <w:szCs w:val="24"/>
        </w:rPr>
      </w:pPr>
      <w:r w:rsidRPr="00FC1CE9">
        <w:rPr>
          <w:rFonts w:ascii="Arial" w:hAnsi="Arial" w:cs="Arial"/>
          <w:b/>
          <w:bCs/>
          <w:sz w:val="24"/>
          <w:szCs w:val="24"/>
        </w:rPr>
        <w:t>*** g89 8/7 págs. 21-24 El futuro de la religión en vista de su pasado</w:t>
      </w:r>
    </w:p>
    <w:p w:rsidR="000B40D2" w:rsidRPr="00FC1CE9" w:rsidRDefault="000B40D2" w:rsidP="00FC1CE9">
      <w:pPr>
        <w:pStyle w:val="Sinespaciado"/>
        <w:jc w:val="both"/>
        <w:rPr>
          <w:rFonts w:ascii="Arial" w:hAnsi="Arial" w:cs="Arial"/>
          <w:b/>
          <w:bCs/>
          <w:sz w:val="24"/>
          <w:szCs w:val="24"/>
        </w:rPr>
      </w:pPr>
      <w:r w:rsidRPr="00FC1CE9">
        <w:rPr>
          <w:rFonts w:ascii="Arial" w:hAnsi="Arial" w:cs="Arial"/>
          <w:b/>
          <w:bCs/>
          <w:sz w:val="24"/>
          <w:szCs w:val="24"/>
        </w:rPr>
        <w:t>Parte 13: 476 E.C. en adelante — De la oscuridad, algo “santo”</w:t>
      </w:r>
    </w:p>
    <w:p w:rsidR="000B40D2" w:rsidRPr="00FC1CE9" w:rsidRDefault="000B40D2" w:rsidP="00FC1CE9">
      <w:pPr>
        <w:pStyle w:val="Sinespaciado"/>
        <w:jc w:val="both"/>
        <w:rPr>
          <w:rFonts w:ascii="Arial" w:hAnsi="Arial" w:cs="Arial"/>
          <w:sz w:val="24"/>
          <w:szCs w:val="24"/>
        </w:rPr>
      </w:pPr>
      <w:bookmarkStart w:id="10" w:name="_Hlk124206767"/>
      <w:r w:rsidRPr="00FC1CE9">
        <w:rPr>
          <w:rFonts w:ascii="Arial" w:hAnsi="Arial" w:cs="Arial"/>
          <w:sz w:val="24"/>
          <w:szCs w:val="24"/>
        </w:rPr>
        <w:t>“Los pecados que se cometen en la oscuridad se ven en el cielo como llamaradas de fuego.” (Proverbio chino)</w:t>
      </w:r>
    </w:p>
    <w:bookmarkEnd w:id="10"/>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lastRenderedPageBreak/>
        <w:t xml:space="preserve">EL MES de abril de 1988 fue una ocasión de regocijo para la </w:t>
      </w:r>
      <w:r w:rsidRPr="00FC1CE9">
        <w:rPr>
          <w:rFonts w:ascii="Arial" w:hAnsi="Arial" w:cs="Arial"/>
          <w:b/>
          <w:bCs/>
          <w:sz w:val="24"/>
          <w:szCs w:val="24"/>
        </w:rPr>
        <w:t>Iglesia de la Unión Soviética</w:t>
      </w:r>
      <w:r w:rsidRPr="00FC1CE9">
        <w:rPr>
          <w:rFonts w:ascii="Arial" w:hAnsi="Arial" w:cs="Arial"/>
          <w:sz w:val="24"/>
          <w:szCs w:val="24"/>
        </w:rPr>
        <w:t xml:space="preserve">, pues oyó declarar públicamente al secretario general </w:t>
      </w:r>
      <w:r w:rsidRPr="00FC1CE9">
        <w:rPr>
          <w:rFonts w:ascii="Arial" w:hAnsi="Arial" w:cs="Arial"/>
          <w:b/>
          <w:bCs/>
          <w:sz w:val="24"/>
          <w:szCs w:val="24"/>
        </w:rPr>
        <w:t>Mijail Gorbachov</w:t>
      </w:r>
      <w:r w:rsidRPr="00FC1CE9">
        <w:rPr>
          <w:rFonts w:ascii="Arial" w:hAnsi="Arial" w:cs="Arial"/>
          <w:sz w:val="24"/>
          <w:szCs w:val="24"/>
        </w:rPr>
        <w:t xml:space="preserve"> que se tenían que corregir los errores cometidos </w:t>
      </w:r>
      <w:r w:rsidRPr="00FC1CE9">
        <w:rPr>
          <w:rFonts w:ascii="Arial" w:hAnsi="Arial" w:cs="Arial"/>
          <w:b/>
          <w:bCs/>
          <w:sz w:val="24"/>
          <w:szCs w:val="24"/>
        </w:rPr>
        <w:t>por el Estado en sus relaciones con la Iglesia y sus miembros</w:t>
      </w:r>
      <w:r w:rsidRPr="00FC1CE9">
        <w:rPr>
          <w:rFonts w:ascii="Arial" w:hAnsi="Arial" w:cs="Arial"/>
          <w:sz w:val="24"/>
          <w:szCs w:val="24"/>
        </w:rPr>
        <w:t>.</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Una desavenencia de otro tipo también pareció en camino de zanjarse cuando el papa católico romano </w:t>
      </w:r>
      <w:r w:rsidRPr="00FC1CE9">
        <w:rPr>
          <w:rFonts w:ascii="Arial" w:hAnsi="Arial" w:cs="Arial"/>
          <w:b/>
          <w:bCs/>
          <w:sz w:val="24"/>
          <w:szCs w:val="24"/>
        </w:rPr>
        <w:t>Juan Pablo II</w:t>
      </w:r>
      <w:r w:rsidRPr="00FC1CE9">
        <w:rPr>
          <w:rFonts w:ascii="Arial" w:hAnsi="Arial" w:cs="Arial"/>
          <w:sz w:val="24"/>
          <w:szCs w:val="24"/>
        </w:rPr>
        <w:t xml:space="preserve"> envió saludos a la </w:t>
      </w:r>
      <w:r w:rsidRPr="00FC1CE9">
        <w:rPr>
          <w:rFonts w:ascii="Arial" w:hAnsi="Arial" w:cs="Arial"/>
          <w:i/>
          <w:iCs/>
          <w:sz w:val="24"/>
          <w:szCs w:val="24"/>
        </w:rPr>
        <w:t>“Iglesia hermana milenaria en expresión del sincero deseo de alcanzar esa unión perfecta que Cristo quería y que es fundamental para la naturaleza de la Iglesia”</w:t>
      </w:r>
      <w:r w:rsidRPr="00FC1CE9">
        <w:rPr>
          <w:rFonts w:ascii="Arial" w:hAnsi="Arial" w:cs="Arial"/>
          <w:sz w:val="24"/>
          <w:szCs w:val="24"/>
        </w:rPr>
        <w:t xml:space="preserve">. Pero, en primer lugar, ¿cómo se abrió una brecha entre </w:t>
      </w:r>
      <w:r w:rsidRPr="00FC1CE9">
        <w:rPr>
          <w:rFonts w:ascii="Arial" w:hAnsi="Arial" w:cs="Arial"/>
          <w:i/>
          <w:iCs/>
          <w:sz w:val="24"/>
          <w:szCs w:val="24"/>
        </w:rPr>
        <w:t>‘iglesias hermanas’</w:t>
      </w:r>
      <w:r w:rsidRPr="00FC1CE9">
        <w:rPr>
          <w:rFonts w:ascii="Arial" w:hAnsi="Arial" w:cs="Arial"/>
          <w:sz w:val="24"/>
          <w:szCs w:val="24"/>
        </w:rPr>
        <w:t>?</w:t>
      </w:r>
    </w:p>
    <w:p w:rsidR="000B40D2" w:rsidRPr="00FC1CE9" w:rsidRDefault="000B40D2" w:rsidP="00FC1CE9">
      <w:pPr>
        <w:pStyle w:val="Sinespaciado"/>
        <w:jc w:val="both"/>
        <w:rPr>
          <w:rFonts w:ascii="Arial" w:hAnsi="Arial" w:cs="Arial"/>
          <w:b/>
          <w:bCs/>
          <w:sz w:val="24"/>
          <w:szCs w:val="24"/>
        </w:rPr>
      </w:pPr>
      <w:r w:rsidRPr="00FC1CE9">
        <w:rPr>
          <w:rFonts w:ascii="Arial" w:hAnsi="Arial" w:cs="Arial"/>
          <w:b/>
          <w:bCs/>
          <w:i/>
          <w:iCs/>
          <w:sz w:val="24"/>
          <w:szCs w:val="24"/>
        </w:rPr>
        <w:t>Se pierde una unidad que nunca existió</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A principios del </w:t>
      </w:r>
      <w:r w:rsidRPr="00FC1CE9">
        <w:rPr>
          <w:rFonts w:ascii="Arial" w:hAnsi="Arial" w:cs="Arial"/>
          <w:b/>
          <w:bCs/>
          <w:sz w:val="24"/>
          <w:szCs w:val="24"/>
        </w:rPr>
        <w:t>siglo IV</w:t>
      </w:r>
      <w:r w:rsidRPr="00FC1CE9">
        <w:rPr>
          <w:rFonts w:ascii="Arial" w:hAnsi="Arial" w:cs="Arial"/>
          <w:sz w:val="24"/>
          <w:szCs w:val="24"/>
        </w:rPr>
        <w:t xml:space="preserve">, después de convertirse en emperador del Imperio romano, </w:t>
      </w:r>
      <w:r w:rsidRPr="00FC1CE9">
        <w:rPr>
          <w:rFonts w:ascii="Arial" w:hAnsi="Arial" w:cs="Arial"/>
          <w:b/>
          <w:bCs/>
          <w:sz w:val="24"/>
          <w:szCs w:val="24"/>
        </w:rPr>
        <w:t>Constantino</w:t>
      </w:r>
      <w:r w:rsidRPr="00FC1CE9">
        <w:rPr>
          <w:rFonts w:ascii="Arial" w:hAnsi="Arial" w:cs="Arial"/>
          <w:sz w:val="24"/>
          <w:szCs w:val="24"/>
        </w:rPr>
        <w:t xml:space="preserve"> el Grande trasladó su capital de </w:t>
      </w:r>
      <w:r w:rsidRPr="00FC1CE9">
        <w:rPr>
          <w:rFonts w:ascii="Arial" w:hAnsi="Arial" w:cs="Arial"/>
          <w:b/>
          <w:bCs/>
          <w:sz w:val="24"/>
          <w:szCs w:val="24"/>
        </w:rPr>
        <w:t>Roma</w:t>
      </w:r>
      <w:r w:rsidRPr="00FC1CE9">
        <w:rPr>
          <w:rFonts w:ascii="Arial" w:hAnsi="Arial" w:cs="Arial"/>
          <w:sz w:val="24"/>
          <w:szCs w:val="24"/>
        </w:rPr>
        <w:t xml:space="preserve"> a la ciudad griega de </w:t>
      </w:r>
      <w:r w:rsidRPr="00FC1CE9">
        <w:rPr>
          <w:rFonts w:ascii="Arial" w:hAnsi="Arial" w:cs="Arial"/>
          <w:b/>
          <w:bCs/>
          <w:sz w:val="24"/>
          <w:szCs w:val="24"/>
        </w:rPr>
        <w:t>Bizancio</w:t>
      </w:r>
      <w:r w:rsidRPr="00FC1CE9">
        <w:rPr>
          <w:rFonts w:ascii="Arial" w:hAnsi="Arial" w:cs="Arial"/>
          <w:sz w:val="24"/>
          <w:szCs w:val="24"/>
        </w:rPr>
        <w:t xml:space="preserve">, situada a orillas del estrecho del Bósforo, y le cambió el nombre al de </w:t>
      </w:r>
      <w:r w:rsidRPr="00FC1CE9">
        <w:rPr>
          <w:rFonts w:ascii="Arial" w:hAnsi="Arial" w:cs="Arial"/>
          <w:b/>
          <w:bCs/>
          <w:sz w:val="24"/>
          <w:szCs w:val="24"/>
        </w:rPr>
        <w:t>Constantinopla</w:t>
      </w:r>
      <w:r w:rsidRPr="00FC1CE9">
        <w:rPr>
          <w:rFonts w:ascii="Arial" w:hAnsi="Arial" w:cs="Arial"/>
          <w:sz w:val="24"/>
          <w:szCs w:val="24"/>
        </w:rPr>
        <w:t xml:space="preserve">, la actual </w:t>
      </w:r>
      <w:r w:rsidRPr="00FC1CE9">
        <w:rPr>
          <w:rFonts w:ascii="Arial" w:hAnsi="Arial" w:cs="Arial"/>
          <w:b/>
          <w:bCs/>
          <w:sz w:val="24"/>
          <w:szCs w:val="24"/>
        </w:rPr>
        <w:t>Estambul (Turquía)</w:t>
      </w:r>
      <w:r w:rsidRPr="00FC1CE9">
        <w:rPr>
          <w:rFonts w:ascii="Arial" w:hAnsi="Arial" w:cs="Arial"/>
          <w:sz w:val="24"/>
          <w:szCs w:val="24"/>
        </w:rPr>
        <w:t xml:space="preserve">. Este cambio de ubicación de la capital tenía el propósito de unir un imperio amenazado por la desmembración. En realidad, ya en la segunda mitad del </w:t>
      </w:r>
      <w:r w:rsidRPr="00FC1CE9">
        <w:rPr>
          <w:rFonts w:ascii="Arial" w:hAnsi="Arial" w:cs="Arial"/>
          <w:b/>
          <w:bCs/>
          <w:sz w:val="24"/>
          <w:szCs w:val="24"/>
        </w:rPr>
        <w:t>siglo II</w:t>
      </w:r>
      <w:r w:rsidRPr="00FC1CE9">
        <w:rPr>
          <w:rFonts w:ascii="Arial" w:hAnsi="Arial" w:cs="Arial"/>
          <w:sz w:val="24"/>
          <w:szCs w:val="24"/>
        </w:rPr>
        <w:t xml:space="preserve">, </w:t>
      </w:r>
      <w:r w:rsidRPr="00FC1CE9">
        <w:rPr>
          <w:rFonts w:ascii="Arial" w:hAnsi="Arial" w:cs="Arial"/>
          <w:i/>
          <w:iCs/>
          <w:sz w:val="24"/>
          <w:szCs w:val="24"/>
        </w:rPr>
        <w:t>“por borroso que estuviese, se había dibujado el boceto del proyecto de un imperio dividido”</w:t>
      </w:r>
      <w:r w:rsidRPr="00FC1CE9">
        <w:rPr>
          <w:rFonts w:ascii="Arial" w:hAnsi="Arial" w:cs="Arial"/>
          <w:sz w:val="24"/>
          <w:szCs w:val="24"/>
        </w:rPr>
        <w:t xml:space="preserve">, indica </w:t>
      </w:r>
      <w:r w:rsidRPr="00FC1CE9">
        <w:rPr>
          <w:rFonts w:ascii="Arial" w:hAnsi="Arial" w:cs="Arial"/>
          <w:i/>
          <w:iCs/>
          <w:sz w:val="24"/>
          <w:szCs w:val="24"/>
        </w:rPr>
        <w:t>The New Encyclopædia Britannica.</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Como el cristianismo se había diseminado más deprisa y con más facilidad por la parte oriental del imperio que por la occidental, </w:t>
      </w:r>
      <w:r w:rsidRPr="00FC1CE9">
        <w:rPr>
          <w:rFonts w:ascii="Arial" w:hAnsi="Arial" w:cs="Arial"/>
          <w:b/>
          <w:bCs/>
          <w:sz w:val="24"/>
          <w:szCs w:val="24"/>
        </w:rPr>
        <w:t>Constantino</w:t>
      </w:r>
      <w:r w:rsidRPr="00FC1CE9">
        <w:rPr>
          <w:rFonts w:ascii="Arial" w:hAnsi="Arial" w:cs="Arial"/>
          <w:sz w:val="24"/>
          <w:szCs w:val="24"/>
        </w:rPr>
        <w:t xml:space="preserve"> consideró que una </w:t>
      </w:r>
      <w:r w:rsidRPr="00FC1CE9">
        <w:rPr>
          <w:rFonts w:ascii="Arial" w:hAnsi="Arial" w:cs="Arial"/>
          <w:b/>
          <w:bCs/>
          <w:sz w:val="24"/>
          <w:szCs w:val="24"/>
        </w:rPr>
        <w:t>religión universal (católica)</w:t>
      </w:r>
      <w:r w:rsidRPr="00FC1CE9">
        <w:rPr>
          <w:rFonts w:ascii="Arial" w:hAnsi="Arial" w:cs="Arial"/>
          <w:sz w:val="24"/>
          <w:szCs w:val="24"/>
        </w:rPr>
        <w:t xml:space="preserve"> sería una fuerza hacia la unidad que uniría ambas partes. Pero la religión, al igual que el imperio, en el fondo estaba dividida. La </w:t>
      </w:r>
      <w:r w:rsidRPr="00FC1CE9">
        <w:rPr>
          <w:rFonts w:ascii="Arial" w:hAnsi="Arial" w:cs="Arial"/>
          <w:b/>
          <w:bCs/>
          <w:sz w:val="24"/>
          <w:szCs w:val="24"/>
        </w:rPr>
        <w:t>Iglesia de Oriente</w:t>
      </w:r>
      <w:r w:rsidRPr="00FC1CE9">
        <w:rPr>
          <w:rFonts w:ascii="Arial" w:hAnsi="Arial" w:cs="Arial"/>
          <w:sz w:val="24"/>
          <w:szCs w:val="24"/>
        </w:rPr>
        <w:t xml:space="preserve"> era mucho más conservadora que la que tenía su centro en Roma, y resistía las innovaciones teológicas ofrecidas desde esta ciudad. </w:t>
      </w:r>
      <w:r w:rsidRPr="00FC1CE9">
        <w:rPr>
          <w:rFonts w:ascii="Arial" w:hAnsi="Arial" w:cs="Arial"/>
          <w:i/>
          <w:iCs/>
          <w:sz w:val="24"/>
          <w:szCs w:val="24"/>
        </w:rPr>
        <w:t>“Hasta el mismo siglo XII habría muchas disputas políticas y teológicas entre las dos iglesias”</w:t>
      </w:r>
      <w:r w:rsidRPr="00FC1CE9">
        <w:rPr>
          <w:rFonts w:ascii="Arial" w:hAnsi="Arial" w:cs="Arial"/>
          <w:sz w:val="24"/>
          <w:szCs w:val="24"/>
        </w:rPr>
        <w:t xml:space="preserve">, dice </w:t>
      </w:r>
      <w:r w:rsidRPr="00FC1CE9">
        <w:rPr>
          <w:rFonts w:ascii="Arial" w:hAnsi="Arial" w:cs="Arial"/>
          <w:i/>
          <w:iCs/>
          <w:sz w:val="24"/>
          <w:szCs w:val="24"/>
        </w:rPr>
        <w:t>The Collins Atlas of World History.</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Una de estas disputas teológicas tenía que ver con el credo niceno, impulsor de la doctrina no bíblica de la </w:t>
      </w:r>
      <w:r w:rsidRPr="00052623">
        <w:rPr>
          <w:rFonts w:ascii="Arial" w:hAnsi="Arial" w:cs="Arial"/>
          <w:b/>
          <w:bCs/>
          <w:sz w:val="24"/>
          <w:szCs w:val="24"/>
        </w:rPr>
        <w:t>Trinidad</w:t>
      </w:r>
      <w:r w:rsidRPr="00FC1CE9">
        <w:rPr>
          <w:rFonts w:ascii="Arial" w:hAnsi="Arial" w:cs="Arial"/>
          <w:sz w:val="24"/>
          <w:szCs w:val="24"/>
        </w:rPr>
        <w:t>. Ese credo, según fue desarrollado en los tres primeros concilios generales celebrados por la Iglesia (</w:t>
      </w:r>
      <w:r w:rsidRPr="00052623">
        <w:rPr>
          <w:rFonts w:ascii="Arial" w:hAnsi="Arial" w:cs="Arial"/>
          <w:b/>
          <w:bCs/>
          <w:sz w:val="24"/>
          <w:szCs w:val="24"/>
        </w:rPr>
        <w:t>Nicea en 325 E.C.</w:t>
      </w:r>
      <w:r w:rsidRPr="00FC1CE9">
        <w:rPr>
          <w:rFonts w:ascii="Arial" w:hAnsi="Arial" w:cs="Arial"/>
          <w:sz w:val="24"/>
          <w:szCs w:val="24"/>
        </w:rPr>
        <w:t xml:space="preserve">, </w:t>
      </w:r>
      <w:r w:rsidRPr="00052623">
        <w:rPr>
          <w:rFonts w:ascii="Arial" w:hAnsi="Arial" w:cs="Arial"/>
          <w:b/>
          <w:bCs/>
          <w:sz w:val="24"/>
          <w:szCs w:val="24"/>
        </w:rPr>
        <w:t>Constantinoplaen 381 E.C</w:t>
      </w:r>
      <w:r w:rsidRPr="00FC1CE9">
        <w:rPr>
          <w:rFonts w:ascii="Arial" w:hAnsi="Arial" w:cs="Arial"/>
          <w:sz w:val="24"/>
          <w:szCs w:val="24"/>
        </w:rPr>
        <w:t xml:space="preserve">. y </w:t>
      </w:r>
      <w:r w:rsidRPr="00052623">
        <w:rPr>
          <w:rFonts w:ascii="Arial" w:hAnsi="Arial" w:cs="Arial"/>
          <w:b/>
          <w:bCs/>
          <w:sz w:val="24"/>
          <w:szCs w:val="24"/>
        </w:rPr>
        <w:t>Éfeso en 431 E.C.</w:t>
      </w:r>
      <w:r w:rsidRPr="00FC1CE9">
        <w:rPr>
          <w:rFonts w:ascii="Arial" w:hAnsi="Arial" w:cs="Arial"/>
          <w:sz w:val="24"/>
          <w:szCs w:val="24"/>
        </w:rPr>
        <w:t xml:space="preserve">), hacía referencia al </w:t>
      </w:r>
      <w:r w:rsidRPr="00052623">
        <w:rPr>
          <w:rFonts w:ascii="Arial" w:hAnsi="Arial" w:cs="Arial"/>
          <w:i/>
          <w:iCs/>
          <w:sz w:val="24"/>
          <w:szCs w:val="24"/>
        </w:rPr>
        <w:t>“</w:t>
      </w:r>
      <w:r w:rsidRPr="00052623">
        <w:rPr>
          <w:rFonts w:ascii="Arial" w:hAnsi="Arial" w:cs="Arial"/>
          <w:b/>
          <w:bCs/>
          <w:i/>
          <w:iCs/>
          <w:sz w:val="24"/>
          <w:szCs w:val="24"/>
        </w:rPr>
        <w:t>Espíritu Santo</w:t>
      </w:r>
      <w:r w:rsidRPr="00052623">
        <w:rPr>
          <w:rFonts w:ascii="Arial" w:hAnsi="Arial" w:cs="Arial"/>
          <w:i/>
          <w:iCs/>
          <w:sz w:val="24"/>
          <w:szCs w:val="24"/>
        </w:rPr>
        <w:t xml:space="preserve"> [...] que procede del </w:t>
      </w:r>
      <w:r w:rsidRPr="00052623">
        <w:rPr>
          <w:rFonts w:ascii="Arial" w:hAnsi="Arial" w:cs="Arial"/>
          <w:b/>
          <w:bCs/>
          <w:i/>
          <w:iCs/>
          <w:sz w:val="24"/>
          <w:szCs w:val="24"/>
        </w:rPr>
        <w:t>Padre</w:t>
      </w:r>
      <w:r w:rsidRPr="00052623">
        <w:rPr>
          <w:rFonts w:ascii="Arial" w:hAnsi="Arial" w:cs="Arial"/>
          <w:i/>
          <w:iCs/>
          <w:sz w:val="24"/>
          <w:szCs w:val="24"/>
        </w:rPr>
        <w:t xml:space="preserve">”. Pero en un concilio celebrado en el siglo VI, la Iglesia de Occidente cambió la fórmula para que leyese “que procede del </w:t>
      </w:r>
      <w:r w:rsidRPr="00052623">
        <w:rPr>
          <w:rFonts w:ascii="Arial" w:hAnsi="Arial" w:cs="Arial"/>
          <w:b/>
          <w:bCs/>
          <w:i/>
          <w:iCs/>
          <w:sz w:val="24"/>
          <w:szCs w:val="24"/>
        </w:rPr>
        <w:t>Padre</w:t>
      </w:r>
      <w:r w:rsidRPr="00052623">
        <w:rPr>
          <w:rFonts w:ascii="Arial" w:hAnsi="Arial" w:cs="Arial"/>
          <w:i/>
          <w:iCs/>
          <w:sz w:val="24"/>
          <w:szCs w:val="24"/>
        </w:rPr>
        <w:t xml:space="preserve"> y del </w:t>
      </w:r>
      <w:r w:rsidRPr="00052623">
        <w:rPr>
          <w:rFonts w:ascii="Arial" w:hAnsi="Arial" w:cs="Arial"/>
          <w:b/>
          <w:bCs/>
          <w:i/>
          <w:iCs/>
          <w:sz w:val="24"/>
          <w:szCs w:val="24"/>
        </w:rPr>
        <w:t>Hijo</w:t>
      </w:r>
      <w:r w:rsidRPr="00052623">
        <w:rPr>
          <w:rFonts w:ascii="Arial" w:hAnsi="Arial" w:cs="Arial"/>
          <w:i/>
          <w:iCs/>
          <w:sz w:val="24"/>
          <w:szCs w:val="24"/>
        </w:rPr>
        <w:t>”</w:t>
      </w:r>
      <w:r w:rsidRPr="00FC1CE9">
        <w:rPr>
          <w:rFonts w:ascii="Arial" w:hAnsi="Arial" w:cs="Arial"/>
          <w:i/>
          <w:iCs/>
          <w:sz w:val="24"/>
          <w:szCs w:val="24"/>
        </w:rPr>
        <w:t>.</w:t>
      </w:r>
      <w:r w:rsidRPr="00FC1CE9">
        <w:rPr>
          <w:rFonts w:ascii="Arial" w:hAnsi="Arial" w:cs="Arial"/>
          <w:sz w:val="24"/>
          <w:szCs w:val="24"/>
        </w:rPr>
        <w:t xml:space="preserve"> Esta cuestión del </w:t>
      </w:r>
      <w:r w:rsidRPr="00052623">
        <w:rPr>
          <w:rFonts w:ascii="Arial" w:hAnsi="Arial" w:cs="Arial"/>
          <w:b/>
          <w:bCs/>
          <w:i/>
          <w:iCs/>
          <w:sz w:val="24"/>
          <w:szCs w:val="24"/>
        </w:rPr>
        <w:t>filioque</w:t>
      </w:r>
      <w:r w:rsidRPr="00FC1CE9">
        <w:rPr>
          <w:rFonts w:ascii="Arial" w:hAnsi="Arial" w:cs="Arial"/>
          <w:sz w:val="24"/>
          <w:szCs w:val="24"/>
        </w:rPr>
        <w:t xml:space="preserve"> (expresión latina que significa </w:t>
      </w:r>
      <w:r w:rsidRPr="00052623">
        <w:rPr>
          <w:rFonts w:ascii="Arial" w:hAnsi="Arial" w:cs="Arial"/>
          <w:i/>
          <w:iCs/>
          <w:sz w:val="24"/>
          <w:szCs w:val="24"/>
        </w:rPr>
        <w:t>“y del hijo”</w:t>
      </w:r>
      <w:r w:rsidRPr="00FC1CE9">
        <w:rPr>
          <w:rFonts w:ascii="Arial" w:hAnsi="Arial" w:cs="Arial"/>
          <w:sz w:val="24"/>
          <w:szCs w:val="24"/>
        </w:rPr>
        <w:t xml:space="preserve">) era, y sigue siendo, un punto de disputa entre estas iglesias </w:t>
      </w:r>
      <w:r w:rsidRPr="00052623">
        <w:rPr>
          <w:rFonts w:ascii="Arial" w:hAnsi="Arial" w:cs="Arial"/>
          <w:i/>
          <w:iCs/>
          <w:sz w:val="24"/>
          <w:szCs w:val="24"/>
        </w:rPr>
        <w:t>“cristianas”</w:t>
      </w:r>
      <w:r w:rsidRPr="00FC1CE9">
        <w:rPr>
          <w:rFonts w:ascii="Arial" w:hAnsi="Arial" w:cs="Arial"/>
          <w:sz w:val="24"/>
          <w:szCs w:val="24"/>
        </w:rPr>
        <w:t xml:space="preserve"> hermanas.</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La desunión se hizo más obvia cuando en el año 476 E.C. desapareció el Imperio de </w:t>
      </w:r>
      <w:r w:rsidRPr="00052623">
        <w:rPr>
          <w:rFonts w:ascii="Arial" w:hAnsi="Arial" w:cs="Arial"/>
          <w:b/>
          <w:bCs/>
          <w:sz w:val="24"/>
          <w:szCs w:val="24"/>
        </w:rPr>
        <w:t>Occidente</w:t>
      </w:r>
      <w:r w:rsidRPr="00FC1CE9">
        <w:rPr>
          <w:rFonts w:ascii="Arial" w:hAnsi="Arial" w:cs="Arial"/>
          <w:sz w:val="24"/>
          <w:szCs w:val="24"/>
        </w:rPr>
        <w:t xml:space="preserve"> y dio comienzo la </w:t>
      </w:r>
      <w:r w:rsidRPr="00052623">
        <w:rPr>
          <w:rFonts w:ascii="Arial" w:hAnsi="Arial" w:cs="Arial"/>
          <w:b/>
          <w:bCs/>
          <w:sz w:val="24"/>
          <w:szCs w:val="24"/>
        </w:rPr>
        <w:t>Edad del Oscurantismo</w:t>
      </w:r>
      <w:r w:rsidRPr="00FC1CE9">
        <w:rPr>
          <w:rFonts w:ascii="Arial" w:hAnsi="Arial" w:cs="Arial"/>
          <w:sz w:val="24"/>
          <w:szCs w:val="24"/>
        </w:rPr>
        <w:t xml:space="preserve">, un período que para el cristianismo verdaderamente supuso una era de oscuridad e ignorancia intelectual. La oscuridad de la </w:t>
      </w:r>
      <w:r w:rsidRPr="00FC1CE9">
        <w:rPr>
          <w:rFonts w:ascii="Arial" w:hAnsi="Arial" w:cs="Arial"/>
          <w:i/>
          <w:iCs/>
          <w:sz w:val="24"/>
          <w:szCs w:val="24"/>
        </w:rPr>
        <w:t>cristiandad</w:t>
      </w:r>
      <w:r w:rsidRPr="00FC1CE9">
        <w:rPr>
          <w:rFonts w:ascii="Arial" w:hAnsi="Arial" w:cs="Arial"/>
          <w:sz w:val="24"/>
          <w:szCs w:val="24"/>
        </w:rPr>
        <w:t xml:space="preserve"> había eclipsado por el momento la luz evangélica del </w:t>
      </w:r>
      <w:r w:rsidRPr="00FC1CE9">
        <w:rPr>
          <w:rFonts w:ascii="Arial" w:hAnsi="Arial" w:cs="Arial"/>
          <w:i/>
          <w:iCs/>
          <w:sz w:val="24"/>
          <w:szCs w:val="24"/>
        </w:rPr>
        <w:t>cristianismo.</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La oscuridad religiosa no conduce a la unidad. </w:t>
      </w:r>
      <w:r w:rsidRPr="00052623">
        <w:rPr>
          <w:rFonts w:ascii="Arial" w:hAnsi="Arial" w:cs="Arial"/>
          <w:b/>
          <w:bCs/>
          <w:sz w:val="24"/>
          <w:szCs w:val="24"/>
        </w:rPr>
        <w:t>Herbert Waddams</w:t>
      </w:r>
      <w:r w:rsidRPr="00FC1CE9">
        <w:rPr>
          <w:rFonts w:ascii="Arial" w:hAnsi="Arial" w:cs="Arial"/>
          <w:sz w:val="24"/>
          <w:szCs w:val="24"/>
        </w:rPr>
        <w:t xml:space="preserve">, anterior canónigo de </w:t>
      </w:r>
      <w:r w:rsidRPr="00052623">
        <w:rPr>
          <w:rFonts w:ascii="Arial" w:hAnsi="Arial" w:cs="Arial"/>
          <w:b/>
          <w:bCs/>
          <w:sz w:val="24"/>
          <w:szCs w:val="24"/>
        </w:rPr>
        <w:t>Canterbury</w:t>
      </w:r>
      <w:r w:rsidRPr="00FC1CE9">
        <w:rPr>
          <w:rFonts w:ascii="Arial" w:hAnsi="Arial" w:cs="Arial"/>
          <w:sz w:val="24"/>
          <w:szCs w:val="24"/>
        </w:rPr>
        <w:t xml:space="preserve"> dijo: </w:t>
      </w:r>
      <w:r w:rsidRPr="00052623">
        <w:rPr>
          <w:rFonts w:ascii="Arial" w:hAnsi="Arial" w:cs="Arial"/>
          <w:i/>
          <w:iCs/>
          <w:sz w:val="24"/>
          <w:szCs w:val="24"/>
        </w:rPr>
        <w:t>“Los diversos sectores del mundo cristiano estaban buscando constantemente una unidad que nunca se alcanzó”</w:t>
      </w:r>
      <w:r w:rsidRPr="00FC1CE9">
        <w:rPr>
          <w:rFonts w:ascii="Arial" w:hAnsi="Arial" w:cs="Arial"/>
          <w:sz w:val="24"/>
          <w:szCs w:val="24"/>
        </w:rPr>
        <w:t xml:space="preserve">. También comentó que </w:t>
      </w:r>
      <w:r w:rsidRPr="00052623">
        <w:rPr>
          <w:rFonts w:ascii="Arial" w:hAnsi="Arial" w:cs="Arial"/>
          <w:i/>
          <w:iCs/>
          <w:sz w:val="24"/>
          <w:szCs w:val="24"/>
        </w:rPr>
        <w:t>“no fue un caso de unidad completa que luego se rompió”</w:t>
      </w:r>
      <w:r w:rsidRPr="00FC1CE9">
        <w:rPr>
          <w:rFonts w:ascii="Arial" w:hAnsi="Arial" w:cs="Arial"/>
          <w:sz w:val="24"/>
          <w:szCs w:val="24"/>
        </w:rPr>
        <w:t xml:space="preserve">, y añadió: </w:t>
      </w:r>
      <w:r w:rsidRPr="00052623">
        <w:rPr>
          <w:rFonts w:ascii="Arial" w:hAnsi="Arial" w:cs="Arial"/>
          <w:i/>
          <w:iCs/>
          <w:sz w:val="24"/>
          <w:szCs w:val="24"/>
        </w:rPr>
        <w:t>“La idea de que en su día la cristiandad fue una gran Iglesia unida es producto de la imaginación”</w:t>
      </w:r>
      <w:r w:rsidRPr="00FC1CE9">
        <w:rPr>
          <w:rFonts w:ascii="Arial" w:hAnsi="Arial" w:cs="Arial"/>
          <w:sz w:val="24"/>
          <w:szCs w:val="24"/>
        </w:rPr>
        <w:t>.</w:t>
      </w:r>
    </w:p>
    <w:p w:rsidR="000B40D2" w:rsidRPr="00052623" w:rsidRDefault="000B40D2" w:rsidP="00052623">
      <w:pPr>
        <w:pStyle w:val="Sinespaciado"/>
        <w:jc w:val="both"/>
        <w:rPr>
          <w:rFonts w:ascii="Arial" w:hAnsi="Arial" w:cs="Arial"/>
          <w:b/>
          <w:bCs/>
          <w:sz w:val="24"/>
          <w:szCs w:val="24"/>
        </w:rPr>
      </w:pPr>
      <w:r w:rsidRPr="00052623">
        <w:rPr>
          <w:rFonts w:ascii="Arial" w:hAnsi="Arial" w:cs="Arial"/>
          <w:b/>
          <w:bCs/>
          <w:i/>
          <w:iCs/>
          <w:sz w:val="24"/>
          <w:szCs w:val="24"/>
        </w:rPr>
        <w:t>Nace un “niño”</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El </w:t>
      </w:r>
      <w:r w:rsidRPr="00052623">
        <w:rPr>
          <w:rFonts w:ascii="Arial" w:hAnsi="Arial" w:cs="Arial"/>
          <w:i/>
          <w:iCs/>
          <w:sz w:val="24"/>
          <w:szCs w:val="24"/>
        </w:rPr>
        <w:t>“niño”</w:t>
      </w:r>
      <w:r w:rsidRPr="00FC1CE9">
        <w:rPr>
          <w:rFonts w:ascii="Arial" w:hAnsi="Arial" w:cs="Arial"/>
          <w:sz w:val="24"/>
          <w:szCs w:val="24"/>
        </w:rPr>
        <w:t xml:space="preserve"> que nació el día de </w:t>
      </w:r>
      <w:r w:rsidRPr="00052623">
        <w:rPr>
          <w:rFonts w:ascii="Arial" w:hAnsi="Arial" w:cs="Arial"/>
          <w:b/>
          <w:bCs/>
          <w:sz w:val="24"/>
          <w:szCs w:val="24"/>
        </w:rPr>
        <w:t>Navidad</w:t>
      </w:r>
      <w:r w:rsidRPr="00FC1CE9">
        <w:rPr>
          <w:rFonts w:ascii="Arial" w:hAnsi="Arial" w:cs="Arial"/>
          <w:sz w:val="24"/>
          <w:szCs w:val="24"/>
        </w:rPr>
        <w:t xml:space="preserve"> del año </w:t>
      </w:r>
      <w:r w:rsidRPr="00052623">
        <w:rPr>
          <w:rFonts w:ascii="Arial" w:hAnsi="Arial" w:cs="Arial"/>
          <w:b/>
          <w:bCs/>
          <w:sz w:val="24"/>
          <w:szCs w:val="24"/>
        </w:rPr>
        <w:t>800 E.C.</w:t>
      </w:r>
      <w:r w:rsidRPr="00FC1CE9">
        <w:rPr>
          <w:rFonts w:ascii="Arial" w:hAnsi="Arial" w:cs="Arial"/>
          <w:sz w:val="24"/>
          <w:szCs w:val="24"/>
        </w:rPr>
        <w:t xml:space="preserve"> creció hasta ser llamado santo. Fue un Imperio de Occidente restaurado que nació cuando el papa </w:t>
      </w:r>
      <w:r w:rsidRPr="00052623">
        <w:rPr>
          <w:rFonts w:ascii="Arial" w:hAnsi="Arial" w:cs="Arial"/>
          <w:b/>
          <w:bCs/>
          <w:sz w:val="24"/>
          <w:szCs w:val="24"/>
        </w:rPr>
        <w:t>León III</w:t>
      </w:r>
      <w:r w:rsidRPr="00FC1CE9">
        <w:rPr>
          <w:rFonts w:ascii="Arial" w:hAnsi="Arial" w:cs="Arial"/>
          <w:sz w:val="24"/>
          <w:szCs w:val="24"/>
        </w:rPr>
        <w:t xml:space="preserve"> rompió con la </w:t>
      </w:r>
      <w:r w:rsidRPr="00052623">
        <w:rPr>
          <w:rFonts w:ascii="Arial" w:hAnsi="Arial" w:cs="Arial"/>
          <w:b/>
          <w:bCs/>
          <w:sz w:val="24"/>
          <w:szCs w:val="24"/>
        </w:rPr>
        <w:t>Iglesia oriental</w:t>
      </w:r>
      <w:r w:rsidRPr="00FC1CE9">
        <w:rPr>
          <w:rFonts w:ascii="Arial" w:hAnsi="Arial" w:cs="Arial"/>
          <w:sz w:val="24"/>
          <w:szCs w:val="24"/>
        </w:rPr>
        <w:t xml:space="preserve"> y </w:t>
      </w:r>
      <w:r w:rsidRPr="00052623">
        <w:rPr>
          <w:rFonts w:ascii="Arial" w:hAnsi="Arial" w:cs="Arial"/>
          <w:b/>
          <w:bCs/>
          <w:sz w:val="24"/>
          <w:szCs w:val="24"/>
        </w:rPr>
        <w:t>coronó emperador de Occidente a Carlomagno</w:t>
      </w:r>
      <w:r w:rsidRPr="00FC1CE9">
        <w:rPr>
          <w:rFonts w:ascii="Arial" w:hAnsi="Arial" w:cs="Arial"/>
          <w:sz w:val="24"/>
          <w:szCs w:val="24"/>
        </w:rPr>
        <w:t xml:space="preserve">, rey de los </w:t>
      </w:r>
      <w:r w:rsidRPr="00052623">
        <w:rPr>
          <w:rFonts w:ascii="Arial" w:hAnsi="Arial" w:cs="Arial"/>
          <w:b/>
          <w:bCs/>
          <w:sz w:val="24"/>
          <w:szCs w:val="24"/>
        </w:rPr>
        <w:t>francos</w:t>
      </w:r>
      <w:r w:rsidRPr="00FC1CE9">
        <w:rPr>
          <w:rFonts w:ascii="Arial" w:hAnsi="Arial" w:cs="Arial"/>
          <w:sz w:val="24"/>
          <w:szCs w:val="24"/>
        </w:rPr>
        <w:t xml:space="preserve">. Después de una breve interrupción, </w:t>
      </w:r>
      <w:r w:rsidRPr="00052623">
        <w:rPr>
          <w:rFonts w:ascii="Arial" w:hAnsi="Arial" w:cs="Arial"/>
          <w:b/>
          <w:bCs/>
          <w:sz w:val="24"/>
          <w:szCs w:val="24"/>
        </w:rPr>
        <w:t>el Imperio romano de Occidente</w:t>
      </w:r>
      <w:r w:rsidRPr="00FC1CE9">
        <w:rPr>
          <w:rFonts w:ascii="Arial" w:hAnsi="Arial" w:cs="Arial"/>
          <w:sz w:val="24"/>
          <w:szCs w:val="24"/>
        </w:rPr>
        <w:t xml:space="preserve"> fue restaurado en el año </w:t>
      </w:r>
      <w:r w:rsidRPr="00052623">
        <w:rPr>
          <w:rFonts w:ascii="Arial" w:hAnsi="Arial" w:cs="Arial"/>
          <w:b/>
          <w:bCs/>
          <w:sz w:val="24"/>
          <w:szCs w:val="24"/>
        </w:rPr>
        <w:t>962 E.C.</w:t>
      </w:r>
      <w:r w:rsidRPr="00FC1CE9">
        <w:rPr>
          <w:rFonts w:ascii="Arial" w:hAnsi="Arial" w:cs="Arial"/>
          <w:sz w:val="24"/>
          <w:szCs w:val="24"/>
        </w:rPr>
        <w:t xml:space="preserve">, y más tarde se le llegó a conocer por un título más ambicioso: </w:t>
      </w:r>
      <w:r w:rsidRPr="00052623">
        <w:rPr>
          <w:rFonts w:ascii="Arial" w:hAnsi="Arial" w:cs="Arial"/>
          <w:b/>
          <w:bCs/>
          <w:i/>
          <w:iCs/>
          <w:sz w:val="24"/>
          <w:szCs w:val="24"/>
        </w:rPr>
        <w:t>Sacro</w:t>
      </w:r>
      <w:r w:rsidRPr="00052623">
        <w:rPr>
          <w:rFonts w:ascii="Arial" w:hAnsi="Arial" w:cs="Arial"/>
          <w:b/>
          <w:bCs/>
          <w:sz w:val="24"/>
          <w:szCs w:val="24"/>
        </w:rPr>
        <w:t xml:space="preserve"> Imperio Romano</w:t>
      </w:r>
      <w:r w:rsidRPr="00FC1CE9">
        <w:rPr>
          <w:rFonts w:ascii="Arial" w:hAnsi="Arial" w:cs="Arial"/>
          <w:sz w:val="24"/>
          <w:szCs w:val="24"/>
        </w:rPr>
        <w:t>.</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En realidad, el nombre “Imperio </w:t>
      </w:r>
      <w:r w:rsidRPr="00FC1CE9">
        <w:rPr>
          <w:rFonts w:ascii="Arial" w:hAnsi="Arial" w:cs="Arial"/>
          <w:i/>
          <w:iCs/>
          <w:sz w:val="24"/>
          <w:szCs w:val="24"/>
        </w:rPr>
        <w:t>romano”</w:t>
      </w:r>
      <w:r w:rsidRPr="00FC1CE9">
        <w:rPr>
          <w:rFonts w:ascii="Arial" w:hAnsi="Arial" w:cs="Arial"/>
          <w:sz w:val="24"/>
          <w:szCs w:val="24"/>
        </w:rPr>
        <w:t xml:space="preserve"> era una designación errónea, puesto que el grueso de su territorio —la actual </w:t>
      </w:r>
      <w:r w:rsidRPr="00052623">
        <w:rPr>
          <w:rFonts w:ascii="Arial" w:hAnsi="Arial" w:cs="Arial"/>
          <w:b/>
          <w:bCs/>
          <w:sz w:val="24"/>
          <w:szCs w:val="24"/>
        </w:rPr>
        <w:t>Alemania, Austria, Checoslovaquia occidental, Suiza, Francia oriental y los Países Bajos</w:t>
      </w:r>
      <w:r w:rsidRPr="00FC1CE9">
        <w:rPr>
          <w:rFonts w:ascii="Arial" w:hAnsi="Arial" w:cs="Arial"/>
          <w:sz w:val="24"/>
          <w:szCs w:val="24"/>
        </w:rPr>
        <w:t xml:space="preserve">— quedan fuera </w:t>
      </w:r>
      <w:r w:rsidRPr="00052623">
        <w:rPr>
          <w:rFonts w:ascii="Arial" w:hAnsi="Arial" w:cs="Arial"/>
          <w:b/>
          <w:bCs/>
          <w:sz w:val="24"/>
          <w:szCs w:val="24"/>
        </w:rPr>
        <w:t>de Italia</w:t>
      </w:r>
      <w:r w:rsidRPr="00FC1CE9">
        <w:rPr>
          <w:rFonts w:ascii="Arial" w:hAnsi="Arial" w:cs="Arial"/>
          <w:sz w:val="24"/>
          <w:szCs w:val="24"/>
        </w:rPr>
        <w:t xml:space="preserve">, y además predominaban los países y los gobernantes germánicos. Por todo esto su nombre oficial </w:t>
      </w:r>
      <w:r w:rsidRPr="00052623">
        <w:rPr>
          <w:rFonts w:ascii="Arial" w:hAnsi="Arial" w:cs="Arial"/>
          <w:b/>
          <w:bCs/>
          <w:sz w:val="24"/>
          <w:szCs w:val="24"/>
        </w:rPr>
        <w:t>se cambió al de Sacro Imperio Romano Germánico</w:t>
      </w:r>
      <w:r w:rsidRPr="00FC1CE9">
        <w:rPr>
          <w:rFonts w:ascii="Arial" w:hAnsi="Arial" w:cs="Arial"/>
          <w:sz w:val="24"/>
          <w:szCs w:val="24"/>
        </w:rPr>
        <w:t>.</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El imperio </w:t>
      </w:r>
      <w:r w:rsidRPr="00052623">
        <w:rPr>
          <w:rFonts w:ascii="Arial" w:hAnsi="Arial" w:cs="Arial"/>
          <w:b/>
          <w:bCs/>
          <w:sz w:val="24"/>
          <w:szCs w:val="24"/>
        </w:rPr>
        <w:t>mezcló la religión con la política</w:t>
      </w:r>
      <w:r w:rsidRPr="00FC1CE9">
        <w:rPr>
          <w:rFonts w:ascii="Arial" w:hAnsi="Arial" w:cs="Arial"/>
          <w:sz w:val="24"/>
          <w:szCs w:val="24"/>
        </w:rPr>
        <w:t xml:space="preserve">. La </w:t>
      </w:r>
      <w:r w:rsidRPr="00FC1CE9">
        <w:rPr>
          <w:rFonts w:ascii="Arial" w:hAnsi="Arial" w:cs="Arial"/>
          <w:i/>
          <w:iCs/>
          <w:sz w:val="24"/>
          <w:szCs w:val="24"/>
        </w:rPr>
        <w:t>Collier’s Encyclopedia</w:t>
      </w:r>
      <w:r w:rsidRPr="00FC1CE9">
        <w:rPr>
          <w:rFonts w:ascii="Arial" w:hAnsi="Arial" w:cs="Arial"/>
          <w:sz w:val="24"/>
          <w:szCs w:val="24"/>
        </w:rPr>
        <w:t xml:space="preserve"> explica que se creía que </w:t>
      </w:r>
      <w:r w:rsidRPr="00052623">
        <w:rPr>
          <w:rFonts w:ascii="Arial" w:hAnsi="Arial" w:cs="Arial"/>
          <w:i/>
          <w:iCs/>
          <w:sz w:val="24"/>
          <w:szCs w:val="24"/>
        </w:rPr>
        <w:t xml:space="preserve">“debía haber un solo cabeza político en el mundo que trabajara en armonía con la Iglesia universal, cada uno con su campo de acción y autoridad recibidos de </w:t>
      </w:r>
      <w:r w:rsidRPr="00052623">
        <w:rPr>
          <w:rFonts w:ascii="Arial" w:hAnsi="Arial" w:cs="Arial"/>
          <w:b/>
          <w:bCs/>
          <w:i/>
          <w:iCs/>
          <w:sz w:val="24"/>
          <w:szCs w:val="24"/>
        </w:rPr>
        <w:t>Dios</w:t>
      </w:r>
      <w:r w:rsidRPr="00052623">
        <w:rPr>
          <w:rFonts w:ascii="Arial" w:hAnsi="Arial" w:cs="Arial"/>
          <w:i/>
          <w:iCs/>
          <w:sz w:val="24"/>
          <w:szCs w:val="24"/>
        </w:rPr>
        <w:t>”</w:t>
      </w:r>
      <w:r w:rsidRPr="00FC1CE9">
        <w:rPr>
          <w:rFonts w:ascii="Arial" w:hAnsi="Arial" w:cs="Arial"/>
          <w:sz w:val="24"/>
          <w:szCs w:val="24"/>
        </w:rPr>
        <w:t xml:space="preserve">. Pero la línea de demarcación no siempre estuvo clara, y eso fue la causa de que surgieran disputas. En particular entre mediados de los </w:t>
      </w:r>
      <w:r w:rsidRPr="00052623">
        <w:rPr>
          <w:rFonts w:ascii="Arial" w:hAnsi="Arial" w:cs="Arial"/>
          <w:b/>
          <w:bCs/>
          <w:sz w:val="24"/>
          <w:szCs w:val="24"/>
        </w:rPr>
        <w:t>siglos XI y XIII la Iglesia y el Estado</w:t>
      </w:r>
      <w:r w:rsidRPr="00FC1CE9">
        <w:rPr>
          <w:rFonts w:ascii="Arial" w:hAnsi="Arial" w:cs="Arial"/>
          <w:sz w:val="24"/>
          <w:szCs w:val="24"/>
        </w:rPr>
        <w:t xml:space="preserve"> contendieron por el liderazgo de </w:t>
      </w:r>
      <w:r w:rsidRPr="00052623">
        <w:rPr>
          <w:rFonts w:ascii="Arial" w:hAnsi="Arial" w:cs="Arial"/>
          <w:b/>
          <w:bCs/>
          <w:sz w:val="24"/>
          <w:szCs w:val="24"/>
        </w:rPr>
        <w:t>Europa</w:t>
      </w:r>
      <w:r w:rsidRPr="00FC1CE9">
        <w:rPr>
          <w:rFonts w:ascii="Arial" w:hAnsi="Arial" w:cs="Arial"/>
          <w:sz w:val="24"/>
          <w:szCs w:val="24"/>
        </w:rPr>
        <w:t xml:space="preserve">. Hay quienes creen que la intromisión de la religión en la política fue un acto altruista y justificado, pero como admite Waddams, </w:t>
      </w:r>
      <w:r w:rsidRPr="00052623">
        <w:rPr>
          <w:rFonts w:ascii="Arial" w:hAnsi="Arial" w:cs="Arial"/>
          <w:i/>
          <w:iCs/>
          <w:sz w:val="24"/>
          <w:szCs w:val="24"/>
        </w:rPr>
        <w:t>“no hay mucha duda de que la ambición papal por el poder desempeñó un papel importante en esta actuación”</w:t>
      </w:r>
      <w:r w:rsidRPr="00FC1CE9">
        <w:rPr>
          <w:rFonts w:ascii="Arial" w:hAnsi="Arial" w:cs="Arial"/>
          <w:sz w:val="24"/>
          <w:szCs w:val="24"/>
        </w:rPr>
        <w:t>.</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Durante su último siglo y medio de existencia, el imperio degeneró hasta convertirse en un grupo disgregado de naciones bajo el control tambaleante de un emperador común. A esta fase de su </w:t>
      </w:r>
      <w:r w:rsidRPr="00FC1CE9">
        <w:rPr>
          <w:rFonts w:ascii="Arial" w:hAnsi="Arial" w:cs="Arial"/>
          <w:sz w:val="24"/>
          <w:szCs w:val="24"/>
        </w:rPr>
        <w:lastRenderedPageBreak/>
        <w:t xml:space="preserve">historia le aplican muy bien las palabras del escritor francés </w:t>
      </w:r>
      <w:r w:rsidRPr="00052623">
        <w:rPr>
          <w:rFonts w:ascii="Arial" w:hAnsi="Arial" w:cs="Arial"/>
          <w:b/>
          <w:bCs/>
          <w:sz w:val="24"/>
          <w:szCs w:val="24"/>
        </w:rPr>
        <w:t>Voltaire</w:t>
      </w:r>
      <w:r w:rsidRPr="00FC1CE9">
        <w:rPr>
          <w:rFonts w:ascii="Arial" w:hAnsi="Arial" w:cs="Arial"/>
          <w:sz w:val="24"/>
          <w:szCs w:val="24"/>
        </w:rPr>
        <w:t xml:space="preserve">, quien dijo que no era </w:t>
      </w:r>
      <w:r w:rsidRPr="00052623">
        <w:rPr>
          <w:rFonts w:ascii="Arial" w:hAnsi="Arial" w:cs="Arial"/>
          <w:i/>
          <w:iCs/>
          <w:sz w:val="24"/>
          <w:szCs w:val="24"/>
        </w:rPr>
        <w:t>“ni sacro ni romano ni imperio”</w:t>
      </w:r>
      <w:r w:rsidRPr="00FC1CE9">
        <w:rPr>
          <w:rFonts w:ascii="Arial" w:hAnsi="Arial" w:cs="Arial"/>
          <w:sz w:val="24"/>
          <w:szCs w:val="24"/>
        </w:rPr>
        <w:t xml:space="preserve">. Finalmente, en </w:t>
      </w:r>
      <w:r w:rsidRPr="00052623">
        <w:rPr>
          <w:rFonts w:ascii="Arial" w:hAnsi="Arial" w:cs="Arial"/>
          <w:b/>
          <w:bCs/>
          <w:sz w:val="24"/>
          <w:szCs w:val="24"/>
        </w:rPr>
        <w:t>1806, canoso y sin nada que recomendase su santidad</w:t>
      </w:r>
      <w:r w:rsidRPr="00FC1CE9">
        <w:rPr>
          <w:rFonts w:ascii="Arial" w:hAnsi="Arial" w:cs="Arial"/>
          <w:sz w:val="24"/>
          <w:szCs w:val="24"/>
        </w:rPr>
        <w:t xml:space="preserve">, murió el </w:t>
      </w:r>
      <w:r w:rsidRPr="00052623">
        <w:rPr>
          <w:rFonts w:ascii="Arial" w:hAnsi="Arial" w:cs="Arial"/>
          <w:i/>
          <w:iCs/>
          <w:sz w:val="24"/>
          <w:szCs w:val="24"/>
        </w:rPr>
        <w:t>“niño santo”</w:t>
      </w:r>
      <w:r w:rsidRPr="00FC1CE9">
        <w:rPr>
          <w:rFonts w:ascii="Arial" w:hAnsi="Arial" w:cs="Arial"/>
          <w:sz w:val="24"/>
          <w:szCs w:val="24"/>
        </w:rPr>
        <w:t xml:space="preserve">. En </w:t>
      </w:r>
      <w:r w:rsidRPr="00052623">
        <w:rPr>
          <w:rFonts w:ascii="Arial" w:hAnsi="Arial" w:cs="Arial"/>
          <w:b/>
          <w:bCs/>
          <w:sz w:val="24"/>
          <w:szCs w:val="24"/>
        </w:rPr>
        <w:t>1871 fue restaurado en la forma del Segundo Reich</w:t>
      </w:r>
      <w:r w:rsidRPr="00FC1CE9">
        <w:rPr>
          <w:rFonts w:ascii="Arial" w:hAnsi="Arial" w:cs="Arial"/>
          <w:sz w:val="24"/>
          <w:szCs w:val="24"/>
        </w:rPr>
        <w:t xml:space="preserve"> (término alemán para “imperio”), pero cayó en 1918, menos de cincuenta años después. </w:t>
      </w:r>
      <w:r w:rsidRPr="00052623">
        <w:rPr>
          <w:rFonts w:ascii="Arial" w:hAnsi="Arial" w:cs="Arial"/>
          <w:b/>
          <w:bCs/>
          <w:sz w:val="24"/>
          <w:szCs w:val="24"/>
        </w:rPr>
        <w:t>Y aunque en 1933 el Tercer Reich de Hitler empezó su paso de ganso a través de Europa</w:t>
      </w:r>
      <w:r w:rsidRPr="00FC1CE9">
        <w:rPr>
          <w:rFonts w:ascii="Arial" w:hAnsi="Arial" w:cs="Arial"/>
          <w:sz w:val="24"/>
          <w:szCs w:val="24"/>
        </w:rPr>
        <w:t xml:space="preserve">, tuvo un fin ignominioso en las ruinas de </w:t>
      </w:r>
      <w:r w:rsidRPr="00052623">
        <w:rPr>
          <w:rFonts w:ascii="Arial" w:hAnsi="Arial" w:cs="Arial"/>
          <w:b/>
          <w:bCs/>
          <w:sz w:val="24"/>
          <w:szCs w:val="24"/>
        </w:rPr>
        <w:t>Berlín</w:t>
      </w:r>
      <w:r w:rsidRPr="00FC1CE9">
        <w:rPr>
          <w:rFonts w:ascii="Arial" w:hAnsi="Arial" w:cs="Arial"/>
          <w:sz w:val="24"/>
          <w:szCs w:val="24"/>
        </w:rPr>
        <w:t xml:space="preserve"> en 1945.</w:t>
      </w:r>
    </w:p>
    <w:p w:rsidR="000B40D2" w:rsidRPr="00052623" w:rsidRDefault="000B40D2" w:rsidP="00052623">
      <w:pPr>
        <w:pStyle w:val="Sinespaciado"/>
        <w:jc w:val="both"/>
        <w:rPr>
          <w:rFonts w:ascii="Arial" w:hAnsi="Arial" w:cs="Arial"/>
          <w:b/>
          <w:bCs/>
          <w:sz w:val="24"/>
          <w:szCs w:val="24"/>
        </w:rPr>
      </w:pPr>
      <w:r w:rsidRPr="00052623">
        <w:rPr>
          <w:rFonts w:ascii="Arial" w:hAnsi="Arial" w:cs="Arial"/>
          <w:b/>
          <w:bCs/>
          <w:i/>
          <w:iCs/>
          <w:sz w:val="24"/>
          <w:szCs w:val="24"/>
        </w:rPr>
        <w:t>Influencias germánicas en Occidente</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La obra de referencia alemana </w:t>
      </w:r>
      <w:r w:rsidRPr="00FC1CE9">
        <w:rPr>
          <w:rFonts w:ascii="Arial" w:hAnsi="Arial" w:cs="Arial"/>
          <w:i/>
          <w:iCs/>
          <w:sz w:val="24"/>
          <w:szCs w:val="24"/>
        </w:rPr>
        <w:t>Meyers Illustrierte Weltgeschichte</w:t>
      </w:r>
      <w:r w:rsidRPr="00FC1CE9">
        <w:rPr>
          <w:rFonts w:ascii="Arial" w:hAnsi="Arial" w:cs="Arial"/>
          <w:sz w:val="24"/>
          <w:szCs w:val="24"/>
        </w:rPr>
        <w:t xml:space="preserve"> (Historia mundial ilustrada de Meyer) dice que </w:t>
      </w:r>
      <w:r w:rsidRPr="00052623">
        <w:rPr>
          <w:rFonts w:ascii="Arial" w:hAnsi="Arial" w:cs="Arial"/>
          <w:i/>
          <w:iCs/>
          <w:sz w:val="24"/>
          <w:szCs w:val="24"/>
        </w:rPr>
        <w:t>‘el legado de la antigüedad clásica en su reciente acuñación romana, el cristianismo y, finalmente, las tradiciones que los pueblos germánicos adoptaron de sus antepasados son los tres pilares sobre los que descansa la Edad Media europea’</w:t>
      </w:r>
      <w:r w:rsidRPr="00FC1CE9">
        <w:rPr>
          <w:rFonts w:ascii="Arial" w:hAnsi="Arial" w:cs="Arial"/>
          <w:sz w:val="24"/>
          <w:szCs w:val="24"/>
        </w:rPr>
        <w:t xml:space="preserve">. El autor alemán </w:t>
      </w:r>
      <w:r w:rsidRPr="00052623">
        <w:rPr>
          <w:rFonts w:ascii="Arial" w:hAnsi="Arial" w:cs="Arial"/>
          <w:b/>
          <w:bCs/>
          <w:sz w:val="24"/>
          <w:szCs w:val="24"/>
        </w:rPr>
        <w:t>Emil Nack</w:t>
      </w:r>
      <w:r w:rsidRPr="00FC1CE9">
        <w:rPr>
          <w:rFonts w:ascii="Arial" w:hAnsi="Arial" w:cs="Arial"/>
          <w:sz w:val="24"/>
          <w:szCs w:val="24"/>
        </w:rPr>
        <w:t xml:space="preserve"> corrobora esto cuando dice que </w:t>
      </w:r>
      <w:r w:rsidRPr="00052623">
        <w:rPr>
          <w:rFonts w:ascii="Arial" w:hAnsi="Arial" w:cs="Arial"/>
          <w:i/>
          <w:iCs/>
          <w:sz w:val="24"/>
          <w:szCs w:val="24"/>
        </w:rPr>
        <w:t xml:space="preserve">“las antiguas fiestas anuales germánicas solieron continuar en la forma de fiestas cristianas, ya que la Iglesia, por consejo del papa </w:t>
      </w:r>
      <w:r w:rsidRPr="00052623">
        <w:rPr>
          <w:rFonts w:ascii="Arial" w:hAnsi="Arial" w:cs="Arial"/>
          <w:b/>
          <w:bCs/>
          <w:i/>
          <w:iCs/>
          <w:sz w:val="24"/>
          <w:szCs w:val="24"/>
        </w:rPr>
        <w:t>Gregorio I Magno</w:t>
      </w:r>
      <w:r w:rsidRPr="00052623">
        <w:rPr>
          <w:rFonts w:ascii="Arial" w:hAnsi="Arial" w:cs="Arial"/>
          <w:i/>
          <w:iCs/>
          <w:sz w:val="24"/>
          <w:szCs w:val="24"/>
        </w:rPr>
        <w:t>, convirtió muchas fiestas paganas en fiestas cristianas”</w:t>
      </w:r>
      <w:r w:rsidRPr="00FC1CE9">
        <w:rPr>
          <w:rFonts w:ascii="Arial" w:hAnsi="Arial" w:cs="Arial"/>
          <w:sz w:val="24"/>
          <w:szCs w:val="24"/>
        </w:rPr>
        <w:t>.</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La observancia de estas fiestas no entrañaba un profundo sentir religioso entre los pueblos germánicos. El difunto </w:t>
      </w:r>
      <w:r w:rsidRPr="00052623">
        <w:rPr>
          <w:rFonts w:ascii="Arial" w:hAnsi="Arial" w:cs="Arial"/>
          <w:b/>
          <w:bCs/>
          <w:sz w:val="24"/>
          <w:szCs w:val="24"/>
        </w:rPr>
        <w:t>Andreas Heusler</w:t>
      </w:r>
      <w:r w:rsidRPr="00FC1CE9">
        <w:rPr>
          <w:rFonts w:ascii="Arial" w:hAnsi="Arial" w:cs="Arial"/>
          <w:sz w:val="24"/>
          <w:szCs w:val="24"/>
        </w:rPr>
        <w:t xml:space="preserve">, autoridad en religión germánica, dijo que era una religión que </w:t>
      </w:r>
      <w:r w:rsidRPr="00052623">
        <w:rPr>
          <w:rFonts w:ascii="Arial" w:hAnsi="Arial" w:cs="Arial"/>
          <w:i/>
          <w:iCs/>
          <w:sz w:val="24"/>
          <w:szCs w:val="24"/>
        </w:rPr>
        <w:t>“prohibía muy poco y no exigía ningún tipo de molestia, ya que aceptaba cualquier rito ortodoxo mitológico. Si una persona hacía sus sacrificios, pagaba su impuesto al templo, no deshonraba el santuario y no escribía versos burlescos sobre los dioses, ya se la consideraba piadosa”</w:t>
      </w:r>
      <w:r w:rsidRPr="00FC1CE9">
        <w:rPr>
          <w:rFonts w:ascii="Arial" w:hAnsi="Arial" w:cs="Arial"/>
          <w:sz w:val="24"/>
          <w:szCs w:val="24"/>
        </w:rPr>
        <w:t xml:space="preserve">. Él llegó a esta conclusión: </w:t>
      </w:r>
      <w:r w:rsidRPr="00052623">
        <w:rPr>
          <w:rFonts w:ascii="Arial" w:hAnsi="Arial" w:cs="Arial"/>
          <w:i/>
          <w:iCs/>
          <w:sz w:val="24"/>
          <w:szCs w:val="24"/>
        </w:rPr>
        <w:t>“Difícilmente se trataba de fervor religioso. [...] El idealismo de un germano no radicaba en su religión”.</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Aunque los antiguos pueblos germánicos creían en varios dioses, pensaban que había un poder superior, uno que había creado a todos los dioses. </w:t>
      </w:r>
      <w:r w:rsidRPr="00052623">
        <w:rPr>
          <w:rFonts w:ascii="Arial" w:hAnsi="Arial" w:cs="Arial"/>
          <w:b/>
          <w:bCs/>
          <w:sz w:val="24"/>
          <w:szCs w:val="24"/>
        </w:rPr>
        <w:t>Según Emil Nack</w:t>
      </w:r>
      <w:r w:rsidRPr="00FC1CE9">
        <w:rPr>
          <w:rFonts w:ascii="Arial" w:hAnsi="Arial" w:cs="Arial"/>
          <w:sz w:val="24"/>
          <w:szCs w:val="24"/>
        </w:rPr>
        <w:t xml:space="preserve">, este era </w:t>
      </w:r>
      <w:r w:rsidRPr="00052623">
        <w:rPr>
          <w:rFonts w:ascii="Arial" w:hAnsi="Arial" w:cs="Arial"/>
          <w:i/>
          <w:iCs/>
          <w:sz w:val="24"/>
          <w:szCs w:val="24"/>
        </w:rPr>
        <w:t>“el poder del destino</w:t>
      </w:r>
      <w:r w:rsidRPr="00FC1CE9">
        <w:rPr>
          <w:rFonts w:ascii="Arial" w:hAnsi="Arial" w:cs="Arial"/>
          <w:i/>
          <w:iCs/>
          <w:sz w:val="24"/>
          <w:szCs w:val="24"/>
        </w:rPr>
        <w:t>”,</w:t>
      </w:r>
      <w:r w:rsidRPr="00FC1CE9">
        <w:rPr>
          <w:rFonts w:ascii="Arial" w:hAnsi="Arial" w:cs="Arial"/>
          <w:sz w:val="24"/>
          <w:szCs w:val="24"/>
        </w:rPr>
        <w:t xml:space="preserve"> y dice que “</w:t>
      </w:r>
      <w:r w:rsidRPr="00052623">
        <w:rPr>
          <w:rFonts w:ascii="Arial" w:hAnsi="Arial" w:cs="Arial"/>
          <w:i/>
          <w:iCs/>
          <w:sz w:val="24"/>
          <w:szCs w:val="24"/>
        </w:rPr>
        <w:t>no se dejaba influir por sacrificios ni oraciones”</w:t>
      </w:r>
      <w:r w:rsidRPr="00FC1CE9">
        <w:rPr>
          <w:rFonts w:ascii="Arial" w:hAnsi="Arial" w:cs="Arial"/>
          <w:sz w:val="24"/>
          <w:szCs w:val="24"/>
        </w:rPr>
        <w:t xml:space="preserve">. Sin embargo, no veían al destino como una fuerza </w:t>
      </w:r>
      <w:r w:rsidRPr="00052623">
        <w:rPr>
          <w:rFonts w:ascii="Arial" w:hAnsi="Arial" w:cs="Arial"/>
          <w:i/>
          <w:iCs/>
          <w:sz w:val="24"/>
          <w:szCs w:val="24"/>
        </w:rPr>
        <w:t>“ciega y arbitraria”</w:t>
      </w:r>
      <w:r w:rsidRPr="00FC1CE9">
        <w:rPr>
          <w:rFonts w:ascii="Arial" w:hAnsi="Arial" w:cs="Arial"/>
          <w:sz w:val="24"/>
          <w:szCs w:val="24"/>
        </w:rPr>
        <w:t xml:space="preserve">, pues actuaba en conformidad con las leyes de la </w:t>
      </w:r>
      <w:r w:rsidRPr="00052623">
        <w:rPr>
          <w:rFonts w:ascii="Arial" w:hAnsi="Arial" w:cs="Arial"/>
          <w:i/>
          <w:iCs/>
          <w:sz w:val="24"/>
          <w:szCs w:val="24"/>
        </w:rPr>
        <w:t>Naturaleza</w:t>
      </w:r>
      <w:r w:rsidRPr="00FC1CE9">
        <w:rPr>
          <w:rFonts w:ascii="Arial" w:hAnsi="Arial" w:cs="Arial"/>
          <w:sz w:val="24"/>
          <w:szCs w:val="24"/>
        </w:rPr>
        <w:t xml:space="preserve">. De modo que se consideraba a la persona como </w:t>
      </w:r>
      <w:r w:rsidRPr="00052623">
        <w:rPr>
          <w:rFonts w:ascii="Arial" w:hAnsi="Arial" w:cs="Arial"/>
          <w:i/>
          <w:iCs/>
          <w:sz w:val="24"/>
          <w:szCs w:val="24"/>
        </w:rPr>
        <w:t>“un ser con libre albedrío, no una víctima”</w:t>
      </w:r>
      <w:r w:rsidRPr="00FC1CE9">
        <w:rPr>
          <w:rFonts w:ascii="Arial" w:hAnsi="Arial" w:cs="Arial"/>
          <w:sz w:val="24"/>
          <w:szCs w:val="24"/>
        </w:rPr>
        <w:t>.</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La </w:t>
      </w:r>
      <w:r w:rsidRPr="00052623">
        <w:rPr>
          <w:rFonts w:ascii="Arial" w:hAnsi="Arial" w:cs="Arial"/>
          <w:b/>
          <w:bCs/>
          <w:sz w:val="24"/>
          <w:szCs w:val="24"/>
        </w:rPr>
        <w:t>religión germánica</w:t>
      </w:r>
      <w:r w:rsidRPr="00FC1CE9">
        <w:rPr>
          <w:rFonts w:ascii="Arial" w:hAnsi="Arial" w:cs="Arial"/>
          <w:sz w:val="24"/>
          <w:szCs w:val="24"/>
        </w:rPr>
        <w:t xml:space="preserve"> tenía sus raíces en la naturaleza. Los sacrificios solían hacerse en lugares abiertos, como arboledas y bosques. Un mito germánico habla de un árbol cósmico llamado Igdrasil, donde los dioses presidían diariamente. En </w:t>
      </w:r>
      <w:r w:rsidRPr="00FC1CE9">
        <w:rPr>
          <w:rFonts w:ascii="Arial" w:hAnsi="Arial" w:cs="Arial"/>
          <w:i/>
          <w:iCs/>
          <w:sz w:val="24"/>
          <w:szCs w:val="24"/>
        </w:rPr>
        <w:t>The Encyclopedia of Religion</w:t>
      </w:r>
      <w:r w:rsidRPr="00FC1CE9">
        <w:rPr>
          <w:rFonts w:ascii="Arial" w:hAnsi="Arial" w:cs="Arial"/>
          <w:sz w:val="24"/>
          <w:szCs w:val="24"/>
        </w:rPr>
        <w:t xml:space="preserve"> se le describe de la siguiente manera: </w:t>
      </w:r>
      <w:r w:rsidRPr="00052623">
        <w:rPr>
          <w:rFonts w:ascii="Arial" w:hAnsi="Arial" w:cs="Arial"/>
          <w:i/>
          <w:iCs/>
          <w:sz w:val="24"/>
          <w:szCs w:val="24"/>
        </w:rPr>
        <w:t xml:space="preserve">“[Se elevaba] hacia el cielo y sus ramas se abrían sobre todo el mundo. [...] El simbolismo del árbol se [...] refleja en otras tradiciones. Por ejemplo, en un lugar santo de la antigua </w:t>
      </w:r>
      <w:r w:rsidRPr="00052623">
        <w:rPr>
          <w:rFonts w:ascii="Arial" w:hAnsi="Arial" w:cs="Arial"/>
          <w:b/>
          <w:bCs/>
          <w:i/>
          <w:iCs/>
          <w:sz w:val="24"/>
          <w:szCs w:val="24"/>
        </w:rPr>
        <w:t>Babilonia</w:t>
      </w:r>
      <w:r w:rsidRPr="00052623">
        <w:rPr>
          <w:rFonts w:ascii="Arial" w:hAnsi="Arial" w:cs="Arial"/>
          <w:i/>
          <w:iCs/>
          <w:sz w:val="24"/>
          <w:szCs w:val="24"/>
        </w:rPr>
        <w:t xml:space="preserve"> crecía un árbol cósmico, el </w:t>
      </w:r>
      <w:r w:rsidRPr="00052623">
        <w:rPr>
          <w:rFonts w:ascii="Arial" w:hAnsi="Arial" w:cs="Arial"/>
          <w:b/>
          <w:bCs/>
          <w:i/>
          <w:iCs/>
          <w:sz w:val="24"/>
          <w:szCs w:val="24"/>
        </w:rPr>
        <w:t>Kiskanu</w:t>
      </w:r>
      <w:r w:rsidRPr="00052623">
        <w:rPr>
          <w:rFonts w:ascii="Arial" w:hAnsi="Arial" w:cs="Arial"/>
          <w:i/>
          <w:iCs/>
          <w:sz w:val="24"/>
          <w:szCs w:val="24"/>
        </w:rPr>
        <w:t>. [...] En la antigua India, el universo está simbolizado por un árbol invertido. [...] [Pero] no hay prueba de ningún elemento judeo-cristiano en el concepto del Igdrasil”</w:t>
      </w:r>
      <w:r w:rsidRPr="00FC1CE9">
        <w:rPr>
          <w:rFonts w:ascii="Arial" w:hAnsi="Arial" w:cs="Arial"/>
          <w:sz w:val="24"/>
          <w:szCs w:val="24"/>
        </w:rPr>
        <w:t>.</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En vista de estos antecedentes, no sorprende que en aquellos países en los que la religión germánica ha ejercido una gran influencia, la gente suela ser fatalista, no muy religiosa y con tendencia a decir: </w:t>
      </w:r>
      <w:r w:rsidRPr="00052623">
        <w:rPr>
          <w:rFonts w:ascii="Arial" w:hAnsi="Arial" w:cs="Arial"/>
          <w:i/>
          <w:iCs/>
          <w:sz w:val="24"/>
          <w:szCs w:val="24"/>
        </w:rPr>
        <w:t>“Mi dios es la Naturaleza”</w:t>
      </w:r>
      <w:r w:rsidRPr="00FC1CE9">
        <w:rPr>
          <w:rFonts w:ascii="Arial" w:hAnsi="Arial" w:cs="Arial"/>
          <w:sz w:val="24"/>
          <w:szCs w:val="24"/>
        </w:rPr>
        <w:t xml:space="preserve">. También se entiende que muchas de las costumbres paganas que la religión germánica introdujo en la cristiandad estén orientadas hacia la </w:t>
      </w:r>
      <w:r w:rsidRPr="00052623">
        <w:rPr>
          <w:rFonts w:ascii="Arial" w:hAnsi="Arial" w:cs="Arial"/>
          <w:b/>
          <w:bCs/>
          <w:sz w:val="24"/>
          <w:szCs w:val="24"/>
        </w:rPr>
        <w:t>Naturaleza</w:t>
      </w:r>
      <w:r w:rsidRPr="00FC1CE9">
        <w:rPr>
          <w:rFonts w:ascii="Arial" w:hAnsi="Arial" w:cs="Arial"/>
          <w:sz w:val="24"/>
          <w:szCs w:val="24"/>
        </w:rPr>
        <w:t xml:space="preserve">. Las costumbres navideñas de utilizar luces y muérdago, el tronco que se quema en </w:t>
      </w:r>
      <w:r w:rsidRPr="00052623">
        <w:rPr>
          <w:rFonts w:ascii="Arial" w:hAnsi="Arial" w:cs="Arial"/>
          <w:b/>
          <w:bCs/>
          <w:sz w:val="24"/>
          <w:szCs w:val="24"/>
        </w:rPr>
        <w:t>Nochebuena o el árbol de Navidad</w:t>
      </w:r>
      <w:r w:rsidRPr="00FC1CE9">
        <w:rPr>
          <w:rFonts w:ascii="Arial" w:hAnsi="Arial" w:cs="Arial"/>
          <w:sz w:val="24"/>
          <w:szCs w:val="24"/>
        </w:rPr>
        <w:t xml:space="preserve"> son solo unos pocos ejemplos.</w:t>
      </w:r>
    </w:p>
    <w:p w:rsidR="000B40D2" w:rsidRPr="00052623" w:rsidRDefault="000B40D2" w:rsidP="00052623">
      <w:pPr>
        <w:pStyle w:val="Sinespaciado"/>
        <w:jc w:val="both"/>
        <w:rPr>
          <w:rFonts w:ascii="Arial" w:hAnsi="Arial" w:cs="Arial"/>
          <w:b/>
          <w:bCs/>
          <w:sz w:val="24"/>
          <w:szCs w:val="24"/>
        </w:rPr>
      </w:pPr>
      <w:r w:rsidRPr="00052623">
        <w:rPr>
          <w:rFonts w:ascii="Arial" w:hAnsi="Arial" w:cs="Arial"/>
          <w:b/>
          <w:bCs/>
          <w:i/>
          <w:iCs/>
          <w:sz w:val="24"/>
          <w:szCs w:val="24"/>
        </w:rPr>
        <w:t>Qué sucedía mientras tanto en Oriente</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Siempre en desacuerdo con la </w:t>
      </w:r>
      <w:r w:rsidRPr="00052623">
        <w:rPr>
          <w:rFonts w:ascii="Arial" w:hAnsi="Arial" w:cs="Arial"/>
          <w:b/>
          <w:bCs/>
          <w:sz w:val="24"/>
          <w:szCs w:val="24"/>
        </w:rPr>
        <w:t>Iglesia de Occidente, la de Oriente</w:t>
      </w:r>
      <w:r w:rsidRPr="00FC1CE9">
        <w:rPr>
          <w:rFonts w:ascii="Arial" w:hAnsi="Arial" w:cs="Arial"/>
          <w:sz w:val="24"/>
          <w:szCs w:val="24"/>
        </w:rPr>
        <w:t xml:space="preserve"> tampoco estaba en paz consigo misma, como lo ilustra la </w:t>
      </w:r>
      <w:r w:rsidRPr="00052623">
        <w:rPr>
          <w:rFonts w:ascii="Arial" w:hAnsi="Arial" w:cs="Arial"/>
          <w:b/>
          <w:bCs/>
          <w:sz w:val="24"/>
          <w:szCs w:val="24"/>
        </w:rPr>
        <w:t>controversia iconoclasta</w:t>
      </w:r>
      <w:r w:rsidRPr="00FC1CE9">
        <w:rPr>
          <w:rFonts w:ascii="Arial" w:hAnsi="Arial" w:cs="Arial"/>
          <w:sz w:val="24"/>
          <w:szCs w:val="24"/>
        </w:rPr>
        <w:t xml:space="preserve">. A diferencia de las imágenes tridimensionales —como las estatuas, corrientes en la </w:t>
      </w:r>
      <w:r w:rsidRPr="00052623">
        <w:rPr>
          <w:rFonts w:ascii="Arial" w:hAnsi="Arial" w:cs="Arial"/>
          <w:b/>
          <w:bCs/>
          <w:sz w:val="24"/>
          <w:szCs w:val="24"/>
        </w:rPr>
        <w:t>Iglesia de Occidente</w:t>
      </w:r>
      <w:r w:rsidRPr="00FC1CE9">
        <w:rPr>
          <w:rFonts w:ascii="Arial" w:hAnsi="Arial" w:cs="Arial"/>
          <w:sz w:val="24"/>
          <w:szCs w:val="24"/>
        </w:rPr>
        <w:t xml:space="preserve">—, </w:t>
      </w:r>
      <w:r w:rsidRPr="00052623">
        <w:rPr>
          <w:rFonts w:ascii="Arial" w:hAnsi="Arial" w:cs="Arial"/>
          <w:b/>
          <w:bCs/>
          <w:sz w:val="24"/>
          <w:szCs w:val="24"/>
        </w:rPr>
        <w:t>los iconos son imágenes religiosas o cuadros hechos sobre una superficie plana o en la forma de bajo relieve</w:t>
      </w:r>
      <w:r w:rsidRPr="00FC1CE9">
        <w:rPr>
          <w:rFonts w:ascii="Arial" w:hAnsi="Arial" w:cs="Arial"/>
          <w:sz w:val="24"/>
          <w:szCs w:val="24"/>
        </w:rPr>
        <w:t xml:space="preserve">. Por lo general representan a </w:t>
      </w:r>
      <w:r w:rsidRPr="00052623">
        <w:rPr>
          <w:rFonts w:ascii="Arial" w:hAnsi="Arial" w:cs="Arial"/>
          <w:b/>
          <w:bCs/>
          <w:sz w:val="24"/>
          <w:szCs w:val="24"/>
        </w:rPr>
        <w:t>Cristo</w:t>
      </w:r>
      <w:r w:rsidRPr="00FC1CE9">
        <w:rPr>
          <w:rFonts w:ascii="Arial" w:hAnsi="Arial" w:cs="Arial"/>
          <w:sz w:val="24"/>
          <w:szCs w:val="24"/>
        </w:rPr>
        <w:t xml:space="preserve">, </w:t>
      </w:r>
      <w:r w:rsidRPr="00052623">
        <w:rPr>
          <w:rFonts w:ascii="Arial" w:hAnsi="Arial" w:cs="Arial"/>
          <w:b/>
          <w:bCs/>
          <w:sz w:val="24"/>
          <w:szCs w:val="24"/>
        </w:rPr>
        <w:t>a María o a un “santo”</w:t>
      </w:r>
      <w:r w:rsidRPr="00FC1CE9">
        <w:rPr>
          <w:rFonts w:ascii="Arial" w:hAnsi="Arial" w:cs="Arial"/>
          <w:sz w:val="24"/>
          <w:szCs w:val="24"/>
        </w:rPr>
        <w:t xml:space="preserve">. </w:t>
      </w:r>
      <w:r w:rsidRPr="00052623">
        <w:rPr>
          <w:rFonts w:ascii="Arial" w:hAnsi="Arial" w:cs="Arial"/>
          <w:b/>
          <w:bCs/>
          <w:sz w:val="24"/>
          <w:szCs w:val="24"/>
        </w:rPr>
        <w:t>En Oriente</w:t>
      </w:r>
      <w:r w:rsidRPr="00FC1CE9">
        <w:rPr>
          <w:rFonts w:ascii="Arial" w:hAnsi="Arial" w:cs="Arial"/>
          <w:sz w:val="24"/>
          <w:szCs w:val="24"/>
        </w:rPr>
        <w:t xml:space="preserve"> se hicieron tan populares que, según John </w:t>
      </w:r>
      <w:r w:rsidRPr="00052623">
        <w:rPr>
          <w:rFonts w:ascii="Arial" w:hAnsi="Arial" w:cs="Arial"/>
          <w:b/>
          <w:bCs/>
          <w:sz w:val="24"/>
          <w:szCs w:val="24"/>
        </w:rPr>
        <w:t>S. Strong</w:t>
      </w:r>
      <w:r w:rsidRPr="00FC1CE9">
        <w:rPr>
          <w:rFonts w:ascii="Arial" w:hAnsi="Arial" w:cs="Arial"/>
          <w:sz w:val="24"/>
          <w:szCs w:val="24"/>
        </w:rPr>
        <w:t xml:space="preserve">, de la universidad de </w:t>
      </w:r>
      <w:r w:rsidRPr="00052623">
        <w:rPr>
          <w:rFonts w:ascii="Arial" w:hAnsi="Arial" w:cs="Arial"/>
          <w:b/>
          <w:bCs/>
          <w:sz w:val="24"/>
          <w:szCs w:val="24"/>
        </w:rPr>
        <w:t>Bates</w:t>
      </w:r>
      <w:r w:rsidRPr="00FC1CE9">
        <w:rPr>
          <w:rFonts w:ascii="Arial" w:hAnsi="Arial" w:cs="Arial"/>
          <w:sz w:val="24"/>
          <w:szCs w:val="24"/>
        </w:rPr>
        <w:t xml:space="preserve"> (</w:t>
      </w:r>
      <w:r w:rsidRPr="00052623">
        <w:rPr>
          <w:rFonts w:ascii="Arial" w:hAnsi="Arial" w:cs="Arial"/>
          <w:b/>
          <w:bCs/>
          <w:sz w:val="24"/>
          <w:szCs w:val="24"/>
        </w:rPr>
        <w:t>Maine, E.U.A</w:t>
      </w:r>
      <w:r w:rsidRPr="00FC1CE9">
        <w:rPr>
          <w:rFonts w:ascii="Arial" w:hAnsi="Arial" w:cs="Arial"/>
          <w:sz w:val="24"/>
          <w:szCs w:val="24"/>
        </w:rPr>
        <w:t xml:space="preserve">.), llegaron </w:t>
      </w:r>
      <w:r w:rsidRPr="00052623">
        <w:rPr>
          <w:rFonts w:ascii="Arial" w:hAnsi="Arial" w:cs="Arial"/>
          <w:i/>
          <w:iCs/>
          <w:sz w:val="24"/>
          <w:szCs w:val="24"/>
        </w:rPr>
        <w:t>“a ser considerados espejos o impresiones directas de las figuras que representaban, [y] [...] por eso se pensaba que estaban cargadas de poder sagrado y potencialmente milagroso”</w:t>
      </w:r>
      <w:r w:rsidRPr="00FC1CE9">
        <w:rPr>
          <w:rFonts w:ascii="Arial" w:hAnsi="Arial" w:cs="Arial"/>
          <w:sz w:val="24"/>
          <w:szCs w:val="24"/>
        </w:rPr>
        <w:t xml:space="preserve">. No obstante, a principios del siglo VIII el emperador </w:t>
      </w:r>
      <w:r w:rsidRPr="00052623">
        <w:rPr>
          <w:rFonts w:ascii="Arial" w:hAnsi="Arial" w:cs="Arial"/>
          <w:b/>
          <w:bCs/>
          <w:sz w:val="24"/>
          <w:szCs w:val="24"/>
        </w:rPr>
        <w:t>bizantino León III</w:t>
      </w:r>
      <w:r w:rsidRPr="00FC1CE9">
        <w:rPr>
          <w:rFonts w:ascii="Arial" w:hAnsi="Arial" w:cs="Arial"/>
          <w:sz w:val="24"/>
          <w:szCs w:val="24"/>
        </w:rPr>
        <w:t xml:space="preserve"> prohibió su uso, aunque la controversia no se zanjó definitivamente hasta el año </w:t>
      </w:r>
      <w:r w:rsidRPr="00052623">
        <w:rPr>
          <w:rFonts w:ascii="Arial" w:hAnsi="Arial" w:cs="Arial"/>
          <w:b/>
          <w:bCs/>
          <w:sz w:val="24"/>
          <w:szCs w:val="24"/>
        </w:rPr>
        <w:t>843 E.C.</w:t>
      </w:r>
      <w:r w:rsidRPr="00FC1CE9">
        <w:rPr>
          <w:rFonts w:ascii="Arial" w:hAnsi="Arial" w:cs="Arial"/>
          <w:sz w:val="24"/>
          <w:szCs w:val="24"/>
        </w:rPr>
        <w:t xml:space="preserve">, cuando la </w:t>
      </w:r>
      <w:r w:rsidRPr="00052623">
        <w:rPr>
          <w:rFonts w:ascii="Arial" w:hAnsi="Arial" w:cs="Arial"/>
          <w:b/>
          <w:bCs/>
          <w:sz w:val="24"/>
          <w:szCs w:val="24"/>
        </w:rPr>
        <w:t>Iglesia de Oriente sancionó el uso de iconos.</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Otro ejemplo de </w:t>
      </w:r>
      <w:r w:rsidRPr="00052623">
        <w:rPr>
          <w:rFonts w:ascii="Arial" w:hAnsi="Arial" w:cs="Arial"/>
          <w:b/>
          <w:bCs/>
          <w:sz w:val="24"/>
          <w:szCs w:val="24"/>
        </w:rPr>
        <w:t>desunión en el seno de la Iglesia de Oriente viene de Egipto</w:t>
      </w:r>
      <w:r w:rsidRPr="00FC1CE9">
        <w:rPr>
          <w:rFonts w:ascii="Arial" w:hAnsi="Arial" w:cs="Arial"/>
          <w:sz w:val="24"/>
          <w:szCs w:val="24"/>
        </w:rPr>
        <w:t xml:space="preserve">. Los dos grupos lingüísticos existentes —algunos católicos egipcios hablaban copto, mientras que otros hablaban griego— </w:t>
      </w:r>
      <w:r w:rsidRPr="00052623">
        <w:rPr>
          <w:rFonts w:ascii="Arial" w:hAnsi="Arial" w:cs="Arial"/>
          <w:b/>
          <w:bCs/>
          <w:sz w:val="24"/>
          <w:szCs w:val="24"/>
        </w:rPr>
        <w:t>disentían en su concepto de la naturaleza de Cristo</w:t>
      </w:r>
      <w:r w:rsidRPr="00FC1CE9">
        <w:rPr>
          <w:rFonts w:ascii="Arial" w:hAnsi="Arial" w:cs="Arial"/>
          <w:sz w:val="24"/>
          <w:szCs w:val="24"/>
        </w:rPr>
        <w:t xml:space="preserve">. Aunque las autoridades bizantinas rehusaban admitirlo, esto condujo a la existencia </w:t>
      </w:r>
      <w:r w:rsidRPr="00FC1CE9">
        <w:rPr>
          <w:rFonts w:ascii="Arial" w:hAnsi="Arial" w:cs="Arial"/>
          <w:i/>
          <w:iCs/>
          <w:sz w:val="24"/>
          <w:szCs w:val="24"/>
        </w:rPr>
        <w:t>de facto</w:t>
      </w:r>
      <w:r w:rsidRPr="00FC1CE9">
        <w:rPr>
          <w:rFonts w:ascii="Arial" w:hAnsi="Arial" w:cs="Arial"/>
          <w:sz w:val="24"/>
          <w:szCs w:val="24"/>
        </w:rPr>
        <w:t xml:space="preserve"> de dos iglesias separadas. Durante ese </w:t>
      </w:r>
      <w:r w:rsidRPr="00FC1CE9">
        <w:rPr>
          <w:rFonts w:ascii="Arial" w:hAnsi="Arial" w:cs="Arial"/>
          <w:sz w:val="24"/>
          <w:szCs w:val="24"/>
        </w:rPr>
        <w:lastRenderedPageBreak/>
        <w:t xml:space="preserve">tiempo, cada facción trató de manipular los asuntos para que uno de sus obispos ocupase el puesto de </w:t>
      </w:r>
      <w:r w:rsidRPr="00052623">
        <w:rPr>
          <w:rFonts w:ascii="Arial" w:hAnsi="Arial" w:cs="Arial"/>
          <w:b/>
          <w:bCs/>
          <w:sz w:val="24"/>
          <w:szCs w:val="24"/>
        </w:rPr>
        <w:t>patriarca de Alejandría</w:t>
      </w:r>
      <w:r w:rsidRPr="00FC1CE9">
        <w:rPr>
          <w:rFonts w:ascii="Arial" w:hAnsi="Arial" w:cs="Arial"/>
          <w:sz w:val="24"/>
          <w:szCs w:val="24"/>
        </w:rPr>
        <w:t>.</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Hoy día, la </w:t>
      </w:r>
      <w:r w:rsidRPr="00052623">
        <w:rPr>
          <w:rFonts w:ascii="Arial" w:hAnsi="Arial" w:cs="Arial"/>
          <w:b/>
          <w:bCs/>
          <w:sz w:val="24"/>
          <w:szCs w:val="24"/>
        </w:rPr>
        <w:t>Iglesia de Oriente sigue dividida</w:t>
      </w:r>
      <w:r w:rsidRPr="00FC1CE9">
        <w:rPr>
          <w:rFonts w:ascii="Arial" w:hAnsi="Arial" w:cs="Arial"/>
          <w:sz w:val="24"/>
          <w:szCs w:val="24"/>
        </w:rPr>
        <w:t xml:space="preserve">. Por ejemplo: algunas iglesias </w:t>
      </w:r>
      <w:r w:rsidRPr="00052623">
        <w:rPr>
          <w:rFonts w:ascii="Arial" w:hAnsi="Arial" w:cs="Arial"/>
          <w:b/>
          <w:bCs/>
          <w:sz w:val="24"/>
          <w:szCs w:val="24"/>
        </w:rPr>
        <w:t>del rito de Oriente</w:t>
      </w:r>
      <w:r w:rsidRPr="00FC1CE9">
        <w:rPr>
          <w:rFonts w:ascii="Arial" w:hAnsi="Arial" w:cs="Arial"/>
          <w:sz w:val="24"/>
          <w:szCs w:val="24"/>
        </w:rPr>
        <w:t xml:space="preserve">, como los uniatas, aceptan la jurisdicción del papa de </w:t>
      </w:r>
      <w:r w:rsidRPr="00052623">
        <w:rPr>
          <w:rFonts w:ascii="Arial" w:hAnsi="Arial" w:cs="Arial"/>
          <w:b/>
          <w:bCs/>
          <w:sz w:val="24"/>
          <w:szCs w:val="24"/>
        </w:rPr>
        <w:t>Roma</w:t>
      </w:r>
      <w:r w:rsidRPr="00FC1CE9">
        <w:rPr>
          <w:rFonts w:ascii="Arial" w:hAnsi="Arial" w:cs="Arial"/>
          <w:sz w:val="24"/>
          <w:szCs w:val="24"/>
        </w:rPr>
        <w:t>, mientras que las iglesias ortodoxas orientales y las llamadas iglesias menos orientales, no la aceptan.</w:t>
      </w:r>
    </w:p>
    <w:p w:rsidR="000B40D2" w:rsidRPr="00FC1CE9" w:rsidRDefault="000B40D2" w:rsidP="00FC1CE9">
      <w:pPr>
        <w:pStyle w:val="Sinespaciado"/>
        <w:jc w:val="both"/>
        <w:rPr>
          <w:rFonts w:ascii="Arial" w:hAnsi="Arial" w:cs="Arial"/>
          <w:b/>
          <w:bCs/>
          <w:sz w:val="24"/>
          <w:szCs w:val="24"/>
        </w:rPr>
      </w:pPr>
      <w:r w:rsidRPr="00FC1CE9">
        <w:rPr>
          <w:rFonts w:ascii="Arial" w:hAnsi="Arial" w:cs="Arial"/>
          <w:b/>
          <w:bCs/>
          <w:i/>
          <w:iCs/>
          <w:sz w:val="24"/>
          <w:szCs w:val="24"/>
        </w:rPr>
        <w:t>Como llamaradas de fuego</w:t>
      </w:r>
    </w:p>
    <w:p w:rsidR="000B40D2" w:rsidRPr="00FC1CE9" w:rsidRDefault="000B40D2" w:rsidP="00FC1CE9">
      <w:pPr>
        <w:pStyle w:val="Sinespaciado"/>
        <w:ind w:firstLine="284"/>
        <w:jc w:val="both"/>
        <w:rPr>
          <w:rFonts w:ascii="Arial" w:hAnsi="Arial" w:cs="Arial"/>
          <w:sz w:val="24"/>
          <w:szCs w:val="24"/>
        </w:rPr>
      </w:pPr>
      <w:r w:rsidRPr="00FC1CE9">
        <w:rPr>
          <w:rFonts w:ascii="Arial" w:hAnsi="Arial" w:cs="Arial"/>
          <w:sz w:val="24"/>
          <w:szCs w:val="24"/>
        </w:rPr>
        <w:t xml:space="preserve">Mucho antes de que terminase lo que ni era un imperio ni era santo y apenas era romano, </w:t>
      </w:r>
      <w:r w:rsidRPr="00052623">
        <w:rPr>
          <w:rFonts w:ascii="Arial" w:hAnsi="Arial" w:cs="Arial"/>
          <w:i/>
          <w:iCs/>
          <w:sz w:val="24"/>
          <w:szCs w:val="24"/>
        </w:rPr>
        <w:t>“se implantó en lo más profundo del corazón de los cristianos de Oriente un legado de odio de cristianos a otros cristianos”</w:t>
      </w:r>
      <w:r w:rsidRPr="00FC1CE9">
        <w:rPr>
          <w:rFonts w:ascii="Arial" w:hAnsi="Arial" w:cs="Arial"/>
          <w:sz w:val="24"/>
          <w:szCs w:val="24"/>
        </w:rPr>
        <w:t xml:space="preserve">, dice el </w:t>
      </w:r>
      <w:r w:rsidRPr="00052623">
        <w:rPr>
          <w:rFonts w:ascii="Arial" w:hAnsi="Arial" w:cs="Arial"/>
          <w:b/>
          <w:bCs/>
          <w:sz w:val="24"/>
          <w:szCs w:val="24"/>
        </w:rPr>
        <w:t>clérigo anglicano Waddams</w:t>
      </w:r>
      <w:r w:rsidRPr="00FC1CE9">
        <w:rPr>
          <w:rFonts w:ascii="Arial" w:hAnsi="Arial" w:cs="Arial"/>
          <w:sz w:val="24"/>
          <w:szCs w:val="24"/>
        </w:rPr>
        <w:t xml:space="preserve">. Ciertamente, el pecado de </w:t>
      </w:r>
      <w:r w:rsidRPr="00052623">
        <w:rPr>
          <w:rFonts w:ascii="Arial" w:hAnsi="Arial" w:cs="Arial"/>
          <w:i/>
          <w:iCs/>
          <w:sz w:val="24"/>
          <w:szCs w:val="24"/>
        </w:rPr>
        <w:t>“cristianos”</w:t>
      </w:r>
      <w:r w:rsidRPr="00FC1CE9">
        <w:rPr>
          <w:rFonts w:ascii="Arial" w:hAnsi="Arial" w:cs="Arial"/>
          <w:sz w:val="24"/>
          <w:szCs w:val="24"/>
        </w:rPr>
        <w:t xml:space="preserve"> que odiaban a </w:t>
      </w:r>
      <w:r w:rsidRPr="00052623">
        <w:rPr>
          <w:rFonts w:ascii="Arial" w:hAnsi="Arial" w:cs="Arial"/>
          <w:i/>
          <w:iCs/>
          <w:sz w:val="24"/>
          <w:szCs w:val="24"/>
        </w:rPr>
        <w:t>“cristianos”</w:t>
      </w:r>
      <w:r w:rsidRPr="00FC1CE9">
        <w:rPr>
          <w:rFonts w:ascii="Arial" w:hAnsi="Arial" w:cs="Arial"/>
          <w:sz w:val="24"/>
          <w:szCs w:val="24"/>
        </w:rPr>
        <w:t>, aunque se cometiese en la oscuridad, no pasó desapercibido en el cielo, sino que fue tan patente como llamaradas de fuego.</w:t>
      </w:r>
    </w:p>
    <w:p w:rsidR="000B40D2" w:rsidRPr="00FC1CE9" w:rsidRDefault="000B40D2" w:rsidP="00FC1CE9">
      <w:pPr>
        <w:pStyle w:val="Sinespaciado"/>
        <w:pBdr>
          <w:bottom w:val="single" w:sz="12" w:space="1" w:color="auto"/>
        </w:pBdr>
        <w:ind w:firstLine="284"/>
        <w:jc w:val="both"/>
        <w:rPr>
          <w:rFonts w:ascii="Arial" w:hAnsi="Arial" w:cs="Arial"/>
          <w:sz w:val="24"/>
          <w:szCs w:val="24"/>
        </w:rPr>
      </w:pPr>
      <w:r w:rsidRPr="00FC1CE9">
        <w:rPr>
          <w:rFonts w:ascii="Arial" w:hAnsi="Arial" w:cs="Arial"/>
          <w:sz w:val="24"/>
          <w:szCs w:val="24"/>
        </w:rPr>
        <w:t xml:space="preserve">Además, este pecado de la división tampoco pasó desapercibido en la </w:t>
      </w:r>
      <w:r w:rsidRPr="00052623">
        <w:rPr>
          <w:rFonts w:ascii="Arial" w:hAnsi="Arial" w:cs="Arial"/>
          <w:b/>
          <w:bCs/>
          <w:sz w:val="24"/>
          <w:szCs w:val="24"/>
        </w:rPr>
        <w:t>Tierra</w:t>
      </w:r>
      <w:r w:rsidRPr="00FC1CE9">
        <w:rPr>
          <w:rFonts w:ascii="Arial" w:hAnsi="Arial" w:cs="Arial"/>
          <w:sz w:val="24"/>
          <w:szCs w:val="24"/>
        </w:rPr>
        <w:t xml:space="preserve">. Por ejemplo: </w:t>
      </w:r>
      <w:r w:rsidRPr="00D07B92">
        <w:rPr>
          <w:rFonts w:ascii="Arial" w:hAnsi="Arial" w:cs="Arial"/>
          <w:b/>
          <w:bCs/>
          <w:sz w:val="24"/>
          <w:szCs w:val="24"/>
        </w:rPr>
        <w:t>Waddams</w:t>
      </w:r>
      <w:r w:rsidRPr="00FC1CE9">
        <w:rPr>
          <w:rFonts w:ascii="Arial" w:hAnsi="Arial" w:cs="Arial"/>
          <w:sz w:val="24"/>
          <w:szCs w:val="24"/>
        </w:rPr>
        <w:t xml:space="preserve"> dice que cierto árabe destacado del </w:t>
      </w:r>
      <w:r w:rsidRPr="00052623">
        <w:rPr>
          <w:rFonts w:ascii="Arial" w:hAnsi="Arial" w:cs="Arial"/>
          <w:b/>
          <w:bCs/>
          <w:sz w:val="24"/>
          <w:szCs w:val="24"/>
        </w:rPr>
        <w:t>siglo VII E.C</w:t>
      </w:r>
      <w:r w:rsidRPr="00FC1CE9">
        <w:rPr>
          <w:rFonts w:ascii="Arial" w:hAnsi="Arial" w:cs="Arial"/>
          <w:sz w:val="24"/>
          <w:szCs w:val="24"/>
        </w:rPr>
        <w:t xml:space="preserve">. que </w:t>
      </w:r>
      <w:r w:rsidRPr="00052623">
        <w:rPr>
          <w:rFonts w:ascii="Arial" w:hAnsi="Arial" w:cs="Arial"/>
          <w:i/>
          <w:iCs/>
          <w:sz w:val="24"/>
          <w:szCs w:val="24"/>
        </w:rPr>
        <w:t>“conocía bastante el cristianismo debido a sus viajes y a personas con las que tenía estrecha relación”</w:t>
      </w:r>
      <w:r w:rsidRPr="00FC1CE9">
        <w:rPr>
          <w:rFonts w:ascii="Arial" w:hAnsi="Arial" w:cs="Arial"/>
          <w:sz w:val="24"/>
          <w:szCs w:val="24"/>
        </w:rPr>
        <w:t xml:space="preserve"> no estaba favorablemente impresionado por </w:t>
      </w:r>
      <w:r w:rsidRPr="00D07B92">
        <w:rPr>
          <w:rFonts w:ascii="Arial" w:hAnsi="Arial" w:cs="Arial"/>
          <w:i/>
          <w:iCs/>
          <w:sz w:val="24"/>
          <w:szCs w:val="24"/>
        </w:rPr>
        <w:t>“las disputas que observaba entre los cristianos”</w:t>
      </w:r>
      <w:r w:rsidRPr="00FC1CE9">
        <w:rPr>
          <w:rFonts w:ascii="Arial" w:hAnsi="Arial" w:cs="Arial"/>
          <w:sz w:val="24"/>
          <w:szCs w:val="24"/>
        </w:rPr>
        <w:t xml:space="preserve">. Este hombre buscó una vía o camino mejor que el que ofrecía la desunida cristiandad. ¿Lo halló? </w:t>
      </w:r>
      <w:r w:rsidRPr="00D07B92">
        <w:rPr>
          <w:rFonts w:ascii="Arial" w:hAnsi="Arial" w:cs="Arial"/>
          <w:b/>
          <w:bCs/>
          <w:sz w:val="24"/>
          <w:szCs w:val="24"/>
        </w:rPr>
        <w:t>Hoy día, en 1989</w:t>
      </w:r>
      <w:r w:rsidRPr="00FC1CE9">
        <w:rPr>
          <w:rFonts w:ascii="Arial" w:hAnsi="Arial" w:cs="Arial"/>
          <w:sz w:val="24"/>
          <w:szCs w:val="24"/>
        </w:rPr>
        <w:t xml:space="preserve">, defiende su causa por lo menos el </w:t>
      </w:r>
      <w:r w:rsidRPr="00D07B92">
        <w:rPr>
          <w:rFonts w:ascii="Arial" w:hAnsi="Arial" w:cs="Arial"/>
          <w:b/>
          <w:bCs/>
          <w:sz w:val="24"/>
          <w:szCs w:val="24"/>
        </w:rPr>
        <w:t>17% de la población mundial</w:t>
      </w:r>
      <w:r w:rsidRPr="00FC1CE9">
        <w:rPr>
          <w:rFonts w:ascii="Arial" w:hAnsi="Arial" w:cs="Arial"/>
          <w:sz w:val="24"/>
          <w:szCs w:val="24"/>
        </w:rPr>
        <w:t xml:space="preserve">. En nuestro próximo número se aclarará quién fue ese hombre y qué pensaba acerca de </w:t>
      </w:r>
      <w:r w:rsidRPr="00D07B92">
        <w:rPr>
          <w:rFonts w:ascii="Arial" w:hAnsi="Arial" w:cs="Arial"/>
          <w:i/>
          <w:iCs/>
          <w:sz w:val="24"/>
          <w:szCs w:val="24"/>
        </w:rPr>
        <w:t xml:space="preserve">“Cómo someterse a la voluntad de </w:t>
      </w:r>
      <w:r w:rsidRPr="00B70CB0">
        <w:rPr>
          <w:rFonts w:ascii="Arial" w:hAnsi="Arial" w:cs="Arial"/>
          <w:b/>
          <w:bCs/>
          <w:i/>
          <w:iCs/>
          <w:sz w:val="24"/>
          <w:szCs w:val="24"/>
        </w:rPr>
        <w:t>Dios</w:t>
      </w:r>
      <w:r w:rsidRPr="00D07B92">
        <w:rPr>
          <w:rFonts w:ascii="Arial" w:hAnsi="Arial" w:cs="Arial"/>
          <w:i/>
          <w:iCs/>
          <w:sz w:val="24"/>
          <w:szCs w:val="24"/>
        </w:rPr>
        <w:t>”.</w:t>
      </w:r>
    </w:p>
    <w:p w:rsidR="00664A8D" w:rsidRDefault="00664A8D" w:rsidP="00D07B92">
      <w:pPr>
        <w:pStyle w:val="Sinespaciado"/>
        <w:jc w:val="both"/>
        <w:rPr>
          <w:rFonts w:ascii="Arial" w:hAnsi="Arial" w:cs="Arial"/>
          <w:b/>
          <w:bCs/>
          <w:sz w:val="24"/>
          <w:szCs w:val="24"/>
        </w:rPr>
      </w:pPr>
    </w:p>
    <w:p w:rsidR="000B40D2" w:rsidRPr="00D07B92" w:rsidRDefault="000B40D2" w:rsidP="00D07B92">
      <w:pPr>
        <w:pStyle w:val="Sinespaciado"/>
        <w:jc w:val="both"/>
        <w:rPr>
          <w:rFonts w:ascii="Arial" w:hAnsi="Arial" w:cs="Arial"/>
          <w:b/>
          <w:bCs/>
          <w:sz w:val="24"/>
          <w:szCs w:val="24"/>
        </w:rPr>
      </w:pPr>
      <w:r w:rsidRPr="00D07B92">
        <w:rPr>
          <w:rFonts w:ascii="Arial" w:hAnsi="Arial" w:cs="Arial"/>
          <w:b/>
          <w:bCs/>
          <w:sz w:val="24"/>
          <w:szCs w:val="24"/>
        </w:rPr>
        <w:t>*** g89 22/7 págs. 21-24 El futuro de la religión en vista de su pasado</w:t>
      </w:r>
    </w:p>
    <w:p w:rsidR="000B40D2" w:rsidRPr="00D07B92" w:rsidRDefault="000B40D2" w:rsidP="00D07B92">
      <w:pPr>
        <w:pStyle w:val="Sinespaciado"/>
        <w:jc w:val="both"/>
        <w:rPr>
          <w:rFonts w:ascii="Arial" w:hAnsi="Arial" w:cs="Arial"/>
          <w:b/>
          <w:bCs/>
          <w:sz w:val="24"/>
          <w:szCs w:val="24"/>
        </w:rPr>
      </w:pPr>
      <w:r w:rsidRPr="00D07B92">
        <w:rPr>
          <w:rFonts w:ascii="Arial" w:hAnsi="Arial" w:cs="Arial"/>
          <w:b/>
          <w:bCs/>
          <w:sz w:val="24"/>
          <w:szCs w:val="24"/>
        </w:rPr>
        <w:t>Parte 14: 622 E.C. en adelante — Cómo someterse a la voluntad de Dios</w:t>
      </w:r>
    </w:p>
    <w:p w:rsidR="000B40D2" w:rsidRPr="00D07B92" w:rsidRDefault="000B40D2" w:rsidP="00D07B92">
      <w:pPr>
        <w:pStyle w:val="Sinespaciado"/>
        <w:jc w:val="both"/>
        <w:rPr>
          <w:rFonts w:ascii="Arial" w:hAnsi="Arial" w:cs="Arial"/>
          <w:sz w:val="24"/>
          <w:szCs w:val="24"/>
        </w:rPr>
      </w:pPr>
      <w:bookmarkStart w:id="11" w:name="_Hlk124207904"/>
      <w:r w:rsidRPr="00B70CB0">
        <w:rPr>
          <w:rFonts w:ascii="Arial" w:hAnsi="Arial" w:cs="Arial"/>
          <w:i/>
          <w:iCs/>
          <w:sz w:val="24"/>
          <w:szCs w:val="24"/>
        </w:rPr>
        <w:t>“Estos son los enviados. Hemos preferido a unos más que a otros.”</w:t>
      </w:r>
      <w:r w:rsidRPr="00D07B92">
        <w:rPr>
          <w:rFonts w:ascii="Arial" w:hAnsi="Arial" w:cs="Arial"/>
          <w:sz w:val="24"/>
          <w:szCs w:val="24"/>
        </w:rPr>
        <w:t xml:space="preserve"> (Sura 2, Al-Baqara [La vaca], versículo 253 (Qur’ān))</w:t>
      </w:r>
    </w:p>
    <w:bookmarkEnd w:id="11"/>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LAS personas que creen en un </w:t>
      </w:r>
      <w:r w:rsidRPr="00B70CB0">
        <w:rPr>
          <w:rFonts w:ascii="Arial" w:hAnsi="Arial" w:cs="Arial"/>
          <w:b/>
          <w:bCs/>
          <w:sz w:val="24"/>
          <w:szCs w:val="24"/>
        </w:rPr>
        <w:t>Dios</w:t>
      </w:r>
      <w:r w:rsidRPr="00D07B92">
        <w:rPr>
          <w:rFonts w:ascii="Arial" w:hAnsi="Arial" w:cs="Arial"/>
          <w:sz w:val="24"/>
          <w:szCs w:val="24"/>
        </w:rPr>
        <w:t xml:space="preserve"> omnipotente y amoroso reconocen la sabiduría de someterse a su voluntad, y aprecian la guía que les ha provisto mediante enviados a quienes ha confiado conocimiento divino. Algunos de estos enviados son aceptados por varias de las religiones más importantes del mundo. Por ejemplo, más de ochocientos millones de seguidores del islam consideran que </w:t>
      </w:r>
      <w:r w:rsidRPr="00B70CB0">
        <w:rPr>
          <w:rFonts w:ascii="Arial" w:hAnsi="Arial" w:cs="Arial"/>
          <w:b/>
          <w:bCs/>
          <w:sz w:val="24"/>
          <w:szCs w:val="24"/>
        </w:rPr>
        <w:t>Adán, Noé, Abrahán, Moisés, David y Jesús</w:t>
      </w:r>
      <w:r w:rsidRPr="00D07B92">
        <w:rPr>
          <w:rFonts w:ascii="Arial" w:hAnsi="Arial" w:cs="Arial"/>
          <w:sz w:val="24"/>
          <w:szCs w:val="24"/>
        </w:rPr>
        <w:t xml:space="preserve"> —personajes </w:t>
      </w:r>
      <w:r w:rsidRPr="00B70CB0">
        <w:rPr>
          <w:rFonts w:ascii="Arial" w:hAnsi="Arial" w:cs="Arial"/>
          <w:b/>
          <w:bCs/>
          <w:sz w:val="24"/>
          <w:szCs w:val="24"/>
        </w:rPr>
        <w:t>judeo-cristianos</w:t>
      </w:r>
      <w:r w:rsidRPr="00D07B92">
        <w:rPr>
          <w:rFonts w:ascii="Arial" w:hAnsi="Arial" w:cs="Arial"/>
          <w:sz w:val="24"/>
          <w:szCs w:val="24"/>
        </w:rPr>
        <w:t xml:space="preserve">— son importantes profetas de </w:t>
      </w:r>
      <w:r w:rsidRPr="00B70CB0">
        <w:rPr>
          <w:rFonts w:ascii="Arial" w:hAnsi="Arial" w:cs="Arial"/>
          <w:b/>
          <w:bCs/>
          <w:sz w:val="24"/>
          <w:szCs w:val="24"/>
        </w:rPr>
        <w:t>Dios</w:t>
      </w:r>
      <w:r w:rsidRPr="00D07B92">
        <w:rPr>
          <w:rFonts w:ascii="Arial" w:hAnsi="Arial" w:cs="Arial"/>
          <w:sz w:val="24"/>
          <w:szCs w:val="24"/>
        </w:rPr>
        <w:t xml:space="preserve">, aunque creen que por encima de todos los demás enviados ha sido ensalzado un séptimo profeta: </w:t>
      </w:r>
      <w:r w:rsidRPr="00B70CB0">
        <w:rPr>
          <w:rFonts w:ascii="Arial" w:hAnsi="Arial" w:cs="Arial"/>
          <w:b/>
          <w:bCs/>
          <w:sz w:val="24"/>
          <w:szCs w:val="24"/>
        </w:rPr>
        <w:t>Mahoma</w:t>
      </w:r>
      <w:r w:rsidRPr="00D07B92">
        <w:rPr>
          <w:rFonts w:ascii="Arial" w:hAnsi="Arial" w:cs="Arial"/>
          <w:sz w:val="24"/>
          <w:szCs w:val="24"/>
        </w:rPr>
        <w:t>.</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El nombre </w:t>
      </w:r>
      <w:r w:rsidRPr="00B70CB0">
        <w:rPr>
          <w:rFonts w:ascii="Arial" w:hAnsi="Arial" w:cs="Arial"/>
          <w:i/>
          <w:iCs/>
          <w:sz w:val="24"/>
          <w:szCs w:val="24"/>
        </w:rPr>
        <w:t>“islam”</w:t>
      </w:r>
      <w:r w:rsidRPr="00D07B92">
        <w:rPr>
          <w:rFonts w:ascii="Arial" w:hAnsi="Arial" w:cs="Arial"/>
          <w:sz w:val="24"/>
          <w:szCs w:val="24"/>
        </w:rPr>
        <w:t xml:space="preserve"> es significativo, pues denota </w:t>
      </w:r>
      <w:r w:rsidRPr="00B70CB0">
        <w:rPr>
          <w:rFonts w:ascii="Arial" w:hAnsi="Arial" w:cs="Arial"/>
          <w:b/>
          <w:bCs/>
          <w:sz w:val="24"/>
          <w:szCs w:val="24"/>
        </w:rPr>
        <w:t>sumisión o entrega, en este contexto</w:t>
      </w:r>
      <w:r w:rsidRPr="00D07B92">
        <w:rPr>
          <w:rFonts w:ascii="Arial" w:hAnsi="Arial" w:cs="Arial"/>
          <w:sz w:val="24"/>
          <w:szCs w:val="24"/>
        </w:rPr>
        <w:t xml:space="preserve">, </w:t>
      </w:r>
      <w:r w:rsidRPr="00B70CB0">
        <w:rPr>
          <w:rFonts w:ascii="Arial" w:hAnsi="Arial" w:cs="Arial"/>
          <w:b/>
          <w:bCs/>
          <w:sz w:val="24"/>
          <w:szCs w:val="24"/>
        </w:rPr>
        <w:t>a la ley yvoluntad de Alá</w:t>
      </w:r>
      <w:r w:rsidRPr="00D07B92">
        <w:rPr>
          <w:rFonts w:ascii="Arial" w:hAnsi="Arial" w:cs="Arial"/>
          <w:sz w:val="24"/>
          <w:szCs w:val="24"/>
        </w:rPr>
        <w:t xml:space="preserve">. A las personas que siguen esta vía de sumisión o entrega se les denomina </w:t>
      </w:r>
      <w:r w:rsidRPr="00B70CB0">
        <w:rPr>
          <w:rFonts w:ascii="Arial" w:hAnsi="Arial" w:cs="Arial"/>
          <w:i/>
          <w:iCs/>
          <w:sz w:val="24"/>
          <w:szCs w:val="24"/>
        </w:rPr>
        <w:t>“muslimes”</w:t>
      </w:r>
      <w:r w:rsidRPr="00D07B92">
        <w:rPr>
          <w:rFonts w:ascii="Arial" w:hAnsi="Arial" w:cs="Arial"/>
          <w:sz w:val="24"/>
          <w:szCs w:val="24"/>
        </w:rPr>
        <w:t xml:space="preserve"> o </w:t>
      </w:r>
      <w:r w:rsidRPr="00B70CB0">
        <w:rPr>
          <w:rFonts w:ascii="Arial" w:hAnsi="Arial" w:cs="Arial"/>
          <w:i/>
          <w:iCs/>
          <w:sz w:val="24"/>
          <w:szCs w:val="24"/>
        </w:rPr>
        <w:t>“musulmanes”</w:t>
      </w:r>
      <w:r w:rsidRPr="00D07B92">
        <w:rPr>
          <w:rFonts w:ascii="Arial" w:hAnsi="Arial" w:cs="Arial"/>
          <w:sz w:val="24"/>
          <w:szCs w:val="24"/>
        </w:rPr>
        <w:t xml:space="preserve">, el participio activo de la palabra </w:t>
      </w:r>
      <w:r w:rsidRPr="00B70CB0">
        <w:rPr>
          <w:rFonts w:ascii="Arial" w:hAnsi="Arial" w:cs="Arial"/>
          <w:b/>
          <w:bCs/>
          <w:i/>
          <w:iCs/>
          <w:sz w:val="24"/>
          <w:szCs w:val="24"/>
        </w:rPr>
        <w:t>islam</w:t>
      </w:r>
      <w:r w:rsidRPr="00D07B92">
        <w:rPr>
          <w:rFonts w:ascii="Arial" w:hAnsi="Arial" w:cs="Arial"/>
          <w:i/>
          <w:iCs/>
          <w:sz w:val="24"/>
          <w:szCs w:val="24"/>
        </w:rPr>
        <w:t>.</w:t>
      </w:r>
      <w:r w:rsidRPr="00D07B92">
        <w:rPr>
          <w:rFonts w:ascii="Arial" w:hAnsi="Arial" w:cs="Arial"/>
          <w:sz w:val="24"/>
          <w:szCs w:val="24"/>
        </w:rPr>
        <w:t xml:space="preserve"> Los musulmanes deben sumisión a </w:t>
      </w:r>
      <w:r w:rsidRPr="00B70CB0">
        <w:rPr>
          <w:rFonts w:ascii="Arial" w:hAnsi="Arial" w:cs="Arial"/>
          <w:b/>
          <w:bCs/>
          <w:sz w:val="24"/>
          <w:szCs w:val="24"/>
        </w:rPr>
        <w:t>Alá</w:t>
      </w:r>
      <w:r w:rsidRPr="00D07B92">
        <w:rPr>
          <w:rFonts w:ascii="Arial" w:hAnsi="Arial" w:cs="Arial"/>
          <w:sz w:val="24"/>
          <w:szCs w:val="24"/>
        </w:rPr>
        <w:t xml:space="preserve">. Visto como nombre personal, </w:t>
      </w:r>
      <w:r w:rsidRPr="00B70CB0">
        <w:rPr>
          <w:rFonts w:ascii="Arial" w:hAnsi="Arial" w:cs="Arial"/>
          <w:b/>
          <w:bCs/>
          <w:sz w:val="24"/>
          <w:szCs w:val="24"/>
        </w:rPr>
        <w:t>Alá</w:t>
      </w:r>
      <w:r w:rsidRPr="00D07B92">
        <w:rPr>
          <w:rFonts w:ascii="Arial" w:hAnsi="Arial" w:cs="Arial"/>
          <w:sz w:val="24"/>
          <w:szCs w:val="24"/>
        </w:rPr>
        <w:t xml:space="preserve"> es una contracción de </w:t>
      </w:r>
      <w:r w:rsidRPr="00B70CB0">
        <w:rPr>
          <w:rFonts w:ascii="Arial" w:hAnsi="Arial" w:cs="Arial"/>
          <w:b/>
          <w:bCs/>
          <w:i/>
          <w:iCs/>
          <w:sz w:val="24"/>
          <w:szCs w:val="24"/>
        </w:rPr>
        <w:t>Al-Ilah</w:t>
      </w:r>
      <w:r w:rsidRPr="00D07B92">
        <w:rPr>
          <w:rFonts w:ascii="Arial" w:hAnsi="Arial" w:cs="Arial"/>
          <w:i/>
          <w:iCs/>
          <w:sz w:val="24"/>
          <w:szCs w:val="24"/>
        </w:rPr>
        <w:t>,</w:t>
      </w:r>
      <w:r w:rsidRPr="00D07B92">
        <w:rPr>
          <w:rFonts w:ascii="Arial" w:hAnsi="Arial" w:cs="Arial"/>
          <w:sz w:val="24"/>
          <w:szCs w:val="24"/>
        </w:rPr>
        <w:t xml:space="preserve"> palabras árabes que significan </w:t>
      </w:r>
      <w:r w:rsidRPr="00B70CB0">
        <w:rPr>
          <w:rFonts w:ascii="Arial" w:hAnsi="Arial" w:cs="Arial"/>
          <w:i/>
          <w:iCs/>
          <w:sz w:val="24"/>
          <w:szCs w:val="24"/>
        </w:rPr>
        <w:t>“El Dios”</w:t>
      </w:r>
      <w:r w:rsidRPr="00D07B92">
        <w:rPr>
          <w:rFonts w:ascii="Arial" w:hAnsi="Arial" w:cs="Arial"/>
          <w:sz w:val="24"/>
          <w:szCs w:val="24"/>
        </w:rPr>
        <w:t xml:space="preserve">. Este nombre aparece en el </w:t>
      </w:r>
      <w:r w:rsidRPr="00B70CB0">
        <w:rPr>
          <w:rFonts w:ascii="Arial" w:hAnsi="Arial" w:cs="Arial"/>
          <w:b/>
          <w:bCs/>
          <w:i/>
          <w:iCs/>
          <w:sz w:val="24"/>
          <w:szCs w:val="24"/>
        </w:rPr>
        <w:t xml:space="preserve">Qur’ān </w:t>
      </w:r>
      <w:r w:rsidRPr="00D07B92">
        <w:rPr>
          <w:rFonts w:ascii="Arial" w:hAnsi="Arial" w:cs="Arial"/>
          <w:sz w:val="24"/>
          <w:szCs w:val="24"/>
        </w:rPr>
        <w:t>unas dos mil setecientas veces.</w:t>
      </w:r>
    </w:p>
    <w:p w:rsidR="000B40D2" w:rsidRPr="00D07B92" w:rsidRDefault="000B40D2" w:rsidP="00B70CB0">
      <w:pPr>
        <w:pStyle w:val="Sinespaciado"/>
        <w:jc w:val="both"/>
        <w:rPr>
          <w:rFonts w:ascii="Arial" w:hAnsi="Arial" w:cs="Arial"/>
          <w:b/>
          <w:bCs/>
          <w:sz w:val="24"/>
          <w:szCs w:val="24"/>
        </w:rPr>
      </w:pPr>
      <w:r w:rsidRPr="00D07B92">
        <w:rPr>
          <w:rFonts w:ascii="Arial" w:hAnsi="Arial" w:cs="Arial"/>
          <w:b/>
          <w:bCs/>
          <w:i/>
          <w:iCs/>
          <w:sz w:val="24"/>
          <w:szCs w:val="24"/>
        </w:rPr>
        <w:t>El principal profeta del islam</w:t>
      </w:r>
    </w:p>
    <w:p w:rsidR="000B40D2" w:rsidRPr="00D07B92" w:rsidRDefault="000B40D2" w:rsidP="00D07B92">
      <w:pPr>
        <w:pStyle w:val="Sinespaciado"/>
        <w:ind w:firstLine="284"/>
        <w:jc w:val="both"/>
        <w:rPr>
          <w:rFonts w:ascii="Arial" w:hAnsi="Arial" w:cs="Arial"/>
          <w:sz w:val="24"/>
          <w:szCs w:val="24"/>
        </w:rPr>
      </w:pPr>
      <w:r w:rsidRPr="00B70CB0">
        <w:rPr>
          <w:rFonts w:ascii="Arial" w:hAnsi="Arial" w:cs="Arial"/>
          <w:b/>
          <w:bCs/>
          <w:sz w:val="24"/>
          <w:szCs w:val="24"/>
        </w:rPr>
        <w:t>Mahoma</w:t>
      </w:r>
      <w:r w:rsidRPr="00D07B92">
        <w:rPr>
          <w:rFonts w:ascii="Arial" w:hAnsi="Arial" w:cs="Arial"/>
          <w:sz w:val="24"/>
          <w:szCs w:val="24"/>
        </w:rPr>
        <w:t xml:space="preserve">, el </w:t>
      </w:r>
      <w:r w:rsidRPr="00B70CB0">
        <w:rPr>
          <w:rFonts w:ascii="Arial" w:hAnsi="Arial" w:cs="Arial"/>
          <w:b/>
          <w:bCs/>
          <w:sz w:val="24"/>
          <w:szCs w:val="24"/>
        </w:rPr>
        <w:t>fundador del islam</w:t>
      </w:r>
      <w:r w:rsidRPr="00D07B92">
        <w:rPr>
          <w:rFonts w:ascii="Arial" w:hAnsi="Arial" w:cs="Arial"/>
          <w:sz w:val="24"/>
          <w:szCs w:val="24"/>
        </w:rPr>
        <w:t xml:space="preserve">, fue </w:t>
      </w:r>
      <w:r w:rsidRPr="00B70CB0">
        <w:rPr>
          <w:rFonts w:ascii="Arial" w:hAnsi="Arial" w:cs="Arial"/>
          <w:b/>
          <w:bCs/>
          <w:sz w:val="24"/>
          <w:szCs w:val="24"/>
        </w:rPr>
        <w:t>hijo de Abd Alá</w:t>
      </w:r>
      <w:r w:rsidRPr="00D07B92">
        <w:rPr>
          <w:rFonts w:ascii="Arial" w:hAnsi="Arial" w:cs="Arial"/>
          <w:sz w:val="24"/>
          <w:szCs w:val="24"/>
        </w:rPr>
        <w:t xml:space="preserve">, y </w:t>
      </w:r>
      <w:r w:rsidRPr="00B70CB0">
        <w:rPr>
          <w:rFonts w:ascii="Arial" w:hAnsi="Arial" w:cs="Arial"/>
          <w:b/>
          <w:bCs/>
          <w:sz w:val="24"/>
          <w:szCs w:val="24"/>
        </w:rPr>
        <w:t>nació en La Meca(Arabia Saudí)</w:t>
      </w:r>
      <w:r w:rsidRPr="00D07B92">
        <w:rPr>
          <w:rFonts w:ascii="Arial" w:hAnsi="Arial" w:cs="Arial"/>
          <w:sz w:val="24"/>
          <w:szCs w:val="24"/>
        </w:rPr>
        <w:t xml:space="preserve"> alrededor del año </w:t>
      </w:r>
      <w:r w:rsidRPr="00B70CB0">
        <w:rPr>
          <w:rFonts w:ascii="Arial" w:hAnsi="Arial" w:cs="Arial"/>
          <w:b/>
          <w:bCs/>
          <w:sz w:val="24"/>
          <w:szCs w:val="24"/>
        </w:rPr>
        <w:t>570 E.C.</w:t>
      </w:r>
      <w:r w:rsidRPr="00D07B92">
        <w:rPr>
          <w:rFonts w:ascii="Arial" w:hAnsi="Arial" w:cs="Arial"/>
          <w:sz w:val="24"/>
          <w:szCs w:val="24"/>
        </w:rPr>
        <w:t xml:space="preserve"> Se sentía descontento con las </w:t>
      </w:r>
      <w:r w:rsidRPr="00B70CB0">
        <w:rPr>
          <w:rFonts w:ascii="Arial" w:hAnsi="Arial" w:cs="Arial"/>
          <w:b/>
          <w:bCs/>
          <w:sz w:val="24"/>
          <w:szCs w:val="24"/>
        </w:rPr>
        <w:t>creencias y los rituales politeístas locales</w:t>
      </w:r>
      <w:r w:rsidRPr="00D07B92">
        <w:rPr>
          <w:rFonts w:ascii="Arial" w:hAnsi="Arial" w:cs="Arial"/>
          <w:sz w:val="24"/>
          <w:szCs w:val="24"/>
        </w:rPr>
        <w:t xml:space="preserve">, y tampoco sentía afinidad alguna </w:t>
      </w:r>
      <w:r w:rsidRPr="00B70CB0">
        <w:rPr>
          <w:rFonts w:ascii="Arial" w:hAnsi="Arial" w:cs="Arial"/>
          <w:b/>
          <w:bCs/>
          <w:sz w:val="24"/>
          <w:szCs w:val="24"/>
        </w:rPr>
        <w:t>por el judaísmo o el cristianismo</w:t>
      </w:r>
      <w:r w:rsidRPr="00D07B92">
        <w:rPr>
          <w:rFonts w:ascii="Arial" w:hAnsi="Arial" w:cs="Arial"/>
          <w:sz w:val="24"/>
          <w:szCs w:val="24"/>
        </w:rPr>
        <w:t xml:space="preserve">. Un autor musulmán llamado </w:t>
      </w:r>
      <w:r w:rsidRPr="00B70CB0">
        <w:rPr>
          <w:rFonts w:ascii="Arial" w:hAnsi="Arial" w:cs="Arial"/>
          <w:b/>
          <w:bCs/>
          <w:sz w:val="24"/>
          <w:szCs w:val="24"/>
        </w:rPr>
        <w:t>H. M. Baagil</w:t>
      </w:r>
      <w:r w:rsidRPr="00D07B92">
        <w:rPr>
          <w:rFonts w:ascii="Arial" w:hAnsi="Arial" w:cs="Arial"/>
          <w:sz w:val="24"/>
          <w:szCs w:val="24"/>
        </w:rPr>
        <w:t xml:space="preserve">, explica que </w:t>
      </w:r>
      <w:r w:rsidRPr="00B70CB0">
        <w:rPr>
          <w:rFonts w:ascii="Arial" w:hAnsi="Arial" w:cs="Arial"/>
          <w:i/>
          <w:iCs/>
          <w:sz w:val="24"/>
          <w:szCs w:val="24"/>
        </w:rPr>
        <w:t xml:space="preserve">“debido a que el cristianismo se había desviado mucho de las enseñanzas originales de </w:t>
      </w:r>
      <w:r w:rsidRPr="00B70CB0">
        <w:rPr>
          <w:rFonts w:ascii="Arial" w:hAnsi="Arial" w:cs="Arial"/>
          <w:b/>
          <w:bCs/>
          <w:i/>
          <w:iCs/>
          <w:sz w:val="24"/>
          <w:szCs w:val="24"/>
        </w:rPr>
        <w:t>Jesús</w:t>
      </w:r>
      <w:r w:rsidRPr="00B70CB0">
        <w:rPr>
          <w:rFonts w:ascii="Arial" w:hAnsi="Arial" w:cs="Arial"/>
          <w:i/>
          <w:iCs/>
          <w:sz w:val="24"/>
          <w:szCs w:val="24"/>
        </w:rPr>
        <w:t xml:space="preserve">, como parte de Su plan original </w:t>
      </w:r>
      <w:r w:rsidRPr="00B70CB0">
        <w:rPr>
          <w:rFonts w:ascii="Arial" w:hAnsi="Arial" w:cs="Arial"/>
          <w:b/>
          <w:bCs/>
          <w:i/>
          <w:iCs/>
          <w:sz w:val="24"/>
          <w:szCs w:val="24"/>
        </w:rPr>
        <w:t>Alá</w:t>
      </w:r>
      <w:r w:rsidRPr="00B70CB0">
        <w:rPr>
          <w:rFonts w:ascii="Arial" w:hAnsi="Arial" w:cs="Arial"/>
          <w:i/>
          <w:iCs/>
          <w:sz w:val="24"/>
          <w:szCs w:val="24"/>
        </w:rPr>
        <w:t xml:space="preserve"> envió a </w:t>
      </w:r>
      <w:r w:rsidRPr="00B70CB0">
        <w:rPr>
          <w:rFonts w:ascii="Arial" w:hAnsi="Arial" w:cs="Arial"/>
          <w:b/>
          <w:bCs/>
          <w:i/>
          <w:iCs/>
          <w:sz w:val="24"/>
          <w:szCs w:val="24"/>
        </w:rPr>
        <w:t>Su</w:t>
      </w:r>
      <w:r w:rsidRPr="00B70CB0">
        <w:rPr>
          <w:rFonts w:ascii="Arial" w:hAnsi="Arial" w:cs="Arial"/>
          <w:i/>
          <w:iCs/>
          <w:sz w:val="24"/>
          <w:szCs w:val="24"/>
        </w:rPr>
        <w:t xml:space="preserve"> último profeta, </w:t>
      </w:r>
      <w:r w:rsidRPr="00B70CB0">
        <w:rPr>
          <w:rFonts w:ascii="Arial" w:hAnsi="Arial" w:cs="Arial"/>
          <w:b/>
          <w:bCs/>
          <w:i/>
          <w:iCs/>
          <w:sz w:val="24"/>
          <w:szCs w:val="24"/>
        </w:rPr>
        <w:t>Mahoma</w:t>
      </w:r>
      <w:r w:rsidRPr="00B70CB0">
        <w:rPr>
          <w:rFonts w:ascii="Arial" w:hAnsi="Arial" w:cs="Arial"/>
          <w:i/>
          <w:iCs/>
          <w:sz w:val="24"/>
          <w:szCs w:val="24"/>
        </w:rPr>
        <w:t>, como renovador que habría de reponer todos estos cambios”</w:t>
      </w:r>
      <w:r w:rsidRPr="00D07B92">
        <w:rPr>
          <w:rFonts w:ascii="Arial" w:hAnsi="Arial" w:cs="Arial"/>
          <w:sz w:val="24"/>
          <w:szCs w:val="24"/>
        </w:rPr>
        <w:t>.</w:t>
      </w:r>
    </w:p>
    <w:p w:rsidR="000B40D2" w:rsidRPr="00D07B92" w:rsidRDefault="000B40D2" w:rsidP="00D07B92">
      <w:pPr>
        <w:pStyle w:val="Sinespaciado"/>
        <w:ind w:firstLine="284"/>
        <w:jc w:val="both"/>
        <w:rPr>
          <w:rFonts w:ascii="Arial" w:hAnsi="Arial" w:cs="Arial"/>
          <w:sz w:val="24"/>
          <w:szCs w:val="24"/>
        </w:rPr>
      </w:pPr>
      <w:r w:rsidRPr="00B70CB0">
        <w:rPr>
          <w:rFonts w:ascii="Arial" w:hAnsi="Arial" w:cs="Arial"/>
          <w:b/>
          <w:bCs/>
          <w:sz w:val="24"/>
          <w:szCs w:val="24"/>
        </w:rPr>
        <w:t>Mahoma</w:t>
      </w:r>
      <w:r w:rsidRPr="00D07B92">
        <w:rPr>
          <w:rFonts w:ascii="Arial" w:hAnsi="Arial" w:cs="Arial"/>
          <w:sz w:val="24"/>
          <w:szCs w:val="24"/>
        </w:rPr>
        <w:t xml:space="preserve"> dio un sabor árabe a los ritos. </w:t>
      </w:r>
      <w:r w:rsidRPr="00B70CB0">
        <w:rPr>
          <w:rFonts w:ascii="Arial" w:hAnsi="Arial" w:cs="Arial"/>
          <w:b/>
          <w:bCs/>
          <w:sz w:val="24"/>
          <w:szCs w:val="24"/>
        </w:rPr>
        <w:t>LaMeca</w:t>
      </w:r>
      <w:r w:rsidRPr="00D07B92">
        <w:rPr>
          <w:rFonts w:ascii="Arial" w:hAnsi="Arial" w:cs="Arial"/>
          <w:sz w:val="24"/>
          <w:szCs w:val="24"/>
        </w:rPr>
        <w:t xml:space="preserve"> y su santuario sagrado, </w:t>
      </w:r>
      <w:r w:rsidRPr="00B70CB0">
        <w:rPr>
          <w:rFonts w:ascii="Arial" w:hAnsi="Arial" w:cs="Arial"/>
          <w:b/>
          <w:bCs/>
          <w:sz w:val="24"/>
          <w:szCs w:val="24"/>
        </w:rPr>
        <w:t>la Kaaba</w:t>
      </w:r>
      <w:r w:rsidRPr="00D07B92">
        <w:rPr>
          <w:rFonts w:ascii="Arial" w:hAnsi="Arial" w:cs="Arial"/>
          <w:sz w:val="24"/>
          <w:szCs w:val="24"/>
        </w:rPr>
        <w:t xml:space="preserve">, reemplazaron a </w:t>
      </w:r>
      <w:r w:rsidRPr="00B70CB0">
        <w:rPr>
          <w:rFonts w:ascii="Arial" w:hAnsi="Arial" w:cs="Arial"/>
          <w:b/>
          <w:bCs/>
          <w:sz w:val="24"/>
          <w:szCs w:val="24"/>
        </w:rPr>
        <w:t>Jerusalén</w:t>
      </w:r>
      <w:r w:rsidRPr="00D07B92">
        <w:rPr>
          <w:rFonts w:ascii="Arial" w:hAnsi="Arial" w:cs="Arial"/>
          <w:sz w:val="24"/>
          <w:szCs w:val="24"/>
        </w:rPr>
        <w:t xml:space="preserve"> y su templo; el viernes llegó a ser el día de oración comunal en lugar del sábado —para los judíos— y el domingo —para los cristianos—, y en vez </w:t>
      </w:r>
      <w:r w:rsidRPr="00B70CB0">
        <w:rPr>
          <w:rFonts w:ascii="Arial" w:hAnsi="Arial" w:cs="Arial"/>
          <w:b/>
          <w:bCs/>
          <w:sz w:val="24"/>
          <w:szCs w:val="24"/>
        </w:rPr>
        <w:t>de Moisés o Jesús</w:t>
      </w:r>
      <w:r w:rsidRPr="00D07B92">
        <w:rPr>
          <w:rFonts w:ascii="Arial" w:hAnsi="Arial" w:cs="Arial"/>
          <w:sz w:val="24"/>
          <w:szCs w:val="24"/>
        </w:rPr>
        <w:t xml:space="preserve">, los </w:t>
      </w:r>
      <w:r w:rsidRPr="00B70CB0">
        <w:rPr>
          <w:rFonts w:ascii="Arial" w:hAnsi="Arial" w:cs="Arial"/>
          <w:b/>
          <w:bCs/>
          <w:sz w:val="24"/>
          <w:szCs w:val="24"/>
        </w:rPr>
        <w:t>musulmanes pasaron a considerar a Mahoma</w:t>
      </w:r>
      <w:r w:rsidRPr="00D07B92">
        <w:rPr>
          <w:rFonts w:ascii="Arial" w:hAnsi="Arial" w:cs="Arial"/>
          <w:sz w:val="24"/>
          <w:szCs w:val="24"/>
        </w:rPr>
        <w:t xml:space="preserve"> como el </w:t>
      </w:r>
      <w:r w:rsidRPr="00B70CB0">
        <w:rPr>
          <w:rFonts w:ascii="Arial" w:hAnsi="Arial" w:cs="Arial"/>
          <w:b/>
          <w:bCs/>
          <w:sz w:val="24"/>
          <w:szCs w:val="24"/>
        </w:rPr>
        <w:t>principal profeta de Dios</w:t>
      </w:r>
      <w:r w:rsidRPr="00D07B92">
        <w:rPr>
          <w:rFonts w:ascii="Arial" w:hAnsi="Arial" w:cs="Arial"/>
          <w:sz w:val="24"/>
          <w:szCs w:val="24"/>
        </w:rPr>
        <w:t>.</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Cuando tenía alrededor de cuarenta años, </w:t>
      </w:r>
      <w:r w:rsidRPr="00B70CB0">
        <w:rPr>
          <w:rFonts w:ascii="Arial" w:hAnsi="Arial" w:cs="Arial"/>
          <w:b/>
          <w:bCs/>
          <w:sz w:val="24"/>
          <w:szCs w:val="24"/>
        </w:rPr>
        <w:t>Mahoma</w:t>
      </w:r>
      <w:r w:rsidRPr="00D07B92">
        <w:rPr>
          <w:rFonts w:ascii="Arial" w:hAnsi="Arial" w:cs="Arial"/>
          <w:sz w:val="24"/>
          <w:szCs w:val="24"/>
        </w:rPr>
        <w:t xml:space="preserve"> declaró que se le había llamado para ser el mensajero de </w:t>
      </w:r>
      <w:r w:rsidRPr="00B70CB0">
        <w:rPr>
          <w:rFonts w:ascii="Arial" w:hAnsi="Arial" w:cs="Arial"/>
          <w:b/>
          <w:bCs/>
          <w:sz w:val="24"/>
          <w:szCs w:val="24"/>
        </w:rPr>
        <w:t>Dios</w:t>
      </w:r>
      <w:r w:rsidRPr="00D07B92">
        <w:rPr>
          <w:rFonts w:ascii="Arial" w:hAnsi="Arial" w:cs="Arial"/>
          <w:sz w:val="24"/>
          <w:szCs w:val="24"/>
        </w:rPr>
        <w:t xml:space="preserve">. Al principio compartió sus creencias con sus parientes y amigos, de modo que poco a poco se formó un grupo de seguidores, aunque el verdadero </w:t>
      </w:r>
      <w:r w:rsidRPr="00B70CB0">
        <w:rPr>
          <w:rFonts w:ascii="Arial" w:hAnsi="Arial" w:cs="Arial"/>
          <w:b/>
          <w:bCs/>
          <w:sz w:val="24"/>
          <w:szCs w:val="24"/>
        </w:rPr>
        <w:t>comienzo de la era islámica</w:t>
      </w:r>
      <w:r w:rsidRPr="00D07B92">
        <w:rPr>
          <w:rFonts w:ascii="Arial" w:hAnsi="Arial" w:cs="Arial"/>
          <w:sz w:val="24"/>
          <w:szCs w:val="24"/>
        </w:rPr>
        <w:t xml:space="preserve"> fue en el año </w:t>
      </w:r>
      <w:r w:rsidRPr="00B70CB0">
        <w:rPr>
          <w:rFonts w:ascii="Arial" w:hAnsi="Arial" w:cs="Arial"/>
          <w:b/>
          <w:bCs/>
          <w:sz w:val="24"/>
          <w:szCs w:val="24"/>
        </w:rPr>
        <w:t>622 E.C.</w:t>
      </w:r>
      <w:r w:rsidRPr="00D07B92">
        <w:rPr>
          <w:rFonts w:ascii="Arial" w:hAnsi="Arial" w:cs="Arial"/>
          <w:sz w:val="24"/>
          <w:szCs w:val="24"/>
        </w:rPr>
        <w:t xml:space="preserve">, cuando huyó de </w:t>
      </w:r>
      <w:r w:rsidRPr="00B70CB0">
        <w:rPr>
          <w:rFonts w:ascii="Arial" w:hAnsi="Arial" w:cs="Arial"/>
          <w:b/>
          <w:bCs/>
          <w:sz w:val="24"/>
          <w:szCs w:val="24"/>
        </w:rPr>
        <w:t>La Meca a Medina</w:t>
      </w:r>
      <w:r w:rsidRPr="00D07B92">
        <w:rPr>
          <w:rFonts w:ascii="Arial" w:hAnsi="Arial" w:cs="Arial"/>
          <w:sz w:val="24"/>
          <w:szCs w:val="24"/>
        </w:rPr>
        <w:t xml:space="preserve">, acontecimiento que recibe el nombre de </w:t>
      </w:r>
      <w:r w:rsidRPr="00B70CB0">
        <w:rPr>
          <w:rFonts w:ascii="Arial" w:hAnsi="Arial" w:cs="Arial"/>
          <w:i/>
          <w:iCs/>
          <w:sz w:val="24"/>
          <w:szCs w:val="24"/>
        </w:rPr>
        <w:t>“hégira”</w:t>
      </w:r>
      <w:r w:rsidRPr="00D07B92">
        <w:rPr>
          <w:rFonts w:ascii="Arial" w:hAnsi="Arial" w:cs="Arial"/>
          <w:sz w:val="24"/>
          <w:szCs w:val="24"/>
        </w:rPr>
        <w:t xml:space="preserve">, palabra de origen árabe que significa </w:t>
      </w:r>
      <w:r w:rsidRPr="00B70CB0">
        <w:rPr>
          <w:rFonts w:ascii="Arial" w:hAnsi="Arial" w:cs="Arial"/>
          <w:i/>
          <w:iCs/>
          <w:sz w:val="24"/>
          <w:szCs w:val="24"/>
        </w:rPr>
        <w:t>“emigración”</w:t>
      </w:r>
      <w:r w:rsidRPr="00D07B92">
        <w:rPr>
          <w:rFonts w:ascii="Arial" w:hAnsi="Arial" w:cs="Arial"/>
          <w:sz w:val="24"/>
          <w:szCs w:val="24"/>
        </w:rPr>
        <w:t>. Por esa razón el calendario musulmán se fija a partir del año de la hégira.</w:t>
      </w:r>
    </w:p>
    <w:p w:rsidR="000B40D2" w:rsidRPr="00D07B92" w:rsidRDefault="000B40D2" w:rsidP="00D07B92">
      <w:pPr>
        <w:pStyle w:val="Sinespaciado"/>
        <w:ind w:firstLine="284"/>
        <w:jc w:val="both"/>
        <w:rPr>
          <w:rFonts w:ascii="Arial" w:hAnsi="Arial" w:cs="Arial"/>
          <w:sz w:val="24"/>
          <w:szCs w:val="24"/>
        </w:rPr>
      </w:pPr>
      <w:r w:rsidRPr="00B70CB0">
        <w:rPr>
          <w:rFonts w:ascii="Arial" w:hAnsi="Arial" w:cs="Arial"/>
          <w:b/>
          <w:bCs/>
          <w:sz w:val="24"/>
          <w:szCs w:val="24"/>
        </w:rPr>
        <w:t>Mahoma</w:t>
      </w:r>
      <w:r w:rsidRPr="00D07B92">
        <w:rPr>
          <w:rFonts w:ascii="Arial" w:hAnsi="Arial" w:cs="Arial"/>
          <w:sz w:val="24"/>
          <w:szCs w:val="24"/>
        </w:rPr>
        <w:t xml:space="preserve"> trató de que los </w:t>
      </w:r>
      <w:r w:rsidRPr="00B70CB0">
        <w:rPr>
          <w:rFonts w:ascii="Arial" w:hAnsi="Arial" w:cs="Arial"/>
          <w:b/>
          <w:bCs/>
          <w:sz w:val="24"/>
          <w:szCs w:val="24"/>
        </w:rPr>
        <w:t>judíos de Medina</w:t>
      </w:r>
      <w:r w:rsidRPr="00D07B92">
        <w:rPr>
          <w:rFonts w:ascii="Arial" w:hAnsi="Arial" w:cs="Arial"/>
          <w:sz w:val="24"/>
          <w:szCs w:val="24"/>
        </w:rPr>
        <w:t xml:space="preserve"> aceptasen su nueva religión y su papel de profeta, pero no lo logró, sino que por el contrario se le opusieron y conspiraron en su contra junto con los enemigos que tenía en </w:t>
      </w:r>
      <w:r w:rsidRPr="00B70CB0">
        <w:rPr>
          <w:rFonts w:ascii="Arial" w:hAnsi="Arial" w:cs="Arial"/>
          <w:b/>
          <w:bCs/>
          <w:sz w:val="24"/>
          <w:szCs w:val="24"/>
        </w:rPr>
        <w:t>La Meca y en Medina</w:t>
      </w:r>
      <w:r w:rsidRPr="00D07B92">
        <w:rPr>
          <w:rFonts w:ascii="Arial" w:hAnsi="Arial" w:cs="Arial"/>
          <w:sz w:val="24"/>
          <w:szCs w:val="24"/>
        </w:rPr>
        <w:t xml:space="preserve">. Con el tiempo, se expulsó a los principales </w:t>
      </w:r>
      <w:r w:rsidRPr="00B70CB0">
        <w:rPr>
          <w:rFonts w:ascii="Arial" w:hAnsi="Arial" w:cs="Arial"/>
          <w:b/>
          <w:bCs/>
          <w:sz w:val="24"/>
          <w:szCs w:val="24"/>
        </w:rPr>
        <w:t>grupos de judíos</w:t>
      </w:r>
      <w:r w:rsidRPr="00D07B92">
        <w:rPr>
          <w:rFonts w:ascii="Arial" w:hAnsi="Arial" w:cs="Arial"/>
          <w:sz w:val="24"/>
          <w:szCs w:val="24"/>
        </w:rPr>
        <w:t xml:space="preserve">, y se aniquiló al clan de los </w:t>
      </w:r>
      <w:r w:rsidRPr="00B70CB0">
        <w:rPr>
          <w:rFonts w:ascii="Arial" w:hAnsi="Arial" w:cs="Arial"/>
          <w:b/>
          <w:bCs/>
          <w:sz w:val="24"/>
          <w:szCs w:val="24"/>
        </w:rPr>
        <w:t>qurays̆íes</w:t>
      </w:r>
      <w:r w:rsidRPr="00D07B92">
        <w:rPr>
          <w:rFonts w:ascii="Arial" w:hAnsi="Arial" w:cs="Arial"/>
          <w:sz w:val="24"/>
          <w:szCs w:val="24"/>
        </w:rPr>
        <w:t xml:space="preserve"> cuando se dio muerte a los hombres, y </w:t>
      </w:r>
      <w:r w:rsidRPr="00B70CB0">
        <w:rPr>
          <w:rFonts w:ascii="Arial" w:hAnsi="Arial" w:cs="Arial"/>
          <w:b/>
          <w:bCs/>
          <w:sz w:val="24"/>
          <w:szCs w:val="24"/>
        </w:rPr>
        <w:t>se vendió como esclavos a las mujeres y los niños.</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lastRenderedPageBreak/>
        <w:t xml:space="preserve">Por fin en el año 8 de la </w:t>
      </w:r>
      <w:r w:rsidRPr="00B70CB0">
        <w:rPr>
          <w:rFonts w:ascii="Arial" w:hAnsi="Arial" w:cs="Arial"/>
          <w:b/>
          <w:bCs/>
          <w:sz w:val="24"/>
          <w:szCs w:val="24"/>
        </w:rPr>
        <w:t>hégira</w:t>
      </w:r>
      <w:r w:rsidRPr="00D07B92">
        <w:rPr>
          <w:rFonts w:ascii="Arial" w:hAnsi="Arial" w:cs="Arial"/>
          <w:sz w:val="24"/>
          <w:szCs w:val="24"/>
        </w:rPr>
        <w:t xml:space="preserve"> (</w:t>
      </w:r>
      <w:r w:rsidRPr="00B70CB0">
        <w:rPr>
          <w:rFonts w:ascii="Arial" w:hAnsi="Arial" w:cs="Arial"/>
          <w:b/>
          <w:bCs/>
          <w:sz w:val="24"/>
          <w:szCs w:val="24"/>
        </w:rPr>
        <w:t>630 E.C.</w:t>
      </w:r>
      <w:r w:rsidRPr="00D07B92">
        <w:rPr>
          <w:rFonts w:ascii="Arial" w:hAnsi="Arial" w:cs="Arial"/>
          <w:sz w:val="24"/>
          <w:szCs w:val="24"/>
        </w:rPr>
        <w:t xml:space="preserve">) se tomó </w:t>
      </w:r>
      <w:r w:rsidRPr="00B70CB0">
        <w:rPr>
          <w:rFonts w:ascii="Arial" w:hAnsi="Arial" w:cs="Arial"/>
          <w:b/>
          <w:bCs/>
          <w:sz w:val="24"/>
          <w:szCs w:val="24"/>
        </w:rPr>
        <w:t>La Meca</w:t>
      </w:r>
      <w:r w:rsidRPr="00D07B92">
        <w:rPr>
          <w:rFonts w:ascii="Arial" w:hAnsi="Arial" w:cs="Arial"/>
          <w:sz w:val="24"/>
          <w:szCs w:val="24"/>
        </w:rPr>
        <w:t xml:space="preserve"> por medios pacíficos, al igual que ocurrió con la mayor parte de la península arábiga. Unas cuantas décadas después de la muerte de </w:t>
      </w:r>
      <w:r w:rsidRPr="00B70CB0">
        <w:rPr>
          <w:rFonts w:ascii="Arial" w:hAnsi="Arial" w:cs="Arial"/>
          <w:b/>
          <w:bCs/>
          <w:sz w:val="24"/>
          <w:szCs w:val="24"/>
        </w:rPr>
        <w:t>Mahoma</w:t>
      </w:r>
      <w:r w:rsidRPr="00D07B92">
        <w:rPr>
          <w:rFonts w:ascii="Arial" w:hAnsi="Arial" w:cs="Arial"/>
          <w:sz w:val="24"/>
          <w:szCs w:val="24"/>
        </w:rPr>
        <w:t>, las disputas sobre su sucesión desencadenaron tal lucha civil que la comunidad adoptó una postura casi complaciente con los grupos y las ideas no islámicas.</w:t>
      </w:r>
    </w:p>
    <w:p w:rsidR="000B40D2" w:rsidRPr="00D07B92" w:rsidRDefault="000B40D2" w:rsidP="00B70CB0">
      <w:pPr>
        <w:pStyle w:val="Sinespaciado"/>
        <w:jc w:val="both"/>
        <w:rPr>
          <w:rFonts w:ascii="Arial" w:hAnsi="Arial" w:cs="Arial"/>
          <w:b/>
          <w:bCs/>
          <w:sz w:val="24"/>
          <w:szCs w:val="24"/>
        </w:rPr>
      </w:pPr>
      <w:r w:rsidRPr="00D07B92">
        <w:rPr>
          <w:rFonts w:ascii="Arial" w:hAnsi="Arial" w:cs="Arial"/>
          <w:b/>
          <w:bCs/>
          <w:i/>
          <w:iCs/>
          <w:sz w:val="24"/>
          <w:szCs w:val="24"/>
        </w:rPr>
        <w:t>Más que solo una religión</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El islam es una forma de vida, </w:t>
      </w:r>
      <w:r w:rsidRPr="00B70CB0">
        <w:rPr>
          <w:rFonts w:ascii="Arial" w:hAnsi="Arial" w:cs="Arial"/>
          <w:b/>
          <w:bCs/>
          <w:sz w:val="24"/>
          <w:szCs w:val="24"/>
        </w:rPr>
        <w:t>pues abarca el Estado</w:t>
      </w:r>
      <w:r w:rsidRPr="00D07B92">
        <w:rPr>
          <w:rFonts w:ascii="Arial" w:hAnsi="Arial" w:cs="Arial"/>
          <w:sz w:val="24"/>
          <w:szCs w:val="24"/>
        </w:rPr>
        <w:t xml:space="preserve">, sus leyes, sus instituciones sociales y su cultura, de modo que no es solo una religión. Esto explica por qué el libro </w:t>
      </w:r>
      <w:r w:rsidRPr="00B70CB0">
        <w:rPr>
          <w:rFonts w:ascii="Arial" w:hAnsi="Arial" w:cs="Arial"/>
          <w:b/>
          <w:bCs/>
          <w:i/>
          <w:iCs/>
          <w:sz w:val="24"/>
          <w:szCs w:val="24"/>
        </w:rPr>
        <w:t>Early Islam</w:t>
      </w:r>
      <w:r w:rsidRPr="00D07B92">
        <w:rPr>
          <w:rFonts w:ascii="Arial" w:hAnsi="Arial" w:cs="Arial"/>
          <w:sz w:val="24"/>
          <w:szCs w:val="24"/>
        </w:rPr>
        <w:t xml:space="preserve"> (</w:t>
      </w:r>
      <w:r w:rsidRPr="00B70CB0">
        <w:rPr>
          <w:rFonts w:ascii="Arial" w:hAnsi="Arial" w:cs="Arial"/>
          <w:b/>
          <w:bCs/>
          <w:sz w:val="24"/>
          <w:szCs w:val="24"/>
        </w:rPr>
        <w:t>El islam primitivo</w:t>
      </w:r>
      <w:r w:rsidRPr="00D07B92">
        <w:rPr>
          <w:rFonts w:ascii="Arial" w:hAnsi="Arial" w:cs="Arial"/>
          <w:sz w:val="24"/>
          <w:szCs w:val="24"/>
        </w:rPr>
        <w:t xml:space="preserve">) declaró que por más de seiscientos años </w:t>
      </w:r>
      <w:r w:rsidRPr="00B70CB0">
        <w:rPr>
          <w:rFonts w:ascii="Arial" w:hAnsi="Arial" w:cs="Arial"/>
          <w:i/>
          <w:iCs/>
          <w:sz w:val="24"/>
          <w:szCs w:val="24"/>
        </w:rPr>
        <w:t xml:space="preserve">“el </w:t>
      </w:r>
      <w:r w:rsidRPr="00B70CB0">
        <w:rPr>
          <w:rFonts w:ascii="Arial" w:hAnsi="Arial" w:cs="Arial"/>
          <w:b/>
          <w:bCs/>
          <w:i/>
          <w:iCs/>
          <w:sz w:val="24"/>
          <w:szCs w:val="24"/>
        </w:rPr>
        <w:t>islam</w:t>
      </w:r>
      <w:r w:rsidRPr="00B70CB0">
        <w:rPr>
          <w:rFonts w:ascii="Arial" w:hAnsi="Arial" w:cs="Arial"/>
          <w:i/>
          <w:iCs/>
          <w:sz w:val="24"/>
          <w:szCs w:val="24"/>
        </w:rPr>
        <w:t xml:space="preserve"> fue la religión más desafiadora del mundo, su mayor fuerza política y su cultura más vital”</w:t>
      </w:r>
      <w:r w:rsidRPr="00D07B92">
        <w:rPr>
          <w:rFonts w:ascii="Arial" w:hAnsi="Arial" w:cs="Arial"/>
          <w:sz w:val="24"/>
          <w:szCs w:val="24"/>
        </w:rPr>
        <w:t>.</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En realidad, menos de un siglo después de la muerte de </w:t>
      </w:r>
      <w:r w:rsidRPr="00B70CB0">
        <w:rPr>
          <w:rFonts w:ascii="Arial" w:hAnsi="Arial" w:cs="Arial"/>
          <w:b/>
          <w:bCs/>
          <w:sz w:val="24"/>
          <w:szCs w:val="24"/>
        </w:rPr>
        <w:t>Mahoma</w:t>
      </w:r>
      <w:r w:rsidRPr="00D07B92">
        <w:rPr>
          <w:rFonts w:ascii="Arial" w:hAnsi="Arial" w:cs="Arial"/>
          <w:sz w:val="24"/>
          <w:szCs w:val="24"/>
        </w:rPr>
        <w:t xml:space="preserve">, el imperio árabe se extendía desde la India, a través del norte de </w:t>
      </w:r>
      <w:r w:rsidRPr="00B70CB0">
        <w:rPr>
          <w:rFonts w:ascii="Arial" w:hAnsi="Arial" w:cs="Arial"/>
          <w:b/>
          <w:bCs/>
          <w:sz w:val="24"/>
          <w:szCs w:val="24"/>
        </w:rPr>
        <w:t>África</w:t>
      </w:r>
      <w:r w:rsidRPr="00D07B92">
        <w:rPr>
          <w:rFonts w:ascii="Arial" w:hAnsi="Arial" w:cs="Arial"/>
          <w:sz w:val="24"/>
          <w:szCs w:val="24"/>
        </w:rPr>
        <w:t xml:space="preserve"> y hasta </w:t>
      </w:r>
      <w:r w:rsidRPr="00B70CB0">
        <w:rPr>
          <w:rFonts w:ascii="Arial" w:hAnsi="Arial" w:cs="Arial"/>
          <w:b/>
          <w:bCs/>
          <w:sz w:val="24"/>
          <w:szCs w:val="24"/>
        </w:rPr>
        <w:t>España</w:t>
      </w:r>
      <w:r w:rsidRPr="00D07B92">
        <w:rPr>
          <w:rFonts w:ascii="Arial" w:hAnsi="Arial" w:cs="Arial"/>
          <w:sz w:val="24"/>
          <w:szCs w:val="24"/>
        </w:rPr>
        <w:t>, un territorio mayor que el del imperio romano en su momento de máxima expansión. Este imperio ayudó a transmitir inventos que enriquecieron la civilización occidental y también hizo sobresalientes aportaciones en los campos de las leyes, las matemáticas, la astronomía, la historia, la literatura, la geografía, la filosofía, la arquitectura, la medicina, la música y las ciencias sociales.</w:t>
      </w:r>
    </w:p>
    <w:p w:rsidR="000B40D2" w:rsidRPr="00D07B92" w:rsidRDefault="000B40D2" w:rsidP="00B70CB0">
      <w:pPr>
        <w:pStyle w:val="Sinespaciado"/>
        <w:jc w:val="both"/>
        <w:rPr>
          <w:rFonts w:ascii="Arial" w:hAnsi="Arial" w:cs="Arial"/>
          <w:b/>
          <w:bCs/>
          <w:sz w:val="24"/>
          <w:szCs w:val="24"/>
        </w:rPr>
      </w:pPr>
      <w:r w:rsidRPr="00D07B92">
        <w:rPr>
          <w:rFonts w:ascii="Arial" w:hAnsi="Arial" w:cs="Arial"/>
          <w:b/>
          <w:bCs/>
          <w:i/>
          <w:iCs/>
          <w:sz w:val="24"/>
          <w:szCs w:val="24"/>
        </w:rPr>
        <w:t>Como una estrella fugaz que</w:t>
      </w:r>
      <w:r w:rsidRPr="00D07B92">
        <w:rPr>
          <w:rFonts w:ascii="Arial" w:hAnsi="Arial" w:cs="Arial"/>
          <w:b/>
          <w:bCs/>
          <w:sz w:val="24"/>
          <w:szCs w:val="24"/>
        </w:rPr>
        <w:t> </w:t>
      </w:r>
      <w:r w:rsidRPr="00D07B92">
        <w:rPr>
          <w:rFonts w:ascii="Arial" w:hAnsi="Arial" w:cs="Arial"/>
          <w:b/>
          <w:bCs/>
          <w:i/>
          <w:iCs/>
          <w:sz w:val="24"/>
          <w:szCs w:val="24"/>
        </w:rPr>
        <w:t>pronto</w:t>
      </w:r>
      <w:r w:rsidRPr="00D07B92">
        <w:rPr>
          <w:rFonts w:ascii="Arial" w:hAnsi="Arial" w:cs="Arial"/>
          <w:b/>
          <w:bCs/>
          <w:sz w:val="24"/>
          <w:szCs w:val="24"/>
        </w:rPr>
        <w:t> </w:t>
      </w:r>
      <w:r w:rsidRPr="00D07B92">
        <w:rPr>
          <w:rFonts w:ascii="Arial" w:hAnsi="Arial" w:cs="Arial"/>
          <w:b/>
          <w:bCs/>
          <w:i/>
          <w:iCs/>
          <w:sz w:val="24"/>
          <w:szCs w:val="24"/>
        </w:rPr>
        <w:t>desaparece</w:t>
      </w:r>
    </w:p>
    <w:p w:rsidR="000B40D2" w:rsidRPr="00D07B92" w:rsidRDefault="000B40D2" w:rsidP="00D07B92">
      <w:pPr>
        <w:pStyle w:val="Sinespaciado"/>
        <w:ind w:firstLine="284"/>
        <w:jc w:val="both"/>
        <w:rPr>
          <w:rFonts w:ascii="Arial" w:hAnsi="Arial" w:cs="Arial"/>
          <w:sz w:val="24"/>
          <w:szCs w:val="24"/>
        </w:rPr>
      </w:pPr>
      <w:r w:rsidRPr="00B70CB0">
        <w:rPr>
          <w:rFonts w:ascii="Arial" w:hAnsi="Arial" w:cs="Arial"/>
          <w:i/>
          <w:iCs/>
          <w:sz w:val="24"/>
          <w:szCs w:val="24"/>
        </w:rPr>
        <w:t>“Las conquistas árabes eran la consecuencia directa de la predicación de Mahoma”</w:t>
      </w:r>
      <w:r w:rsidRPr="00D07B92">
        <w:rPr>
          <w:rFonts w:ascii="Arial" w:hAnsi="Arial" w:cs="Arial"/>
          <w:sz w:val="24"/>
          <w:szCs w:val="24"/>
        </w:rPr>
        <w:t xml:space="preserve">, dice </w:t>
      </w:r>
      <w:r w:rsidRPr="00D07B92">
        <w:rPr>
          <w:rFonts w:ascii="Arial" w:hAnsi="Arial" w:cs="Arial"/>
          <w:i/>
          <w:iCs/>
          <w:sz w:val="24"/>
          <w:szCs w:val="24"/>
        </w:rPr>
        <w:t>The Collins Atlas of World History.</w:t>
      </w:r>
      <w:r w:rsidRPr="00D07B92">
        <w:rPr>
          <w:rFonts w:ascii="Arial" w:hAnsi="Arial" w:cs="Arial"/>
          <w:sz w:val="24"/>
          <w:szCs w:val="24"/>
        </w:rPr>
        <w:t xml:space="preserve"> Por supuesto, también hubo otros factores que contribuyeron a la expansión del islam, </w:t>
      </w:r>
      <w:r w:rsidR="00D07B92" w:rsidRPr="00D07B92">
        <w:rPr>
          <w:rFonts w:ascii="Arial" w:hAnsi="Arial" w:cs="Arial"/>
          <w:sz w:val="24"/>
          <w:szCs w:val="24"/>
        </w:rPr>
        <w:t>como,</w:t>
      </w:r>
      <w:r w:rsidRPr="00D07B92">
        <w:rPr>
          <w:rFonts w:ascii="Arial" w:hAnsi="Arial" w:cs="Arial"/>
          <w:sz w:val="24"/>
          <w:szCs w:val="24"/>
        </w:rPr>
        <w:t xml:space="preserve"> por ejemplo, los conflictos religiosos entre los cristianos de </w:t>
      </w:r>
      <w:r w:rsidRPr="00B70CB0">
        <w:rPr>
          <w:rFonts w:ascii="Arial" w:hAnsi="Arial" w:cs="Arial"/>
          <w:b/>
          <w:bCs/>
          <w:sz w:val="24"/>
          <w:szCs w:val="24"/>
        </w:rPr>
        <w:t>Bizancio</w:t>
      </w:r>
      <w:r w:rsidRPr="00D07B92">
        <w:rPr>
          <w:rFonts w:ascii="Arial" w:hAnsi="Arial" w:cs="Arial"/>
          <w:sz w:val="24"/>
          <w:szCs w:val="24"/>
        </w:rPr>
        <w:t xml:space="preserve"> y los zoroástricos de Persia, que cegaron a ambos grupos ante el avance árabe.</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No era nada nuevo tratar de mantener unido por medio de la religión un vasto imperio, pero </w:t>
      </w:r>
      <w:r w:rsidRPr="00B70CB0">
        <w:rPr>
          <w:rFonts w:ascii="Arial" w:hAnsi="Arial" w:cs="Arial"/>
          <w:i/>
          <w:iCs/>
          <w:sz w:val="24"/>
          <w:szCs w:val="24"/>
        </w:rPr>
        <w:t xml:space="preserve">“los musulmanes estaban convencidos de que en el </w:t>
      </w:r>
      <w:r w:rsidRPr="00B70CB0">
        <w:rPr>
          <w:rFonts w:ascii="Arial" w:hAnsi="Arial" w:cs="Arial"/>
          <w:b/>
          <w:bCs/>
          <w:i/>
          <w:iCs/>
          <w:sz w:val="24"/>
          <w:szCs w:val="24"/>
        </w:rPr>
        <w:t>Corán</w:t>
      </w:r>
      <w:r w:rsidRPr="00B70CB0">
        <w:rPr>
          <w:rFonts w:ascii="Arial" w:hAnsi="Arial" w:cs="Arial"/>
          <w:i/>
          <w:iCs/>
          <w:sz w:val="24"/>
          <w:szCs w:val="24"/>
        </w:rPr>
        <w:t xml:space="preserve"> poseían la declaración final e indiscutible de la verdad”</w:t>
      </w:r>
      <w:r w:rsidRPr="00D07B92">
        <w:rPr>
          <w:rFonts w:ascii="Arial" w:hAnsi="Arial" w:cs="Arial"/>
          <w:sz w:val="24"/>
          <w:szCs w:val="24"/>
        </w:rPr>
        <w:t xml:space="preserve">, explica </w:t>
      </w:r>
      <w:r w:rsidRPr="00B70CB0">
        <w:rPr>
          <w:rFonts w:ascii="Arial" w:hAnsi="Arial" w:cs="Arial"/>
          <w:b/>
          <w:bCs/>
          <w:sz w:val="24"/>
          <w:szCs w:val="24"/>
        </w:rPr>
        <w:t>Desmond Stewart.</w:t>
      </w:r>
      <w:r w:rsidRPr="00D07B92">
        <w:rPr>
          <w:rFonts w:ascii="Arial" w:hAnsi="Arial" w:cs="Arial"/>
          <w:sz w:val="24"/>
          <w:szCs w:val="24"/>
        </w:rPr>
        <w:t xml:space="preserve"> Se volvieron satisfechos de sí mismos, </w:t>
      </w:r>
      <w:r w:rsidRPr="00B70CB0">
        <w:rPr>
          <w:rFonts w:ascii="Arial" w:hAnsi="Arial" w:cs="Arial"/>
          <w:i/>
          <w:iCs/>
          <w:sz w:val="24"/>
          <w:szCs w:val="24"/>
        </w:rPr>
        <w:t>“creyendo que ya se sabía todo lo que merecía la pena saber y que las ideas de los que no eran musulmanes carecían de importancia”</w:t>
      </w:r>
      <w:r w:rsidRPr="00D07B92">
        <w:rPr>
          <w:rFonts w:ascii="Arial" w:hAnsi="Arial" w:cs="Arial"/>
          <w:sz w:val="24"/>
          <w:szCs w:val="24"/>
        </w:rPr>
        <w:t xml:space="preserve">. </w:t>
      </w:r>
      <w:r w:rsidRPr="00B70CB0">
        <w:rPr>
          <w:rFonts w:ascii="Arial" w:hAnsi="Arial" w:cs="Arial"/>
          <w:i/>
          <w:iCs/>
          <w:sz w:val="24"/>
          <w:szCs w:val="24"/>
        </w:rPr>
        <w:t>“Resistían tercamente”</w:t>
      </w:r>
      <w:r w:rsidRPr="00D07B92">
        <w:rPr>
          <w:rFonts w:ascii="Arial" w:hAnsi="Arial" w:cs="Arial"/>
          <w:sz w:val="24"/>
          <w:szCs w:val="24"/>
        </w:rPr>
        <w:t xml:space="preserve"> los cambios.</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Por eso, para el siglo XI el imperio ya estaba en decadencia. </w:t>
      </w:r>
      <w:r w:rsidRPr="00B70CB0">
        <w:rPr>
          <w:rFonts w:ascii="Arial" w:hAnsi="Arial" w:cs="Arial"/>
          <w:b/>
          <w:bCs/>
          <w:sz w:val="24"/>
          <w:szCs w:val="24"/>
        </w:rPr>
        <w:t>Stewart</w:t>
      </w:r>
      <w:r w:rsidRPr="00D07B92">
        <w:rPr>
          <w:rFonts w:ascii="Arial" w:hAnsi="Arial" w:cs="Arial"/>
          <w:sz w:val="24"/>
          <w:szCs w:val="24"/>
        </w:rPr>
        <w:t xml:space="preserve"> lo asemeja a </w:t>
      </w:r>
      <w:r w:rsidRPr="00B70CB0">
        <w:rPr>
          <w:rFonts w:ascii="Arial" w:hAnsi="Arial" w:cs="Arial"/>
          <w:i/>
          <w:iCs/>
          <w:sz w:val="24"/>
          <w:szCs w:val="24"/>
        </w:rPr>
        <w:t>“una estrella fugaz que cruza el cielo nocturno [y cuya] [...] vitalidad pronto desaparece”</w:t>
      </w:r>
      <w:r w:rsidRPr="00D07B92">
        <w:rPr>
          <w:rFonts w:ascii="Arial" w:hAnsi="Arial" w:cs="Arial"/>
          <w:sz w:val="24"/>
          <w:szCs w:val="24"/>
        </w:rPr>
        <w:t xml:space="preserve">. Así que esta religión, que creó un sentido de hermandad y ofreció una manera comparativamente fácil de acercarse a </w:t>
      </w:r>
      <w:r w:rsidRPr="00B70CB0">
        <w:rPr>
          <w:rFonts w:ascii="Arial" w:hAnsi="Arial" w:cs="Arial"/>
          <w:b/>
          <w:bCs/>
          <w:sz w:val="24"/>
          <w:szCs w:val="24"/>
        </w:rPr>
        <w:t>Dios</w:t>
      </w:r>
      <w:r w:rsidRPr="00D07B92">
        <w:rPr>
          <w:rFonts w:ascii="Arial" w:hAnsi="Arial" w:cs="Arial"/>
          <w:sz w:val="24"/>
          <w:szCs w:val="24"/>
        </w:rPr>
        <w:t>, en realidad contribuyó a la caída del mismo imperio que en su día había ayudado a crear. Su desaparición fue igual de rápida que su subida. El imperio estaba muerto, pero su religión siguió viviendo.</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La verdadera </w:t>
      </w:r>
      <w:r w:rsidRPr="00B70CB0">
        <w:rPr>
          <w:rFonts w:ascii="Arial" w:hAnsi="Arial" w:cs="Arial"/>
          <w:b/>
          <w:bCs/>
          <w:sz w:val="24"/>
          <w:szCs w:val="24"/>
        </w:rPr>
        <w:t>sumisión incluye obedecer a Dios, sus leyes y sus representantes</w:t>
      </w:r>
      <w:r w:rsidRPr="00D07B92">
        <w:rPr>
          <w:rFonts w:ascii="Arial" w:hAnsi="Arial" w:cs="Arial"/>
          <w:sz w:val="24"/>
          <w:szCs w:val="24"/>
        </w:rPr>
        <w:t xml:space="preserve">. </w:t>
      </w:r>
      <w:r w:rsidRPr="00B70CB0">
        <w:rPr>
          <w:rFonts w:ascii="Arial" w:hAnsi="Arial" w:cs="Arial"/>
          <w:b/>
          <w:bCs/>
          <w:sz w:val="24"/>
          <w:szCs w:val="24"/>
        </w:rPr>
        <w:t>Mahoma</w:t>
      </w:r>
      <w:r w:rsidRPr="00D07B92">
        <w:rPr>
          <w:rFonts w:ascii="Arial" w:hAnsi="Arial" w:cs="Arial"/>
          <w:sz w:val="24"/>
          <w:szCs w:val="24"/>
        </w:rPr>
        <w:t xml:space="preserve"> consiguió unir a las </w:t>
      </w:r>
      <w:r w:rsidRPr="00B70CB0">
        <w:rPr>
          <w:rFonts w:ascii="Arial" w:hAnsi="Arial" w:cs="Arial"/>
          <w:b/>
          <w:bCs/>
          <w:sz w:val="24"/>
          <w:szCs w:val="24"/>
        </w:rPr>
        <w:t>tribus árabes</w:t>
      </w:r>
      <w:r w:rsidRPr="00D07B92">
        <w:rPr>
          <w:rFonts w:ascii="Arial" w:hAnsi="Arial" w:cs="Arial"/>
          <w:sz w:val="24"/>
          <w:szCs w:val="24"/>
        </w:rPr>
        <w:t xml:space="preserve">, y </w:t>
      </w:r>
      <w:r w:rsidRPr="00B70CB0">
        <w:rPr>
          <w:rFonts w:ascii="Arial" w:hAnsi="Arial" w:cs="Arial"/>
          <w:b/>
          <w:bCs/>
          <w:sz w:val="24"/>
          <w:szCs w:val="24"/>
        </w:rPr>
        <w:t>fundó una comunidad islámica</w:t>
      </w:r>
      <w:r w:rsidRPr="00D07B92">
        <w:rPr>
          <w:rFonts w:ascii="Arial" w:hAnsi="Arial" w:cs="Arial"/>
          <w:sz w:val="24"/>
          <w:szCs w:val="24"/>
        </w:rPr>
        <w:t xml:space="preserve"> (</w:t>
      </w:r>
      <w:r w:rsidRPr="00B70CB0">
        <w:rPr>
          <w:rFonts w:ascii="Arial" w:hAnsi="Arial" w:cs="Arial"/>
          <w:b/>
          <w:bCs/>
          <w:sz w:val="24"/>
          <w:szCs w:val="24"/>
        </w:rPr>
        <w:t>umma</w:t>
      </w:r>
      <w:r w:rsidRPr="00D07B92">
        <w:rPr>
          <w:rFonts w:ascii="Arial" w:hAnsi="Arial" w:cs="Arial"/>
          <w:sz w:val="24"/>
          <w:szCs w:val="24"/>
        </w:rPr>
        <w:t xml:space="preserve">) centrada en su persona y en el </w:t>
      </w:r>
      <w:r w:rsidRPr="00B70CB0">
        <w:rPr>
          <w:rFonts w:ascii="Arial" w:hAnsi="Arial" w:cs="Arial"/>
          <w:b/>
          <w:bCs/>
          <w:i/>
          <w:iCs/>
          <w:sz w:val="24"/>
          <w:szCs w:val="24"/>
        </w:rPr>
        <w:t>Qur’ān</w:t>
      </w:r>
      <w:r w:rsidRPr="00D07B92">
        <w:rPr>
          <w:rFonts w:ascii="Arial" w:hAnsi="Arial" w:cs="Arial"/>
          <w:i/>
          <w:iCs/>
          <w:sz w:val="24"/>
          <w:szCs w:val="24"/>
        </w:rPr>
        <w:t>.</w:t>
      </w:r>
      <w:r w:rsidRPr="00D07B92">
        <w:rPr>
          <w:rFonts w:ascii="Arial" w:hAnsi="Arial" w:cs="Arial"/>
          <w:sz w:val="24"/>
          <w:szCs w:val="24"/>
        </w:rPr>
        <w:t xml:space="preserve"> Era un estado religioso en el que la sumisión los ayudó a estar unidos en un vínculo fraternal bajo un jefe. El </w:t>
      </w:r>
      <w:r w:rsidRPr="00B70CB0">
        <w:rPr>
          <w:rFonts w:ascii="Arial" w:hAnsi="Arial" w:cs="Arial"/>
          <w:b/>
          <w:bCs/>
          <w:sz w:val="24"/>
          <w:szCs w:val="24"/>
        </w:rPr>
        <w:t>islam</w:t>
      </w:r>
      <w:r w:rsidRPr="00D07B92">
        <w:rPr>
          <w:rFonts w:ascii="Arial" w:hAnsi="Arial" w:cs="Arial"/>
          <w:sz w:val="24"/>
          <w:szCs w:val="24"/>
        </w:rPr>
        <w:t xml:space="preserve"> permitía el uso de la espada para luchar contra los enemigos de las tribus árabes, y esta espada cooperó en la expansión de su imperio y su religión. Pero a la muerte de Mahoma surgieron violentas diferencias, principalmente políticas, provocadas por la cuestión de escoger un califa, un jefe. Aquello llevó a que muchos desenvainaran su espada para luchar contra sus hermanos. La mezcla de la religión con la política hizo que la comunidad se dividiese. La </w:t>
      </w:r>
      <w:r w:rsidRPr="00B70CB0">
        <w:rPr>
          <w:rFonts w:ascii="Arial" w:hAnsi="Arial" w:cs="Arial"/>
          <w:i/>
          <w:iCs/>
          <w:sz w:val="24"/>
          <w:szCs w:val="24"/>
        </w:rPr>
        <w:t>“sumisión”</w:t>
      </w:r>
      <w:r w:rsidRPr="00D07B92">
        <w:rPr>
          <w:rFonts w:ascii="Arial" w:hAnsi="Arial" w:cs="Arial"/>
          <w:sz w:val="24"/>
          <w:szCs w:val="24"/>
        </w:rPr>
        <w:t xml:space="preserve"> no pudo unir a la gente bajo un jefe.</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Según la tradición, el propio </w:t>
      </w:r>
      <w:r w:rsidRPr="00B70CB0">
        <w:rPr>
          <w:rFonts w:ascii="Arial" w:hAnsi="Arial" w:cs="Arial"/>
          <w:b/>
          <w:bCs/>
          <w:sz w:val="24"/>
          <w:szCs w:val="24"/>
        </w:rPr>
        <w:t>Mahoma</w:t>
      </w:r>
      <w:r w:rsidRPr="00D07B92">
        <w:rPr>
          <w:rFonts w:ascii="Arial" w:hAnsi="Arial" w:cs="Arial"/>
          <w:sz w:val="24"/>
          <w:szCs w:val="24"/>
        </w:rPr>
        <w:t xml:space="preserve"> profetizó que sus fieles se </w:t>
      </w:r>
      <w:r w:rsidRPr="00B70CB0">
        <w:rPr>
          <w:rFonts w:ascii="Arial" w:hAnsi="Arial" w:cs="Arial"/>
          <w:b/>
          <w:bCs/>
          <w:sz w:val="24"/>
          <w:szCs w:val="24"/>
        </w:rPr>
        <w:t>dividirían en 72 sectas heréticas</w:t>
      </w:r>
      <w:r w:rsidRPr="00D07B92">
        <w:rPr>
          <w:rFonts w:ascii="Arial" w:hAnsi="Arial" w:cs="Arial"/>
          <w:sz w:val="24"/>
          <w:szCs w:val="24"/>
        </w:rPr>
        <w:t xml:space="preserve"> del islam, pero en la actualidad algunas autoridades hablan de varios centenares.</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Las </w:t>
      </w:r>
      <w:r w:rsidRPr="00B70CB0">
        <w:rPr>
          <w:rFonts w:ascii="Arial" w:hAnsi="Arial" w:cs="Arial"/>
          <w:b/>
          <w:bCs/>
          <w:sz w:val="24"/>
          <w:szCs w:val="24"/>
        </w:rPr>
        <w:t>dos mayores divisiones son la de los chiitas y la de los sunnitas</w:t>
      </w:r>
      <w:r w:rsidRPr="00D07B92">
        <w:rPr>
          <w:rFonts w:ascii="Arial" w:hAnsi="Arial" w:cs="Arial"/>
          <w:sz w:val="24"/>
          <w:szCs w:val="24"/>
        </w:rPr>
        <w:t xml:space="preserve">, las cuales cuentan, a su vez, con muchas subdivisiones. </w:t>
      </w:r>
      <w:r w:rsidRPr="00B70CB0">
        <w:rPr>
          <w:rFonts w:ascii="Arial" w:hAnsi="Arial" w:cs="Arial"/>
          <w:b/>
          <w:bCs/>
          <w:sz w:val="24"/>
          <w:szCs w:val="24"/>
        </w:rPr>
        <w:t>De cada cien musulmanes, unos ochenta y tres son sunnitas mientras que alrededor de quince son chiitas</w:t>
      </w:r>
      <w:r w:rsidRPr="00D07B92">
        <w:rPr>
          <w:rFonts w:ascii="Arial" w:hAnsi="Arial" w:cs="Arial"/>
          <w:sz w:val="24"/>
          <w:szCs w:val="24"/>
        </w:rPr>
        <w:t xml:space="preserve">. El resto pertenece a diversos grupos sectarios, como los drusos, los </w:t>
      </w:r>
      <w:r w:rsidRPr="00B70CB0">
        <w:rPr>
          <w:rFonts w:ascii="Arial" w:hAnsi="Arial" w:cs="Arial"/>
          <w:b/>
          <w:bCs/>
          <w:sz w:val="24"/>
          <w:szCs w:val="24"/>
        </w:rPr>
        <w:t>musulmanes negros y los abangans de Indonesia</w:t>
      </w:r>
      <w:r w:rsidRPr="00D07B92">
        <w:rPr>
          <w:rFonts w:ascii="Arial" w:hAnsi="Arial" w:cs="Arial"/>
          <w:sz w:val="24"/>
          <w:szCs w:val="24"/>
        </w:rPr>
        <w:t xml:space="preserve">, que mezclan </w:t>
      </w:r>
      <w:r w:rsidRPr="00B70CB0">
        <w:rPr>
          <w:rFonts w:ascii="Arial" w:hAnsi="Arial" w:cs="Arial"/>
          <w:b/>
          <w:bCs/>
          <w:sz w:val="24"/>
          <w:szCs w:val="24"/>
        </w:rPr>
        <w:t>el islam con el budismo</w:t>
      </w:r>
      <w:r w:rsidRPr="00D07B92">
        <w:rPr>
          <w:rFonts w:ascii="Arial" w:hAnsi="Arial" w:cs="Arial"/>
          <w:sz w:val="24"/>
          <w:szCs w:val="24"/>
        </w:rPr>
        <w:t>, el hinduismo y las religiones locales.</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Un aspecto de la </w:t>
      </w:r>
      <w:r w:rsidRPr="00B70CB0">
        <w:rPr>
          <w:rFonts w:ascii="Arial" w:hAnsi="Arial" w:cs="Arial"/>
          <w:b/>
          <w:bCs/>
          <w:sz w:val="24"/>
          <w:szCs w:val="24"/>
        </w:rPr>
        <w:t>minoría chiita es su creencia en que la religión</w:t>
      </w:r>
      <w:r w:rsidRPr="00D07B92">
        <w:rPr>
          <w:rFonts w:ascii="Arial" w:hAnsi="Arial" w:cs="Arial"/>
          <w:sz w:val="24"/>
          <w:szCs w:val="24"/>
        </w:rPr>
        <w:t xml:space="preserve"> y el </w:t>
      </w:r>
      <w:r w:rsidRPr="00B70CB0">
        <w:rPr>
          <w:rFonts w:ascii="Arial" w:hAnsi="Arial" w:cs="Arial"/>
          <w:b/>
          <w:bCs/>
          <w:i/>
          <w:iCs/>
          <w:sz w:val="24"/>
          <w:szCs w:val="24"/>
        </w:rPr>
        <w:t>Qur’ān</w:t>
      </w:r>
      <w:r w:rsidRPr="00B70CB0">
        <w:rPr>
          <w:rFonts w:ascii="Arial" w:hAnsi="Arial" w:cs="Arial"/>
          <w:b/>
          <w:bCs/>
          <w:sz w:val="24"/>
          <w:szCs w:val="24"/>
        </w:rPr>
        <w:t xml:space="preserve"> tienen significados esotéricos u ocultos</w:t>
      </w:r>
      <w:r w:rsidRPr="00D07B92">
        <w:rPr>
          <w:rFonts w:ascii="Arial" w:hAnsi="Arial" w:cs="Arial"/>
          <w:sz w:val="24"/>
          <w:szCs w:val="24"/>
        </w:rPr>
        <w:t xml:space="preserve">, aunque esta secta surgió realmente por la cuestión de la sucesión. </w:t>
      </w:r>
      <w:r w:rsidRPr="00B70CB0">
        <w:rPr>
          <w:rFonts w:ascii="Arial" w:hAnsi="Arial" w:cs="Arial"/>
          <w:b/>
          <w:bCs/>
          <w:sz w:val="24"/>
          <w:szCs w:val="24"/>
        </w:rPr>
        <w:t>Los chiitas (palabra que significa “partidarios”</w:t>
      </w:r>
      <w:r w:rsidRPr="00D07B92">
        <w:rPr>
          <w:rFonts w:ascii="Arial" w:hAnsi="Arial" w:cs="Arial"/>
          <w:sz w:val="24"/>
          <w:szCs w:val="24"/>
        </w:rPr>
        <w:t xml:space="preserve"> y que hace referencia a </w:t>
      </w:r>
      <w:r w:rsidRPr="00B70CB0">
        <w:rPr>
          <w:rFonts w:ascii="Arial" w:hAnsi="Arial" w:cs="Arial"/>
          <w:i/>
          <w:iCs/>
          <w:sz w:val="24"/>
          <w:szCs w:val="24"/>
        </w:rPr>
        <w:t>“los partidarios de Alí”</w:t>
      </w:r>
      <w:r w:rsidRPr="00D07B92">
        <w:rPr>
          <w:rFonts w:ascii="Arial" w:hAnsi="Arial" w:cs="Arial"/>
          <w:sz w:val="24"/>
          <w:szCs w:val="24"/>
        </w:rPr>
        <w:t xml:space="preserve">) se adherían a una doctrina llamada legitimismo, y afirmaban que el derecho a gobernar estaba restringido al primo y </w:t>
      </w:r>
      <w:r w:rsidRPr="00B70CB0">
        <w:rPr>
          <w:rFonts w:ascii="Arial" w:hAnsi="Arial" w:cs="Arial"/>
          <w:b/>
          <w:bCs/>
          <w:sz w:val="24"/>
          <w:szCs w:val="24"/>
        </w:rPr>
        <w:t>yerno de Mahoma, Alí</w:t>
      </w:r>
      <w:r w:rsidRPr="00D07B92">
        <w:rPr>
          <w:rFonts w:ascii="Arial" w:hAnsi="Arial" w:cs="Arial"/>
          <w:sz w:val="24"/>
          <w:szCs w:val="24"/>
        </w:rPr>
        <w:t>, y a sus descendientes.</w:t>
      </w:r>
    </w:p>
    <w:p w:rsidR="000B40D2" w:rsidRPr="00D07B92" w:rsidRDefault="000B40D2" w:rsidP="00D07B92">
      <w:pPr>
        <w:pStyle w:val="Sinespaciado"/>
        <w:ind w:firstLine="284"/>
        <w:jc w:val="both"/>
        <w:rPr>
          <w:rFonts w:ascii="Arial" w:hAnsi="Arial" w:cs="Arial"/>
          <w:sz w:val="24"/>
          <w:szCs w:val="24"/>
        </w:rPr>
      </w:pPr>
      <w:r w:rsidRPr="00B70CB0">
        <w:rPr>
          <w:rFonts w:ascii="Arial" w:hAnsi="Arial" w:cs="Arial"/>
          <w:b/>
          <w:bCs/>
          <w:sz w:val="24"/>
          <w:szCs w:val="24"/>
        </w:rPr>
        <w:t>Alí</w:t>
      </w:r>
      <w:r w:rsidRPr="00D07B92">
        <w:rPr>
          <w:rFonts w:ascii="Arial" w:hAnsi="Arial" w:cs="Arial"/>
          <w:sz w:val="24"/>
          <w:szCs w:val="24"/>
        </w:rPr>
        <w:t xml:space="preserve"> y sus descendientes </w:t>
      </w:r>
      <w:r w:rsidRPr="00B70CB0">
        <w:rPr>
          <w:rFonts w:ascii="Arial" w:hAnsi="Arial" w:cs="Arial"/>
          <w:b/>
          <w:bCs/>
          <w:sz w:val="24"/>
          <w:szCs w:val="24"/>
        </w:rPr>
        <w:t>eran imames, jefes que gozaban de autoridad espiritual absoluta</w:t>
      </w:r>
      <w:r w:rsidRPr="00D07B92">
        <w:rPr>
          <w:rFonts w:ascii="Arial" w:hAnsi="Arial" w:cs="Arial"/>
          <w:sz w:val="24"/>
          <w:szCs w:val="24"/>
        </w:rPr>
        <w:t xml:space="preserve">. No hay acuerdo en cuanto al número de imames que ha habido, pero el </w:t>
      </w:r>
      <w:r w:rsidRPr="00B70CB0">
        <w:rPr>
          <w:rFonts w:ascii="Arial" w:hAnsi="Arial" w:cs="Arial"/>
          <w:b/>
          <w:bCs/>
          <w:sz w:val="24"/>
          <w:szCs w:val="24"/>
        </w:rPr>
        <w:t>grupo chiita más grande</w:t>
      </w:r>
      <w:r w:rsidRPr="00D07B92">
        <w:rPr>
          <w:rFonts w:ascii="Arial" w:hAnsi="Arial" w:cs="Arial"/>
          <w:sz w:val="24"/>
          <w:szCs w:val="24"/>
        </w:rPr>
        <w:t xml:space="preserve">, los duodecimanos, cree que fueron doce. En el año </w:t>
      </w:r>
      <w:r w:rsidRPr="00B70CB0">
        <w:rPr>
          <w:rFonts w:ascii="Arial" w:hAnsi="Arial" w:cs="Arial"/>
          <w:b/>
          <w:bCs/>
          <w:sz w:val="24"/>
          <w:szCs w:val="24"/>
        </w:rPr>
        <w:t>878 E.C.</w:t>
      </w:r>
      <w:r w:rsidRPr="00D07B92">
        <w:rPr>
          <w:rFonts w:ascii="Arial" w:hAnsi="Arial" w:cs="Arial"/>
          <w:sz w:val="24"/>
          <w:szCs w:val="24"/>
        </w:rPr>
        <w:t xml:space="preserve">, el duodécimo imam se retiró en una </w:t>
      </w:r>
      <w:r w:rsidRPr="00B70CB0">
        <w:rPr>
          <w:rFonts w:ascii="Arial" w:hAnsi="Arial" w:cs="Arial"/>
          <w:i/>
          <w:iCs/>
          <w:sz w:val="24"/>
          <w:szCs w:val="24"/>
        </w:rPr>
        <w:t>“ocultación”</w:t>
      </w:r>
      <w:r w:rsidRPr="00D07B92">
        <w:rPr>
          <w:rFonts w:ascii="Arial" w:hAnsi="Arial" w:cs="Arial"/>
          <w:sz w:val="24"/>
          <w:szCs w:val="24"/>
        </w:rPr>
        <w:t>, es decir, desapareció después de prometer que reaparecería en el fin del mundo para establecer un gobierno islámico de justicia.</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lastRenderedPageBreak/>
        <w:t xml:space="preserve">Todos los años los musulmanes chiitas conmemoran el martirio de </w:t>
      </w:r>
      <w:r w:rsidRPr="00B70CB0">
        <w:rPr>
          <w:rFonts w:ascii="Arial" w:hAnsi="Arial" w:cs="Arial"/>
          <w:b/>
          <w:bCs/>
          <w:sz w:val="24"/>
          <w:szCs w:val="24"/>
        </w:rPr>
        <w:t>Ḥusayn</w:t>
      </w:r>
      <w:r w:rsidRPr="00D07B92">
        <w:rPr>
          <w:rFonts w:ascii="Arial" w:hAnsi="Arial" w:cs="Arial"/>
          <w:sz w:val="24"/>
          <w:szCs w:val="24"/>
        </w:rPr>
        <w:t xml:space="preserve">, nieto de </w:t>
      </w:r>
      <w:r w:rsidRPr="00B70CB0">
        <w:rPr>
          <w:rFonts w:ascii="Arial" w:hAnsi="Arial" w:cs="Arial"/>
          <w:b/>
          <w:bCs/>
          <w:sz w:val="24"/>
          <w:szCs w:val="24"/>
        </w:rPr>
        <w:t>Mahoma</w:t>
      </w:r>
      <w:r w:rsidRPr="00D07B92">
        <w:rPr>
          <w:rFonts w:ascii="Arial" w:hAnsi="Arial" w:cs="Arial"/>
          <w:sz w:val="24"/>
          <w:szCs w:val="24"/>
        </w:rPr>
        <w:t xml:space="preserve">. </w:t>
      </w:r>
      <w:r w:rsidRPr="00B70CB0">
        <w:rPr>
          <w:rFonts w:ascii="Arial" w:hAnsi="Arial" w:cs="Arial"/>
          <w:b/>
          <w:bCs/>
          <w:sz w:val="24"/>
          <w:szCs w:val="24"/>
        </w:rPr>
        <w:t>Rahman</w:t>
      </w:r>
      <w:r w:rsidRPr="00D07B92">
        <w:rPr>
          <w:rFonts w:ascii="Arial" w:hAnsi="Arial" w:cs="Arial"/>
          <w:sz w:val="24"/>
          <w:szCs w:val="24"/>
        </w:rPr>
        <w:t xml:space="preserve"> comenta: </w:t>
      </w:r>
      <w:r w:rsidRPr="00B70CB0">
        <w:rPr>
          <w:rFonts w:ascii="Arial" w:hAnsi="Arial" w:cs="Arial"/>
          <w:b/>
          <w:bCs/>
          <w:sz w:val="24"/>
          <w:szCs w:val="24"/>
        </w:rPr>
        <w:t>“Alimentado desde la infancia</w:t>
      </w:r>
      <w:r w:rsidRPr="00D07B92">
        <w:rPr>
          <w:rFonts w:ascii="Arial" w:hAnsi="Arial" w:cs="Arial"/>
          <w:sz w:val="24"/>
          <w:szCs w:val="24"/>
        </w:rPr>
        <w:t xml:space="preserve"> con las representaciones de este suceso, es muy probable que un musulmán chiita desarrolle un profundo sentimiento de tragedia e injusticia que hace del martirio un ideal”.</w:t>
      </w:r>
    </w:p>
    <w:p w:rsidR="000B40D2" w:rsidRPr="00D07B92" w:rsidRDefault="00B70CB0" w:rsidP="00D07B92">
      <w:pPr>
        <w:pStyle w:val="Sinespaciado"/>
        <w:jc w:val="both"/>
        <w:rPr>
          <w:rFonts w:ascii="Arial" w:hAnsi="Arial" w:cs="Arial"/>
          <w:b/>
          <w:bCs/>
          <w:sz w:val="24"/>
          <w:szCs w:val="24"/>
        </w:rPr>
      </w:pPr>
      <w:r w:rsidRPr="00D07B92">
        <w:rPr>
          <w:rFonts w:ascii="Arial" w:hAnsi="Arial" w:cs="Arial"/>
          <w:b/>
          <w:bCs/>
          <w:i/>
          <w:iCs/>
          <w:sz w:val="24"/>
          <w:szCs w:val="24"/>
        </w:rPr>
        <w:t>¿Evidencias de desunión?</w:t>
      </w:r>
    </w:p>
    <w:p w:rsidR="000B40D2" w:rsidRPr="00B70CB0" w:rsidRDefault="000B40D2" w:rsidP="00D07B92">
      <w:pPr>
        <w:pStyle w:val="Sinespaciado"/>
        <w:ind w:firstLine="284"/>
        <w:jc w:val="both"/>
        <w:rPr>
          <w:rFonts w:ascii="Arial" w:hAnsi="Arial" w:cs="Arial"/>
          <w:i/>
          <w:iCs/>
          <w:sz w:val="24"/>
          <w:szCs w:val="24"/>
        </w:rPr>
      </w:pPr>
      <w:r w:rsidRPr="00B70CB0">
        <w:rPr>
          <w:rFonts w:ascii="Arial" w:hAnsi="Arial" w:cs="Arial"/>
          <w:i/>
          <w:iCs/>
          <w:sz w:val="24"/>
          <w:szCs w:val="24"/>
        </w:rPr>
        <w:t>“La introducción de la filosofía y la lógica griegas en el siglo IX —comenta The Columbia History of the World— dio origen a una filosofía islámica distinta (falsafa), que tuvo un impacto de largo alcance en el concepto racionalista y teológico del islam. [...] Con el transcurso del tiempo, el propio islam, como religión y modo de vivir, sufrió profundos cambios que afectaron su unidad.”</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Por ejemplo: el sufismo, término occidental para denominar el misticismo islámico, apareció en los siglos VIII y IX y rápidamente se convirtió en un movimiento religioso de las masas. Para el siglo XII las órdenes sufíes (hermandades) estaban muy diseminadas y el monasterio sufí casi llegó a eclipsar en importancia a la </w:t>
      </w:r>
      <w:r w:rsidRPr="00930EF0">
        <w:rPr>
          <w:rFonts w:ascii="Arial" w:hAnsi="Arial" w:cs="Arial"/>
          <w:b/>
          <w:bCs/>
          <w:sz w:val="24"/>
          <w:szCs w:val="24"/>
        </w:rPr>
        <w:t>mezquita</w:t>
      </w:r>
      <w:r w:rsidRPr="00D07B92">
        <w:rPr>
          <w:rFonts w:ascii="Arial" w:hAnsi="Arial" w:cs="Arial"/>
          <w:sz w:val="24"/>
          <w:szCs w:val="24"/>
        </w:rPr>
        <w:t xml:space="preserve">. Algunas prácticas del sufismo son el autohipnotismo inducido por técnicas de concentración o por danzas frenéticas, el </w:t>
      </w:r>
      <w:r w:rsidRPr="00930EF0">
        <w:rPr>
          <w:rFonts w:ascii="Arial" w:hAnsi="Arial" w:cs="Arial"/>
          <w:b/>
          <w:bCs/>
          <w:sz w:val="24"/>
          <w:szCs w:val="24"/>
        </w:rPr>
        <w:t>salmodiarfórmulas</w:t>
      </w:r>
      <w:r w:rsidRPr="00D07B92">
        <w:rPr>
          <w:rFonts w:ascii="Arial" w:hAnsi="Arial" w:cs="Arial"/>
          <w:sz w:val="24"/>
          <w:szCs w:val="24"/>
        </w:rPr>
        <w:t>, la creencia en los milagros y la adoración de santos.</w:t>
      </w:r>
    </w:p>
    <w:p w:rsidR="000B40D2" w:rsidRPr="00D07B92" w:rsidRDefault="000B40D2" w:rsidP="00D07B92">
      <w:pPr>
        <w:pStyle w:val="Sinespaciado"/>
        <w:ind w:firstLine="284"/>
        <w:jc w:val="both"/>
        <w:rPr>
          <w:rFonts w:ascii="Arial" w:hAnsi="Arial" w:cs="Arial"/>
          <w:sz w:val="24"/>
          <w:szCs w:val="24"/>
        </w:rPr>
      </w:pPr>
      <w:r w:rsidRPr="00930EF0">
        <w:rPr>
          <w:rFonts w:ascii="Arial" w:hAnsi="Arial" w:cs="Arial"/>
          <w:b/>
          <w:bCs/>
          <w:sz w:val="24"/>
          <w:szCs w:val="24"/>
        </w:rPr>
        <w:t>Los sufíes transigieron ante las costumbres y creencias locales</w:t>
      </w:r>
      <w:r w:rsidRPr="00D07B92">
        <w:rPr>
          <w:rFonts w:ascii="Arial" w:hAnsi="Arial" w:cs="Arial"/>
          <w:sz w:val="24"/>
          <w:szCs w:val="24"/>
        </w:rPr>
        <w:t xml:space="preserve">. Por esa razón, los turcos retuvieron sus prácticas chamanistas; los africanos, sus hechiceros; los indios, sus santos y deidades hindúes y prehindúes, y los indonesios —como dice </w:t>
      </w:r>
      <w:r w:rsidRPr="00D07B92">
        <w:rPr>
          <w:rFonts w:ascii="Arial" w:hAnsi="Arial" w:cs="Arial"/>
          <w:i/>
          <w:iCs/>
          <w:sz w:val="24"/>
          <w:szCs w:val="24"/>
        </w:rPr>
        <w:t>The New Encyclopædia Britannica</w:t>
      </w:r>
      <w:r w:rsidRPr="00D07B92">
        <w:rPr>
          <w:rFonts w:ascii="Arial" w:hAnsi="Arial" w:cs="Arial"/>
          <w:sz w:val="24"/>
          <w:szCs w:val="24"/>
        </w:rPr>
        <w:t xml:space="preserve">—, su </w:t>
      </w:r>
      <w:r w:rsidRPr="00930EF0">
        <w:rPr>
          <w:rFonts w:ascii="Arial" w:hAnsi="Arial" w:cs="Arial"/>
          <w:i/>
          <w:iCs/>
          <w:sz w:val="24"/>
          <w:szCs w:val="24"/>
        </w:rPr>
        <w:t>“concepto del mundo preislámico debajo de una capa de prácticas islámicas”</w:t>
      </w:r>
      <w:r w:rsidRPr="00D07B92">
        <w:rPr>
          <w:rFonts w:ascii="Arial" w:hAnsi="Arial" w:cs="Arial"/>
          <w:sz w:val="24"/>
          <w:szCs w:val="24"/>
        </w:rPr>
        <w:t>.</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Una destacada secta de tiempos más recientes es la religión baha’i, que surgió del islam chiita a mediados del </w:t>
      </w:r>
      <w:r w:rsidRPr="00930EF0">
        <w:rPr>
          <w:rFonts w:ascii="Arial" w:hAnsi="Arial" w:cs="Arial"/>
          <w:b/>
          <w:bCs/>
          <w:sz w:val="24"/>
          <w:szCs w:val="24"/>
        </w:rPr>
        <w:t>siglo XIX en Irán</w:t>
      </w:r>
      <w:r w:rsidRPr="00D07B92">
        <w:rPr>
          <w:rFonts w:ascii="Arial" w:hAnsi="Arial" w:cs="Arial"/>
          <w:sz w:val="24"/>
          <w:szCs w:val="24"/>
        </w:rPr>
        <w:t xml:space="preserve">. Otra es una secta sunnita llamada </w:t>
      </w:r>
      <w:r w:rsidRPr="00930EF0">
        <w:rPr>
          <w:rFonts w:ascii="Arial" w:hAnsi="Arial" w:cs="Arial"/>
          <w:b/>
          <w:bCs/>
          <w:sz w:val="24"/>
          <w:szCs w:val="24"/>
        </w:rPr>
        <w:t>ahmadiyya</w:t>
      </w:r>
      <w:r w:rsidRPr="00D07B92">
        <w:rPr>
          <w:rFonts w:ascii="Arial" w:hAnsi="Arial" w:cs="Arial"/>
          <w:sz w:val="24"/>
          <w:szCs w:val="24"/>
        </w:rPr>
        <w:t xml:space="preserve">, que apareció a finales del </w:t>
      </w:r>
      <w:r w:rsidRPr="00930EF0">
        <w:rPr>
          <w:rFonts w:ascii="Arial" w:hAnsi="Arial" w:cs="Arial"/>
          <w:b/>
          <w:bCs/>
          <w:sz w:val="24"/>
          <w:szCs w:val="24"/>
        </w:rPr>
        <w:t>siglo XIX en la India</w:t>
      </w:r>
      <w:r w:rsidRPr="00D07B92">
        <w:rPr>
          <w:rFonts w:ascii="Arial" w:hAnsi="Arial" w:cs="Arial"/>
          <w:sz w:val="24"/>
          <w:szCs w:val="24"/>
        </w:rPr>
        <w:t xml:space="preserve">, cuando </w:t>
      </w:r>
      <w:r w:rsidRPr="00930EF0">
        <w:rPr>
          <w:rFonts w:ascii="Arial" w:hAnsi="Arial" w:cs="Arial"/>
          <w:b/>
          <w:bCs/>
          <w:sz w:val="24"/>
          <w:szCs w:val="24"/>
        </w:rPr>
        <w:t>Mirza Gulam Ahmad</w:t>
      </w:r>
      <w:r w:rsidRPr="00D07B92">
        <w:rPr>
          <w:rFonts w:ascii="Arial" w:hAnsi="Arial" w:cs="Arial"/>
          <w:sz w:val="24"/>
          <w:szCs w:val="24"/>
        </w:rPr>
        <w:t xml:space="preserve">, quien se proclamó a sí mismo profeta, profesaba ser una manifestación de Mahoma, Jesús resucitado y una encarnación del dios hindú </w:t>
      </w:r>
      <w:r w:rsidRPr="00930EF0">
        <w:rPr>
          <w:rFonts w:ascii="Arial" w:hAnsi="Arial" w:cs="Arial"/>
          <w:b/>
          <w:bCs/>
          <w:sz w:val="24"/>
          <w:szCs w:val="24"/>
        </w:rPr>
        <w:t>Krisna</w:t>
      </w:r>
      <w:r w:rsidRPr="00D07B92">
        <w:rPr>
          <w:rFonts w:ascii="Arial" w:hAnsi="Arial" w:cs="Arial"/>
          <w:sz w:val="24"/>
          <w:szCs w:val="24"/>
        </w:rPr>
        <w:t xml:space="preserve">. Enseñó que Jesús escapó de la muerte en el </w:t>
      </w:r>
      <w:r w:rsidRPr="00930EF0">
        <w:rPr>
          <w:rFonts w:ascii="Arial" w:hAnsi="Arial" w:cs="Arial"/>
          <w:b/>
          <w:bCs/>
          <w:i/>
          <w:iCs/>
          <w:sz w:val="24"/>
          <w:szCs w:val="24"/>
        </w:rPr>
        <w:t>Gólgotha</w:t>
      </w:r>
      <w:r w:rsidRPr="00930EF0">
        <w:rPr>
          <w:rFonts w:ascii="Arial" w:hAnsi="Arial" w:cs="Arial"/>
          <w:b/>
          <w:bCs/>
          <w:sz w:val="24"/>
          <w:szCs w:val="24"/>
        </w:rPr>
        <w:t xml:space="preserve"> y huyó a la India</w:t>
      </w:r>
      <w:r w:rsidRPr="00D07B92">
        <w:rPr>
          <w:rFonts w:ascii="Arial" w:hAnsi="Arial" w:cs="Arial"/>
          <w:sz w:val="24"/>
          <w:szCs w:val="24"/>
        </w:rPr>
        <w:t>, donde permaneció activo hasta su muerte a la edad de ciento veinte años.</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En sus comentarios sobre el </w:t>
      </w:r>
      <w:r w:rsidRPr="00930EF0">
        <w:rPr>
          <w:rFonts w:ascii="Arial" w:hAnsi="Arial" w:cs="Arial"/>
          <w:b/>
          <w:bCs/>
          <w:i/>
          <w:iCs/>
          <w:sz w:val="24"/>
          <w:szCs w:val="24"/>
        </w:rPr>
        <w:t>Qur’ān,</w:t>
      </w:r>
      <w:r w:rsidRPr="00930EF0">
        <w:rPr>
          <w:rFonts w:ascii="Arial" w:hAnsi="Arial" w:cs="Arial"/>
          <w:b/>
          <w:bCs/>
          <w:sz w:val="24"/>
          <w:szCs w:val="24"/>
        </w:rPr>
        <w:t xml:space="preserve"> el autor musulmán S. Abul A‛la Maududi</w:t>
      </w:r>
      <w:r w:rsidRPr="00D07B92">
        <w:rPr>
          <w:rFonts w:ascii="Arial" w:hAnsi="Arial" w:cs="Arial"/>
          <w:sz w:val="24"/>
          <w:szCs w:val="24"/>
        </w:rPr>
        <w:t xml:space="preserve"> dice: </w:t>
      </w:r>
      <w:r w:rsidRPr="00930EF0">
        <w:rPr>
          <w:rFonts w:ascii="Arial" w:hAnsi="Arial" w:cs="Arial"/>
          <w:i/>
          <w:iCs/>
          <w:sz w:val="24"/>
          <w:szCs w:val="24"/>
        </w:rPr>
        <w:t xml:space="preserve">“Al tiempo de la revelación del </w:t>
      </w:r>
      <w:r w:rsidRPr="00930EF0">
        <w:rPr>
          <w:rFonts w:ascii="Arial" w:hAnsi="Arial" w:cs="Arial"/>
          <w:b/>
          <w:bCs/>
          <w:i/>
          <w:iCs/>
          <w:sz w:val="24"/>
          <w:szCs w:val="24"/>
        </w:rPr>
        <w:t>Al-Baqara</w:t>
      </w:r>
      <w:r w:rsidRPr="00930EF0">
        <w:rPr>
          <w:rFonts w:ascii="Arial" w:hAnsi="Arial" w:cs="Arial"/>
          <w:i/>
          <w:iCs/>
          <w:sz w:val="24"/>
          <w:szCs w:val="24"/>
        </w:rPr>
        <w:t xml:space="preserve"> [el sura citado al comienzo de este artículo], habían empezado a aparecer todo tipo de hipócritas”</w:t>
      </w:r>
      <w:r w:rsidRPr="00D07B92">
        <w:rPr>
          <w:rFonts w:ascii="Arial" w:hAnsi="Arial" w:cs="Arial"/>
          <w:sz w:val="24"/>
          <w:szCs w:val="24"/>
        </w:rPr>
        <w:t xml:space="preserve">. Entre estos se encontraban los </w:t>
      </w:r>
      <w:r w:rsidRPr="00930EF0">
        <w:rPr>
          <w:rFonts w:ascii="Arial" w:hAnsi="Arial" w:cs="Arial"/>
          <w:i/>
          <w:iCs/>
          <w:sz w:val="24"/>
          <w:szCs w:val="24"/>
        </w:rPr>
        <w:t xml:space="preserve">“‘musulmanes’, munāfiqín (hipócritas) [...], que estaban intelectualmente convencidos de la verdad del </w:t>
      </w:r>
      <w:r w:rsidR="00D07B92" w:rsidRPr="00930EF0">
        <w:rPr>
          <w:rFonts w:ascii="Arial" w:hAnsi="Arial" w:cs="Arial"/>
          <w:i/>
          <w:iCs/>
          <w:sz w:val="24"/>
          <w:szCs w:val="24"/>
        </w:rPr>
        <w:t>islam,</w:t>
      </w:r>
      <w:r w:rsidRPr="00930EF0">
        <w:rPr>
          <w:rFonts w:ascii="Arial" w:hAnsi="Arial" w:cs="Arial"/>
          <w:i/>
          <w:iCs/>
          <w:sz w:val="24"/>
          <w:szCs w:val="24"/>
        </w:rPr>
        <w:t xml:space="preserve"> pero no tenían el valor moral suficiente para dejar sus tradiciones de antes”</w:t>
      </w:r>
      <w:r w:rsidRPr="00D07B92">
        <w:rPr>
          <w:rFonts w:ascii="Arial" w:hAnsi="Arial" w:cs="Arial"/>
          <w:sz w:val="24"/>
          <w:szCs w:val="24"/>
        </w:rPr>
        <w:t>.</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Así </w:t>
      </w:r>
      <w:r w:rsidR="00D07B92" w:rsidRPr="00D07B92">
        <w:rPr>
          <w:rFonts w:ascii="Arial" w:hAnsi="Arial" w:cs="Arial"/>
          <w:sz w:val="24"/>
          <w:szCs w:val="24"/>
        </w:rPr>
        <w:t>que,</w:t>
      </w:r>
      <w:r w:rsidRPr="00D07B92">
        <w:rPr>
          <w:rFonts w:ascii="Arial" w:hAnsi="Arial" w:cs="Arial"/>
          <w:sz w:val="24"/>
          <w:szCs w:val="24"/>
        </w:rPr>
        <w:t xml:space="preserve"> desde el mismo comienzo, parece que muchos seguidores no se sometieron a Alá como </w:t>
      </w:r>
      <w:r w:rsidRPr="00930EF0">
        <w:rPr>
          <w:rFonts w:ascii="Arial" w:hAnsi="Arial" w:cs="Arial"/>
          <w:b/>
          <w:bCs/>
          <w:sz w:val="24"/>
          <w:szCs w:val="24"/>
        </w:rPr>
        <w:t>Mahoma</w:t>
      </w:r>
      <w:r w:rsidRPr="00D07B92">
        <w:rPr>
          <w:rFonts w:ascii="Arial" w:hAnsi="Arial" w:cs="Arial"/>
          <w:sz w:val="24"/>
          <w:szCs w:val="24"/>
        </w:rPr>
        <w:t xml:space="preserve"> quería, aunque otros sí lo hicieron. Para detener el desafío que presentaban, la cristiandad no evitó recurrir a la espada, como se explicará en nuestro número del 8 de agosto.</w:t>
      </w:r>
    </w:p>
    <w:p w:rsidR="000B40D2" w:rsidRPr="00D07B92" w:rsidRDefault="000B40D2" w:rsidP="00930EF0">
      <w:pPr>
        <w:pStyle w:val="Sinespaciado"/>
        <w:jc w:val="both"/>
        <w:rPr>
          <w:rFonts w:ascii="Arial" w:hAnsi="Arial" w:cs="Arial"/>
          <w:sz w:val="24"/>
          <w:szCs w:val="24"/>
        </w:rPr>
      </w:pPr>
      <w:r w:rsidRPr="00930EF0">
        <w:rPr>
          <w:rFonts w:ascii="Arial" w:hAnsi="Arial" w:cs="Arial"/>
          <w:b/>
          <w:bCs/>
          <w:sz w:val="24"/>
          <w:szCs w:val="24"/>
        </w:rPr>
        <w:t>[Notas a pie de página]</w:t>
      </w:r>
      <w:r w:rsidRPr="00D07B92">
        <w:rPr>
          <w:rFonts w:ascii="Arial" w:hAnsi="Arial" w:cs="Arial"/>
          <w:i/>
          <w:iCs/>
          <w:sz w:val="24"/>
          <w:szCs w:val="24"/>
        </w:rPr>
        <w:t>“Qur’ān”</w:t>
      </w:r>
      <w:r w:rsidRPr="00D07B92">
        <w:rPr>
          <w:rFonts w:ascii="Arial" w:hAnsi="Arial" w:cs="Arial"/>
          <w:sz w:val="24"/>
          <w:szCs w:val="24"/>
        </w:rPr>
        <w:t xml:space="preserve"> (que significa </w:t>
      </w:r>
      <w:r w:rsidRPr="00930EF0">
        <w:rPr>
          <w:rFonts w:ascii="Arial" w:hAnsi="Arial" w:cs="Arial"/>
          <w:i/>
          <w:iCs/>
          <w:sz w:val="24"/>
          <w:szCs w:val="24"/>
        </w:rPr>
        <w:t>“recitación”</w:t>
      </w:r>
      <w:r w:rsidRPr="00930EF0">
        <w:rPr>
          <w:rFonts w:ascii="Arial" w:hAnsi="Arial" w:cs="Arial"/>
          <w:sz w:val="24"/>
          <w:szCs w:val="24"/>
        </w:rPr>
        <w:t>)</w:t>
      </w:r>
      <w:r w:rsidRPr="00D07B92">
        <w:rPr>
          <w:rFonts w:ascii="Arial" w:hAnsi="Arial" w:cs="Arial"/>
          <w:sz w:val="24"/>
          <w:szCs w:val="24"/>
        </w:rPr>
        <w:t xml:space="preserve"> es la </w:t>
      </w:r>
      <w:r w:rsidRPr="00930EF0">
        <w:rPr>
          <w:rFonts w:ascii="Arial" w:hAnsi="Arial" w:cs="Arial"/>
          <w:b/>
          <w:bCs/>
          <w:sz w:val="24"/>
          <w:szCs w:val="24"/>
        </w:rPr>
        <w:t>grafía</w:t>
      </w:r>
      <w:r w:rsidRPr="00D07B92">
        <w:rPr>
          <w:rFonts w:ascii="Arial" w:hAnsi="Arial" w:cs="Arial"/>
          <w:sz w:val="24"/>
          <w:szCs w:val="24"/>
        </w:rPr>
        <w:t xml:space="preserve"> que favorecen los escritores </w:t>
      </w:r>
      <w:r w:rsidRPr="00930EF0">
        <w:rPr>
          <w:rFonts w:ascii="Arial" w:hAnsi="Arial" w:cs="Arial"/>
          <w:b/>
          <w:bCs/>
          <w:sz w:val="24"/>
          <w:szCs w:val="24"/>
        </w:rPr>
        <w:t>musulmanes</w:t>
      </w:r>
      <w:r w:rsidRPr="00D07B92">
        <w:rPr>
          <w:rFonts w:ascii="Arial" w:hAnsi="Arial" w:cs="Arial"/>
          <w:sz w:val="24"/>
          <w:szCs w:val="24"/>
        </w:rPr>
        <w:t xml:space="preserve"> y la que utilizaremos aquí en lugar de la forma españolizada </w:t>
      </w:r>
      <w:r w:rsidRPr="00930EF0">
        <w:rPr>
          <w:rFonts w:ascii="Arial" w:hAnsi="Arial" w:cs="Arial"/>
          <w:i/>
          <w:iCs/>
          <w:sz w:val="24"/>
          <w:szCs w:val="24"/>
        </w:rPr>
        <w:t>“Corán”</w:t>
      </w:r>
      <w:r w:rsidRPr="00D07B92">
        <w:rPr>
          <w:rFonts w:ascii="Arial" w:hAnsi="Arial" w:cs="Arial"/>
          <w:sz w:val="24"/>
          <w:szCs w:val="24"/>
        </w:rPr>
        <w:t>.</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No es exacto el punto de vista común de que el </w:t>
      </w:r>
      <w:r w:rsidRPr="00930EF0">
        <w:rPr>
          <w:rFonts w:ascii="Arial" w:hAnsi="Arial" w:cs="Arial"/>
          <w:b/>
          <w:bCs/>
          <w:sz w:val="24"/>
          <w:szCs w:val="24"/>
        </w:rPr>
        <w:t>islam</w:t>
      </w:r>
      <w:r w:rsidRPr="00D07B92">
        <w:rPr>
          <w:rFonts w:ascii="Arial" w:hAnsi="Arial" w:cs="Arial"/>
          <w:sz w:val="24"/>
          <w:szCs w:val="24"/>
        </w:rPr>
        <w:t xml:space="preserve"> es una religión estrictamente árabe. Hoy día la mayoría de los musulmanes no son árabes. </w:t>
      </w:r>
      <w:r w:rsidRPr="00930EF0">
        <w:rPr>
          <w:rFonts w:ascii="Arial" w:hAnsi="Arial" w:cs="Arial"/>
          <w:b/>
          <w:bCs/>
          <w:sz w:val="24"/>
          <w:szCs w:val="24"/>
        </w:rPr>
        <w:t>Indonesia</w:t>
      </w:r>
      <w:r w:rsidRPr="00D07B92">
        <w:rPr>
          <w:rFonts w:ascii="Arial" w:hAnsi="Arial" w:cs="Arial"/>
          <w:sz w:val="24"/>
          <w:szCs w:val="24"/>
        </w:rPr>
        <w:t xml:space="preserve"> —</w:t>
      </w:r>
      <w:r w:rsidRPr="00930EF0">
        <w:rPr>
          <w:rFonts w:ascii="Arial" w:hAnsi="Arial" w:cs="Arial"/>
          <w:b/>
          <w:bCs/>
          <w:sz w:val="24"/>
          <w:szCs w:val="24"/>
        </w:rPr>
        <w:t>el país musulmán más populoso</w:t>
      </w:r>
      <w:r w:rsidRPr="00D07B92">
        <w:rPr>
          <w:rFonts w:ascii="Arial" w:hAnsi="Arial" w:cs="Arial"/>
          <w:sz w:val="24"/>
          <w:szCs w:val="24"/>
        </w:rPr>
        <w:t xml:space="preserve">— cuenta con </w:t>
      </w:r>
      <w:r w:rsidRPr="00930EF0">
        <w:rPr>
          <w:rFonts w:ascii="Arial" w:hAnsi="Arial" w:cs="Arial"/>
          <w:b/>
          <w:bCs/>
          <w:sz w:val="24"/>
          <w:szCs w:val="24"/>
        </w:rPr>
        <w:t>150 millones de adherentes.</w:t>
      </w:r>
    </w:p>
    <w:p w:rsidR="000B40D2" w:rsidRPr="00D07B92" w:rsidRDefault="000B40D2" w:rsidP="00D07B92">
      <w:pPr>
        <w:pStyle w:val="Sinespaciado"/>
        <w:jc w:val="both"/>
        <w:rPr>
          <w:rFonts w:ascii="Arial" w:hAnsi="Arial" w:cs="Arial"/>
          <w:sz w:val="24"/>
          <w:szCs w:val="24"/>
        </w:rPr>
      </w:pPr>
      <w:r w:rsidRPr="00D07B92">
        <w:rPr>
          <w:rFonts w:ascii="Arial" w:hAnsi="Arial" w:cs="Arial"/>
          <w:b/>
          <w:bCs/>
          <w:sz w:val="24"/>
          <w:szCs w:val="24"/>
        </w:rPr>
        <w:t>[Recuadro en la página 22]</w:t>
      </w:r>
      <w:r w:rsidRPr="00D07B92">
        <w:rPr>
          <w:rFonts w:ascii="Arial" w:hAnsi="Arial" w:cs="Arial"/>
          <w:sz w:val="24"/>
          <w:szCs w:val="24"/>
        </w:rPr>
        <w:t xml:space="preserve"> Para ayudarle a entender mejor el islam</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Los cinco pilares del islam requieren que los musulmanes repitan al menos una vez en la vida la profesión de fe, conocida como la </w:t>
      </w:r>
      <w:r w:rsidRPr="00D07B92">
        <w:rPr>
          <w:rFonts w:ascii="Arial" w:hAnsi="Arial" w:cs="Arial"/>
          <w:i/>
          <w:iCs/>
          <w:sz w:val="24"/>
          <w:szCs w:val="24"/>
        </w:rPr>
        <w:t>shahada:</w:t>
      </w:r>
      <w:r w:rsidRPr="00930EF0">
        <w:rPr>
          <w:rFonts w:ascii="Arial" w:hAnsi="Arial" w:cs="Arial"/>
          <w:i/>
          <w:iCs/>
          <w:sz w:val="24"/>
          <w:szCs w:val="24"/>
        </w:rPr>
        <w:t xml:space="preserve">“No hay más </w:t>
      </w:r>
      <w:r w:rsidRPr="00E1773B">
        <w:rPr>
          <w:rFonts w:ascii="Arial" w:hAnsi="Arial" w:cs="Arial"/>
          <w:b/>
          <w:bCs/>
          <w:i/>
          <w:iCs/>
          <w:sz w:val="24"/>
          <w:szCs w:val="24"/>
        </w:rPr>
        <w:t>Dios</w:t>
      </w:r>
      <w:r w:rsidRPr="00930EF0">
        <w:rPr>
          <w:rFonts w:ascii="Arial" w:hAnsi="Arial" w:cs="Arial"/>
          <w:i/>
          <w:iCs/>
          <w:sz w:val="24"/>
          <w:szCs w:val="24"/>
        </w:rPr>
        <w:t xml:space="preserve"> que </w:t>
      </w:r>
      <w:r w:rsidRPr="00E1773B">
        <w:rPr>
          <w:rFonts w:ascii="Arial" w:hAnsi="Arial" w:cs="Arial"/>
          <w:b/>
          <w:bCs/>
          <w:i/>
          <w:iCs/>
          <w:sz w:val="24"/>
          <w:szCs w:val="24"/>
        </w:rPr>
        <w:t>Alá</w:t>
      </w:r>
      <w:r w:rsidRPr="00930EF0">
        <w:rPr>
          <w:rFonts w:ascii="Arial" w:hAnsi="Arial" w:cs="Arial"/>
          <w:i/>
          <w:iCs/>
          <w:sz w:val="24"/>
          <w:szCs w:val="24"/>
        </w:rPr>
        <w:t xml:space="preserve">, y </w:t>
      </w:r>
      <w:r w:rsidRPr="00E1773B">
        <w:rPr>
          <w:rFonts w:ascii="Arial" w:hAnsi="Arial" w:cs="Arial"/>
          <w:b/>
          <w:bCs/>
          <w:i/>
          <w:iCs/>
          <w:sz w:val="24"/>
          <w:szCs w:val="24"/>
        </w:rPr>
        <w:t>Mahoma</w:t>
      </w:r>
      <w:r w:rsidRPr="00930EF0">
        <w:rPr>
          <w:rFonts w:ascii="Arial" w:hAnsi="Arial" w:cs="Arial"/>
          <w:i/>
          <w:iCs/>
          <w:sz w:val="24"/>
          <w:szCs w:val="24"/>
        </w:rPr>
        <w:t xml:space="preserve"> es su </w:t>
      </w:r>
      <w:r w:rsidRPr="00E1773B">
        <w:rPr>
          <w:rFonts w:ascii="Arial" w:hAnsi="Arial" w:cs="Arial"/>
          <w:b/>
          <w:bCs/>
          <w:i/>
          <w:iCs/>
          <w:sz w:val="24"/>
          <w:szCs w:val="24"/>
        </w:rPr>
        <w:t>Profeta</w:t>
      </w:r>
      <w:r w:rsidRPr="00930EF0">
        <w:rPr>
          <w:rFonts w:ascii="Arial" w:hAnsi="Arial" w:cs="Arial"/>
          <w:i/>
          <w:iCs/>
          <w:sz w:val="24"/>
          <w:szCs w:val="24"/>
        </w:rPr>
        <w:t>”</w:t>
      </w:r>
      <w:r w:rsidRPr="00D07B92">
        <w:rPr>
          <w:rFonts w:ascii="Arial" w:hAnsi="Arial" w:cs="Arial"/>
          <w:sz w:val="24"/>
          <w:szCs w:val="24"/>
        </w:rPr>
        <w:t xml:space="preserve">; que oren cinco veces al día; que paguen el </w:t>
      </w:r>
      <w:r w:rsidRPr="00D07B92">
        <w:rPr>
          <w:rFonts w:ascii="Arial" w:hAnsi="Arial" w:cs="Arial"/>
          <w:i/>
          <w:iCs/>
          <w:sz w:val="24"/>
          <w:szCs w:val="24"/>
        </w:rPr>
        <w:t>zakat,</w:t>
      </w:r>
      <w:r w:rsidRPr="00D07B92">
        <w:rPr>
          <w:rFonts w:ascii="Arial" w:hAnsi="Arial" w:cs="Arial"/>
          <w:sz w:val="24"/>
          <w:szCs w:val="24"/>
        </w:rPr>
        <w:t xml:space="preserve"> impuesto obligatorio que en la actualidad se recauda de manera voluntaria; que durante el noveno mes del ramadán observen un ayuno riguroso desde el amanecer hasta la puesta de sol, y que, por lo menos una vez en la vida, vayan en </w:t>
      </w:r>
      <w:r w:rsidRPr="00E1773B">
        <w:rPr>
          <w:rFonts w:ascii="Arial" w:hAnsi="Arial" w:cs="Arial"/>
          <w:b/>
          <w:bCs/>
          <w:i/>
          <w:iCs/>
          <w:sz w:val="24"/>
          <w:szCs w:val="24"/>
        </w:rPr>
        <w:t>hadj</w:t>
      </w:r>
      <w:r w:rsidRPr="00D07B92">
        <w:rPr>
          <w:rFonts w:ascii="Arial" w:hAnsi="Arial" w:cs="Arial"/>
          <w:sz w:val="24"/>
          <w:szCs w:val="24"/>
        </w:rPr>
        <w:t xml:space="preserve"> (</w:t>
      </w:r>
      <w:r w:rsidRPr="00E1773B">
        <w:rPr>
          <w:rFonts w:ascii="Arial" w:hAnsi="Arial" w:cs="Arial"/>
          <w:b/>
          <w:bCs/>
          <w:sz w:val="24"/>
          <w:szCs w:val="24"/>
        </w:rPr>
        <w:t>peregrinación</w:t>
      </w:r>
      <w:r w:rsidRPr="00D07B92">
        <w:rPr>
          <w:rFonts w:ascii="Arial" w:hAnsi="Arial" w:cs="Arial"/>
          <w:sz w:val="24"/>
          <w:szCs w:val="24"/>
        </w:rPr>
        <w:t xml:space="preserve">) a </w:t>
      </w:r>
      <w:r w:rsidRPr="00930EF0">
        <w:rPr>
          <w:rFonts w:ascii="Arial" w:hAnsi="Arial" w:cs="Arial"/>
          <w:b/>
          <w:bCs/>
          <w:sz w:val="24"/>
          <w:szCs w:val="24"/>
        </w:rPr>
        <w:t>La Meca</w:t>
      </w:r>
      <w:r w:rsidRPr="00D07B92">
        <w:rPr>
          <w:rFonts w:ascii="Arial" w:hAnsi="Arial" w:cs="Arial"/>
          <w:sz w:val="24"/>
          <w:szCs w:val="24"/>
        </w:rPr>
        <w:t>, si sus recursos económicos se lo permiten.</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La secta de los </w:t>
      </w:r>
      <w:r w:rsidRPr="00D07B92">
        <w:rPr>
          <w:rFonts w:ascii="Arial" w:hAnsi="Arial" w:cs="Arial"/>
          <w:i/>
          <w:iCs/>
          <w:sz w:val="24"/>
          <w:szCs w:val="24"/>
        </w:rPr>
        <w:t>kharijitas,</w:t>
      </w:r>
      <w:r w:rsidRPr="00D07B92">
        <w:rPr>
          <w:rFonts w:ascii="Arial" w:hAnsi="Arial" w:cs="Arial"/>
          <w:sz w:val="24"/>
          <w:szCs w:val="24"/>
        </w:rPr>
        <w:t xml:space="preserve"> aunque no los musulmanes en general, ven la </w:t>
      </w:r>
      <w:r w:rsidRPr="00930EF0">
        <w:rPr>
          <w:rFonts w:ascii="Arial" w:hAnsi="Arial" w:cs="Arial"/>
          <w:b/>
          <w:bCs/>
          <w:i/>
          <w:iCs/>
          <w:sz w:val="24"/>
          <w:szCs w:val="24"/>
        </w:rPr>
        <w:t>“Jihad”</w:t>
      </w:r>
      <w:r w:rsidRPr="00930EF0">
        <w:rPr>
          <w:rFonts w:ascii="Arial" w:hAnsi="Arial" w:cs="Arial"/>
          <w:i/>
          <w:iCs/>
          <w:sz w:val="24"/>
          <w:szCs w:val="24"/>
        </w:rPr>
        <w:t>(“guerra santa”</w:t>
      </w:r>
      <w:r w:rsidRPr="00D07B92">
        <w:rPr>
          <w:rFonts w:ascii="Arial" w:hAnsi="Arial" w:cs="Arial"/>
          <w:sz w:val="24"/>
          <w:szCs w:val="24"/>
        </w:rPr>
        <w:t xml:space="preserve"> o </w:t>
      </w:r>
      <w:r w:rsidRPr="00930EF0">
        <w:rPr>
          <w:rFonts w:ascii="Arial" w:hAnsi="Arial" w:cs="Arial"/>
          <w:i/>
          <w:iCs/>
          <w:sz w:val="24"/>
          <w:szCs w:val="24"/>
        </w:rPr>
        <w:t>“lucha santa”</w:t>
      </w:r>
      <w:r w:rsidRPr="00D07B92">
        <w:rPr>
          <w:rFonts w:ascii="Arial" w:hAnsi="Arial" w:cs="Arial"/>
          <w:sz w:val="24"/>
          <w:szCs w:val="24"/>
        </w:rPr>
        <w:t xml:space="preserve">) como un </w:t>
      </w:r>
      <w:r w:rsidRPr="00930EF0">
        <w:rPr>
          <w:rFonts w:ascii="Arial" w:hAnsi="Arial" w:cs="Arial"/>
          <w:b/>
          <w:bCs/>
          <w:sz w:val="24"/>
          <w:szCs w:val="24"/>
        </w:rPr>
        <w:t>sexto pilar</w:t>
      </w:r>
      <w:r w:rsidRPr="00D07B92">
        <w:rPr>
          <w:rFonts w:ascii="Arial" w:hAnsi="Arial" w:cs="Arial"/>
          <w:sz w:val="24"/>
          <w:szCs w:val="24"/>
        </w:rPr>
        <w:t xml:space="preserve">. Su propósito, según </w:t>
      </w:r>
      <w:r w:rsidRPr="00D07B92">
        <w:rPr>
          <w:rFonts w:ascii="Arial" w:hAnsi="Arial" w:cs="Arial"/>
          <w:i/>
          <w:iCs/>
          <w:sz w:val="24"/>
          <w:szCs w:val="24"/>
        </w:rPr>
        <w:t>The New Encyclopædia Britannica,</w:t>
      </w:r>
      <w:r w:rsidRPr="00930EF0">
        <w:rPr>
          <w:rFonts w:ascii="Arial" w:hAnsi="Arial" w:cs="Arial"/>
          <w:i/>
          <w:iCs/>
          <w:sz w:val="24"/>
          <w:szCs w:val="24"/>
        </w:rPr>
        <w:t>“no es la conversión de las personas al islam, sino conseguir el control político de los asuntos colectivos de las sociedades a fin de llevarlos según los principios del islam”</w:t>
      </w:r>
      <w:r w:rsidRPr="00D07B92">
        <w:rPr>
          <w:rFonts w:ascii="Arial" w:hAnsi="Arial" w:cs="Arial"/>
          <w:sz w:val="24"/>
          <w:szCs w:val="24"/>
        </w:rPr>
        <w:t xml:space="preserve">. El </w:t>
      </w:r>
      <w:r w:rsidRPr="00930EF0">
        <w:rPr>
          <w:rFonts w:ascii="Arial" w:hAnsi="Arial" w:cs="Arial"/>
          <w:b/>
          <w:bCs/>
          <w:i/>
          <w:iCs/>
          <w:sz w:val="24"/>
          <w:szCs w:val="24"/>
        </w:rPr>
        <w:t>Qur’ān</w:t>
      </w:r>
      <w:r w:rsidRPr="00D07B92">
        <w:rPr>
          <w:rFonts w:ascii="Arial" w:hAnsi="Arial" w:cs="Arial"/>
          <w:sz w:val="24"/>
          <w:szCs w:val="24"/>
        </w:rPr>
        <w:t xml:space="preserve"> permite dicha </w:t>
      </w:r>
      <w:r w:rsidRPr="00930EF0">
        <w:rPr>
          <w:rFonts w:ascii="Arial" w:hAnsi="Arial" w:cs="Arial"/>
          <w:i/>
          <w:iCs/>
          <w:sz w:val="24"/>
          <w:szCs w:val="24"/>
        </w:rPr>
        <w:t>“guerra santa”</w:t>
      </w:r>
      <w:r w:rsidRPr="00D07B92">
        <w:rPr>
          <w:rFonts w:ascii="Arial" w:hAnsi="Arial" w:cs="Arial"/>
          <w:sz w:val="24"/>
          <w:szCs w:val="24"/>
        </w:rPr>
        <w:t xml:space="preserve"> con las palabras: </w:t>
      </w:r>
      <w:r w:rsidRPr="00930EF0">
        <w:rPr>
          <w:rFonts w:ascii="Arial" w:hAnsi="Arial" w:cs="Arial"/>
          <w:i/>
          <w:iCs/>
          <w:sz w:val="24"/>
          <w:szCs w:val="24"/>
        </w:rPr>
        <w:t xml:space="preserve">“No matéis a nadie que </w:t>
      </w:r>
      <w:r w:rsidRPr="00E1773B">
        <w:rPr>
          <w:rFonts w:ascii="Arial" w:hAnsi="Arial" w:cs="Arial"/>
          <w:b/>
          <w:bCs/>
          <w:i/>
          <w:iCs/>
          <w:sz w:val="24"/>
          <w:szCs w:val="24"/>
        </w:rPr>
        <w:t>Dios</w:t>
      </w:r>
      <w:r w:rsidRPr="00930EF0">
        <w:rPr>
          <w:rFonts w:ascii="Arial" w:hAnsi="Arial" w:cs="Arial"/>
          <w:i/>
          <w:iCs/>
          <w:sz w:val="24"/>
          <w:szCs w:val="24"/>
        </w:rPr>
        <w:t xml:space="preserve"> haya prohibido, sino con justo motivo”</w:t>
      </w:r>
      <w:r w:rsidRPr="00D07B92">
        <w:rPr>
          <w:rFonts w:ascii="Arial" w:hAnsi="Arial" w:cs="Arial"/>
          <w:sz w:val="24"/>
          <w:szCs w:val="24"/>
        </w:rPr>
        <w:t>. (Sura 17:33.)</w:t>
      </w:r>
    </w:p>
    <w:p w:rsidR="000B40D2" w:rsidRPr="00D07B92" w:rsidRDefault="000B40D2" w:rsidP="00D07B92">
      <w:pPr>
        <w:pStyle w:val="Sinespaciado"/>
        <w:ind w:firstLine="284"/>
        <w:jc w:val="both"/>
        <w:rPr>
          <w:rFonts w:ascii="Arial" w:hAnsi="Arial" w:cs="Arial"/>
          <w:sz w:val="24"/>
          <w:szCs w:val="24"/>
        </w:rPr>
      </w:pPr>
      <w:r w:rsidRPr="00D07B92">
        <w:rPr>
          <w:rFonts w:ascii="Arial" w:hAnsi="Arial" w:cs="Arial"/>
          <w:sz w:val="24"/>
          <w:szCs w:val="24"/>
        </w:rPr>
        <w:t xml:space="preserve">Las principales fuentes de la doctrina y la ley islámicas son el </w:t>
      </w:r>
      <w:r w:rsidRPr="00930EF0">
        <w:rPr>
          <w:rFonts w:ascii="Arial" w:hAnsi="Arial" w:cs="Arial"/>
          <w:b/>
          <w:bCs/>
          <w:i/>
          <w:iCs/>
          <w:sz w:val="24"/>
          <w:szCs w:val="24"/>
        </w:rPr>
        <w:t>Qur’ān</w:t>
      </w:r>
      <w:r w:rsidRPr="00D07B92">
        <w:rPr>
          <w:rFonts w:ascii="Arial" w:hAnsi="Arial" w:cs="Arial"/>
          <w:i/>
          <w:iCs/>
          <w:sz w:val="24"/>
          <w:szCs w:val="24"/>
        </w:rPr>
        <w:t>,</w:t>
      </w:r>
      <w:r w:rsidRPr="00D07B92">
        <w:rPr>
          <w:rFonts w:ascii="Arial" w:hAnsi="Arial" w:cs="Arial"/>
          <w:sz w:val="24"/>
          <w:szCs w:val="24"/>
        </w:rPr>
        <w:t xml:space="preserve"> escrito durante un período de unos veinticinco años; la </w:t>
      </w:r>
      <w:r w:rsidRPr="00930EF0">
        <w:rPr>
          <w:rFonts w:ascii="Arial" w:hAnsi="Arial" w:cs="Arial"/>
          <w:b/>
          <w:bCs/>
          <w:i/>
          <w:iCs/>
          <w:sz w:val="24"/>
          <w:szCs w:val="24"/>
        </w:rPr>
        <w:t>sunna</w:t>
      </w:r>
      <w:r w:rsidRPr="00D07B92">
        <w:rPr>
          <w:rFonts w:ascii="Arial" w:hAnsi="Arial" w:cs="Arial"/>
          <w:sz w:val="24"/>
          <w:szCs w:val="24"/>
        </w:rPr>
        <w:t xml:space="preserve"> (tradiciones); </w:t>
      </w:r>
      <w:r w:rsidRPr="00930EF0">
        <w:rPr>
          <w:rFonts w:ascii="Arial" w:hAnsi="Arial" w:cs="Arial"/>
          <w:b/>
          <w:bCs/>
          <w:sz w:val="24"/>
          <w:szCs w:val="24"/>
        </w:rPr>
        <w:t xml:space="preserve">el </w:t>
      </w:r>
      <w:r w:rsidRPr="00930EF0">
        <w:rPr>
          <w:rFonts w:ascii="Arial" w:hAnsi="Arial" w:cs="Arial"/>
          <w:b/>
          <w:bCs/>
          <w:i/>
          <w:iCs/>
          <w:sz w:val="24"/>
          <w:szCs w:val="24"/>
        </w:rPr>
        <w:t>ijma</w:t>
      </w:r>
      <w:r w:rsidRPr="00D07B92">
        <w:rPr>
          <w:rFonts w:ascii="Arial" w:hAnsi="Arial" w:cs="Arial"/>
          <w:sz w:val="24"/>
          <w:szCs w:val="24"/>
        </w:rPr>
        <w:t xml:space="preserve"> (consenso de la comunidad), y la </w:t>
      </w:r>
      <w:r w:rsidRPr="00D07B92">
        <w:rPr>
          <w:rFonts w:ascii="Arial" w:hAnsi="Arial" w:cs="Arial"/>
          <w:i/>
          <w:iCs/>
          <w:sz w:val="24"/>
          <w:szCs w:val="24"/>
        </w:rPr>
        <w:t>ijtihad</w:t>
      </w:r>
      <w:r w:rsidRPr="00D07B92">
        <w:rPr>
          <w:rFonts w:ascii="Arial" w:hAnsi="Arial" w:cs="Arial"/>
          <w:sz w:val="24"/>
          <w:szCs w:val="24"/>
        </w:rPr>
        <w:t xml:space="preserve"> (interpretación individual). El código </w:t>
      </w:r>
      <w:r w:rsidRPr="00930EF0">
        <w:rPr>
          <w:rFonts w:ascii="Arial" w:hAnsi="Arial" w:cs="Arial"/>
          <w:b/>
          <w:bCs/>
          <w:sz w:val="24"/>
          <w:szCs w:val="24"/>
        </w:rPr>
        <w:t xml:space="preserve">legal islámico, el </w:t>
      </w:r>
      <w:r w:rsidRPr="00930EF0">
        <w:rPr>
          <w:rFonts w:ascii="Arial" w:hAnsi="Arial" w:cs="Arial"/>
          <w:b/>
          <w:bCs/>
          <w:i/>
          <w:iCs/>
          <w:sz w:val="24"/>
          <w:szCs w:val="24"/>
        </w:rPr>
        <w:t>Shari’a</w:t>
      </w:r>
      <w:r w:rsidRPr="00D07B92">
        <w:rPr>
          <w:rFonts w:ascii="Arial" w:hAnsi="Arial" w:cs="Arial"/>
          <w:i/>
          <w:iCs/>
          <w:sz w:val="24"/>
          <w:szCs w:val="24"/>
        </w:rPr>
        <w:t>,</w:t>
      </w:r>
      <w:r w:rsidRPr="00D07B92">
        <w:rPr>
          <w:rFonts w:ascii="Arial" w:hAnsi="Arial" w:cs="Arial"/>
          <w:sz w:val="24"/>
          <w:szCs w:val="24"/>
        </w:rPr>
        <w:t xml:space="preserve"> que versa sobre todos los aspectos de la vida de los </w:t>
      </w:r>
      <w:r w:rsidRPr="00930EF0">
        <w:rPr>
          <w:rFonts w:ascii="Arial" w:hAnsi="Arial" w:cs="Arial"/>
          <w:b/>
          <w:bCs/>
          <w:sz w:val="24"/>
          <w:szCs w:val="24"/>
        </w:rPr>
        <w:t>musulmanes</w:t>
      </w:r>
      <w:r w:rsidRPr="00D07B92">
        <w:rPr>
          <w:rFonts w:ascii="Arial" w:hAnsi="Arial" w:cs="Arial"/>
          <w:sz w:val="24"/>
          <w:szCs w:val="24"/>
        </w:rPr>
        <w:t xml:space="preserve"> —</w:t>
      </w:r>
      <w:r w:rsidRPr="00930EF0">
        <w:rPr>
          <w:rFonts w:ascii="Arial" w:hAnsi="Arial" w:cs="Arial"/>
          <w:b/>
          <w:bCs/>
          <w:sz w:val="24"/>
          <w:szCs w:val="24"/>
        </w:rPr>
        <w:t>el religioso, el político, el social, el doméstico y el privado</w:t>
      </w:r>
      <w:r w:rsidRPr="00D07B92">
        <w:rPr>
          <w:rFonts w:ascii="Arial" w:hAnsi="Arial" w:cs="Arial"/>
          <w:sz w:val="24"/>
          <w:szCs w:val="24"/>
        </w:rPr>
        <w:t>—, fue sistematizado durante los siglos VIII y IX E.C.</w:t>
      </w:r>
    </w:p>
    <w:p w:rsidR="000B40D2" w:rsidRPr="00D07B92" w:rsidRDefault="000B40D2" w:rsidP="00D07B92">
      <w:pPr>
        <w:pStyle w:val="Sinespaciado"/>
        <w:pBdr>
          <w:bottom w:val="single" w:sz="12" w:space="1" w:color="auto"/>
        </w:pBdr>
        <w:ind w:firstLine="284"/>
        <w:jc w:val="both"/>
        <w:rPr>
          <w:rFonts w:ascii="Arial" w:hAnsi="Arial" w:cs="Arial"/>
          <w:sz w:val="24"/>
          <w:szCs w:val="24"/>
        </w:rPr>
      </w:pPr>
      <w:r w:rsidRPr="00D07B92">
        <w:rPr>
          <w:rFonts w:ascii="Arial" w:hAnsi="Arial" w:cs="Arial"/>
          <w:sz w:val="24"/>
          <w:szCs w:val="24"/>
        </w:rPr>
        <w:lastRenderedPageBreak/>
        <w:t xml:space="preserve">Los lugares más sagrados del islam son los siguientes, y en este orden: </w:t>
      </w:r>
      <w:r w:rsidRPr="00930EF0">
        <w:rPr>
          <w:rFonts w:ascii="Arial" w:hAnsi="Arial" w:cs="Arial"/>
          <w:b/>
          <w:bCs/>
          <w:sz w:val="24"/>
          <w:szCs w:val="24"/>
        </w:rPr>
        <w:t>La Meca</w:t>
      </w:r>
      <w:r w:rsidRPr="00D07B92">
        <w:rPr>
          <w:rFonts w:ascii="Arial" w:hAnsi="Arial" w:cs="Arial"/>
          <w:sz w:val="24"/>
          <w:szCs w:val="24"/>
        </w:rPr>
        <w:t xml:space="preserve"> (debido a su santuario de la </w:t>
      </w:r>
      <w:r w:rsidRPr="00D07B92">
        <w:rPr>
          <w:rFonts w:ascii="Arial" w:hAnsi="Arial" w:cs="Arial"/>
          <w:b/>
          <w:bCs/>
          <w:sz w:val="24"/>
          <w:szCs w:val="24"/>
        </w:rPr>
        <w:t>Kaaba</w:t>
      </w:r>
      <w:r w:rsidRPr="00D07B92">
        <w:rPr>
          <w:rFonts w:ascii="Arial" w:hAnsi="Arial" w:cs="Arial"/>
          <w:sz w:val="24"/>
          <w:szCs w:val="24"/>
        </w:rPr>
        <w:t xml:space="preserve">, construido según la tradición por </w:t>
      </w:r>
      <w:r w:rsidRPr="00D07B92">
        <w:rPr>
          <w:rFonts w:ascii="Arial" w:hAnsi="Arial" w:cs="Arial"/>
          <w:b/>
          <w:bCs/>
          <w:sz w:val="24"/>
          <w:szCs w:val="24"/>
        </w:rPr>
        <w:t>Abrahán</w:t>
      </w:r>
      <w:r w:rsidRPr="00D07B92">
        <w:rPr>
          <w:rFonts w:ascii="Arial" w:hAnsi="Arial" w:cs="Arial"/>
          <w:sz w:val="24"/>
          <w:szCs w:val="24"/>
        </w:rPr>
        <w:t xml:space="preserve">), </w:t>
      </w:r>
      <w:r w:rsidRPr="00D07B92">
        <w:rPr>
          <w:rFonts w:ascii="Arial" w:hAnsi="Arial" w:cs="Arial"/>
          <w:b/>
          <w:bCs/>
          <w:sz w:val="24"/>
          <w:szCs w:val="24"/>
        </w:rPr>
        <w:t>Medina</w:t>
      </w:r>
      <w:r w:rsidRPr="00D07B92">
        <w:rPr>
          <w:rFonts w:ascii="Arial" w:hAnsi="Arial" w:cs="Arial"/>
          <w:sz w:val="24"/>
          <w:szCs w:val="24"/>
        </w:rPr>
        <w:t xml:space="preserve"> (donde se encuentra la mezquita de </w:t>
      </w:r>
      <w:r w:rsidRPr="00D07B92">
        <w:rPr>
          <w:rFonts w:ascii="Arial" w:hAnsi="Arial" w:cs="Arial"/>
          <w:b/>
          <w:bCs/>
          <w:sz w:val="24"/>
          <w:szCs w:val="24"/>
        </w:rPr>
        <w:t>Mahoma</w:t>
      </w:r>
      <w:r w:rsidRPr="00D07B92">
        <w:rPr>
          <w:rFonts w:ascii="Arial" w:hAnsi="Arial" w:cs="Arial"/>
          <w:sz w:val="24"/>
          <w:szCs w:val="24"/>
        </w:rPr>
        <w:t xml:space="preserve">) y </w:t>
      </w:r>
      <w:r w:rsidRPr="00D07B92">
        <w:rPr>
          <w:rFonts w:ascii="Arial" w:hAnsi="Arial" w:cs="Arial"/>
          <w:b/>
          <w:bCs/>
          <w:sz w:val="24"/>
          <w:szCs w:val="24"/>
        </w:rPr>
        <w:t>Jerusalén</w:t>
      </w:r>
      <w:r w:rsidRPr="00D07B92">
        <w:rPr>
          <w:rFonts w:ascii="Arial" w:hAnsi="Arial" w:cs="Arial"/>
          <w:sz w:val="24"/>
          <w:szCs w:val="24"/>
        </w:rPr>
        <w:t xml:space="preserve"> (porque desde allí, también </w:t>
      </w:r>
      <w:r w:rsidRPr="00D07B92">
        <w:rPr>
          <w:rFonts w:ascii="Arial" w:hAnsi="Arial" w:cs="Arial"/>
          <w:b/>
          <w:bCs/>
          <w:sz w:val="24"/>
          <w:szCs w:val="24"/>
        </w:rPr>
        <w:t>según la tradición, Mahoma ascendió al cielo</w:t>
      </w:r>
      <w:r w:rsidRPr="00D07B92">
        <w:rPr>
          <w:rFonts w:ascii="Arial" w:hAnsi="Arial" w:cs="Arial"/>
          <w:sz w:val="24"/>
          <w:szCs w:val="24"/>
        </w:rPr>
        <w:t>).</w:t>
      </w:r>
    </w:p>
    <w:p w:rsidR="000B40D2" w:rsidRPr="00D07B92" w:rsidRDefault="000B40D2" w:rsidP="00664A8D">
      <w:pPr>
        <w:autoSpaceDE w:val="0"/>
        <w:autoSpaceDN w:val="0"/>
        <w:adjustRightInd w:val="0"/>
        <w:spacing w:beforeLines="40" w:after="0" w:line="240" w:lineRule="auto"/>
        <w:jc w:val="both"/>
        <w:rPr>
          <w:rFonts w:ascii="Arial" w:hAnsi="Arial" w:cs="Arial"/>
          <w:b/>
          <w:bCs/>
          <w:sz w:val="6"/>
          <w:szCs w:val="6"/>
        </w:rPr>
      </w:pPr>
    </w:p>
    <w:p w:rsidR="000B40D2" w:rsidRPr="00930EF0" w:rsidRDefault="000B40D2" w:rsidP="00930EF0">
      <w:pPr>
        <w:pStyle w:val="Sinespaciado"/>
        <w:jc w:val="both"/>
        <w:rPr>
          <w:rFonts w:ascii="Arial" w:hAnsi="Arial" w:cs="Arial"/>
          <w:b/>
          <w:bCs/>
          <w:sz w:val="24"/>
          <w:szCs w:val="24"/>
        </w:rPr>
      </w:pPr>
      <w:r w:rsidRPr="00930EF0">
        <w:rPr>
          <w:rFonts w:ascii="Arial" w:hAnsi="Arial" w:cs="Arial"/>
          <w:b/>
          <w:bCs/>
          <w:sz w:val="24"/>
          <w:szCs w:val="24"/>
        </w:rPr>
        <w:t>*** g89 8/8 págs. 21-25 El futuro de la religión en vista de su pasado</w:t>
      </w:r>
    </w:p>
    <w:p w:rsidR="000B40D2" w:rsidRPr="00930EF0" w:rsidRDefault="000B40D2" w:rsidP="00930EF0">
      <w:pPr>
        <w:pStyle w:val="Sinespaciado"/>
        <w:jc w:val="both"/>
        <w:rPr>
          <w:rFonts w:ascii="Arial" w:hAnsi="Arial" w:cs="Arial"/>
          <w:b/>
          <w:bCs/>
          <w:sz w:val="24"/>
          <w:szCs w:val="24"/>
        </w:rPr>
      </w:pPr>
      <w:r w:rsidRPr="00930EF0">
        <w:rPr>
          <w:rFonts w:ascii="Arial" w:hAnsi="Arial" w:cs="Arial"/>
          <w:b/>
          <w:bCs/>
          <w:sz w:val="24"/>
          <w:szCs w:val="24"/>
        </w:rPr>
        <w:t>Parte 15: 1095–1453 E.C. — Se recurre a la espada</w:t>
      </w:r>
    </w:p>
    <w:p w:rsidR="000B40D2" w:rsidRPr="00930EF0" w:rsidRDefault="000B40D2" w:rsidP="00930EF0">
      <w:pPr>
        <w:pStyle w:val="Sinespaciado"/>
        <w:ind w:firstLine="284"/>
        <w:jc w:val="both"/>
        <w:rPr>
          <w:rFonts w:ascii="Arial" w:hAnsi="Arial" w:cs="Arial"/>
          <w:sz w:val="24"/>
          <w:szCs w:val="24"/>
        </w:rPr>
      </w:pPr>
      <w:bookmarkStart w:id="12" w:name="_Hlk124209143"/>
      <w:r w:rsidRPr="00930EF0">
        <w:rPr>
          <w:rFonts w:ascii="Arial" w:hAnsi="Arial" w:cs="Arial"/>
          <w:i/>
          <w:iCs/>
          <w:sz w:val="24"/>
          <w:szCs w:val="24"/>
        </w:rPr>
        <w:t>“El hombre discutirá por la religión, escribirá por ella, luchará por ella, morirá por ella; todo, menos vivir por ella.”</w:t>
      </w:r>
      <w:r w:rsidRPr="00930EF0">
        <w:rPr>
          <w:rFonts w:ascii="Arial" w:hAnsi="Arial" w:cs="Arial"/>
          <w:sz w:val="24"/>
          <w:szCs w:val="24"/>
        </w:rPr>
        <w:t xml:space="preserve"> (Charles Caleb Colton, clérigo inglés del siglo XIX)</w:t>
      </w:r>
    </w:p>
    <w:bookmarkEnd w:id="12"/>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EN SUS primeros años, al cristianismo se le bendijo con creyentes que vivían su religión, creyentes que, en defensa de su fe, blandieron con celo </w:t>
      </w:r>
      <w:r w:rsidRPr="00E1773B">
        <w:rPr>
          <w:rFonts w:ascii="Arial" w:hAnsi="Arial" w:cs="Arial"/>
          <w:i/>
          <w:iCs/>
          <w:sz w:val="24"/>
          <w:szCs w:val="24"/>
        </w:rPr>
        <w:t xml:space="preserve">“la espada del espíritu, es decir, la palabra de </w:t>
      </w:r>
      <w:r w:rsidRPr="00E1773B">
        <w:rPr>
          <w:rFonts w:ascii="Arial" w:hAnsi="Arial" w:cs="Arial"/>
          <w:b/>
          <w:bCs/>
          <w:i/>
          <w:iCs/>
          <w:sz w:val="24"/>
          <w:szCs w:val="24"/>
        </w:rPr>
        <w:t>Dios</w:t>
      </w:r>
      <w:r w:rsidRPr="00E1773B">
        <w:rPr>
          <w:rFonts w:ascii="Arial" w:hAnsi="Arial" w:cs="Arial"/>
          <w:i/>
          <w:iCs/>
          <w:sz w:val="24"/>
          <w:szCs w:val="24"/>
        </w:rPr>
        <w:t>”</w:t>
      </w:r>
      <w:r w:rsidRPr="00930EF0">
        <w:rPr>
          <w:rFonts w:ascii="Arial" w:hAnsi="Arial" w:cs="Arial"/>
          <w:sz w:val="24"/>
          <w:szCs w:val="24"/>
        </w:rPr>
        <w:t>. (Efe</w:t>
      </w:r>
      <w:r w:rsidR="00E1773B">
        <w:rPr>
          <w:rFonts w:ascii="Arial" w:hAnsi="Arial" w:cs="Arial"/>
          <w:sz w:val="24"/>
          <w:szCs w:val="24"/>
        </w:rPr>
        <w:t>.</w:t>
      </w:r>
      <w:r w:rsidRPr="00930EF0">
        <w:rPr>
          <w:rFonts w:ascii="Arial" w:hAnsi="Arial" w:cs="Arial"/>
          <w:sz w:val="24"/>
          <w:szCs w:val="24"/>
        </w:rPr>
        <w:t xml:space="preserve"> 6:17.) Pero después, como lo ilustraron los sucesos acaecidos entre 1095 y 1453, los cristianos nominales, que no vivían el verdadero cristianismo, recurrieron a utilizar otra clase de espada.</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En el </w:t>
      </w:r>
      <w:r w:rsidRPr="00E1773B">
        <w:rPr>
          <w:rFonts w:ascii="Arial" w:hAnsi="Arial" w:cs="Arial"/>
          <w:b/>
          <w:bCs/>
          <w:sz w:val="24"/>
          <w:szCs w:val="24"/>
        </w:rPr>
        <w:t>siglo VI, el Imperio romano de Occidente</w:t>
      </w:r>
      <w:r w:rsidRPr="00930EF0">
        <w:rPr>
          <w:rFonts w:ascii="Arial" w:hAnsi="Arial" w:cs="Arial"/>
          <w:sz w:val="24"/>
          <w:szCs w:val="24"/>
        </w:rPr>
        <w:t xml:space="preserve"> ya había dejado de existir y había sido reemplazado </w:t>
      </w:r>
      <w:r w:rsidRPr="00E1773B">
        <w:rPr>
          <w:rFonts w:ascii="Arial" w:hAnsi="Arial" w:cs="Arial"/>
          <w:b/>
          <w:bCs/>
          <w:sz w:val="24"/>
          <w:szCs w:val="24"/>
        </w:rPr>
        <w:t>por su homónimo oriental</w:t>
      </w:r>
      <w:r w:rsidRPr="00930EF0">
        <w:rPr>
          <w:rFonts w:ascii="Arial" w:hAnsi="Arial" w:cs="Arial"/>
          <w:sz w:val="24"/>
          <w:szCs w:val="24"/>
        </w:rPr>
        <w:t xml:space="preserve">, </w:t>
      </w:r>
      <w:r w:rsidRPr="00E1773B">
        <w:rPr>
          <w:rFonts w:ascii="Arial" w:hAnsi="Arial" w:cs="Arial"/>
          <w:b/>
          <w:bCs/>
          <w:sz w:val="24"/>
          <w:szCs w:val="24"/>
        </w:rPr>
        <w:t>el Imperio bizantino</w:t>
      </w:r>
      <w:r w:rsidRPr="00930EF0">
        <w:rPr>
          <w:rFonts w:ascii="Arial" w:hAnsi="Arial" w:cs="Arial"/>
          <w:sz w:val="24"/>
          <w:szCs w:val="24"/>
        </w:rPr>
        <w:t xml:space="preserve"> (</w:t>
      </w:r>
      <w:r w:rsidRPr="00E1773B">
        <w:rPr>
          <w:rFonts w:ascii="Arial" w:hAnsi="Arial" w:cs="Arial"/>
          <w:b/>
          <w:bCs/>
          <w:sz w:val="24"/>
          <w:szCs w:val="24"/>
        </w:rPr>
        <w:t>Imperio romano de Oriente</w:t>
      </w:r>
      <w:r w:rsidRPr="00930EF0">
        <w:rPr>
          <w:rFonts w:ascii="Arial" w:hAnsi="Arial" w:cs="Arial"/>
          <w:sz w:val="24"/>
          <w:szCs w:val="24"/>
        </w:rPr>
        <w:t xml:space="preserve">), con su </w:t>
      </w:r>
      <w:r w:rsidRPr="00E1773B">
        <w:rPr>
          <w:rFonts w:ascii="Arial" w:hAnsi="Arial" w:cs="Arial"/>
          <w:b/>
          <w:bCs/>
          <w:sz w:val="24"/>
          <w:szCs w:val="24"/>
        </w:rPr>
        <w:t>capital en Constantinopla</w:t>
      </w:r>
      <w:r w:rsidRPr="00930EF0">
        <w:rPr>
          <w:rFonts w:ascii="Arial" w:hAnsi="Arial" w:cs="Arial"/>
          <w:sz w:val="24"/>
          <w:szCs w:val="24"/>
        </w:rPr>
        <w:t>. Pero a sus respectivas Iglesias, cuyas relaciones eran ya sumamente tirantes, pronto las amenazó un enemigo común: el islam, cuyas fronteras avanzaban con gran rapidez.</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La </w:t>
      </w:r>
      <w:r w:rsidRPr="00E1773B">
        <w:rPr>
          <w:rFonts w:ascii="Arial" w:hAnsi="Arial" w:cs="Arial"/>
          <w:b/>
          <w:bCs/>
          <w:sz w:val="24"/>
          <w:szCs w:val="24"/>
        </w:rPr>
        <w:t>Iglesia de Oriente</w:t>
      </w:r>
      <w:r w:rsidRPr="00930EF0">
        <w:rPr>
          <w:rFonts w:ascii="Arial" w:hAnsi="Arial" w:cs="Arial"/>
          <w:sz w:val="24"/>
          <w:szCs w:val="24"/>
        </w:rPr>
        <w:t xml:space="preserve"> se dio cuenta de esto a más tardar cuando en el siglo VII los musulmanes conquistaron </w:t>
      </w:r>
      <w:r w:rsidRPr="00E1773B">
        <w:rPr>
          <w:rFonts w:ascii="Arial" w:hAnsi="Arial" w:cs="Arial"/>
          <w:b/>
          <w:bCs/>
          <w:sz w:val="24"/>
          <w:szCs w:val="24"/>
        </w:rPr>
        <w:t>Egipto</w:t>
      </w:r>
      <w:r w:rsidRPr="00930EF0">
        <w:rPr>
          <w:rFonts w:ascii="Arial" w:hAnsi="Arial" w:cs="Arial"/>
          <w:sz w:val="24"/>
          <w:szCs w:val="24"/>
        </w:rPr>
        <w:t xml:space="preserve"> y otros territorios norteafricanos del Imperio bizantino.</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Menos de un siglo después, </w:t>
      </w:r>
      <w:r w:rsidRPr="00E1773B">
        <w:rPr>
          <w:rFonts w:ascii="Arial" w:hAnsi="Arial" w:cs="Arial"/>
          <w:b/>
          <w:bCs/>
          <w:sz w:val="24"/>
          <w:szCs w:val="24"/>
        </w:rPr>
        <w:t>la Iglesia de Occidente se conmocionó</w:t>
      </w:r>
      <w:r w:rsidRPr="00930EF0">
        <w:rPr>
          <w:rFonts w:ascii="Arial" w:hAnsi="Arial" w:cs="Arial"/>
          <w:sz w:val="24"/>
          <w:szCs w:val="24"/>
        </w:rPr>
        <w:t xml:space="preserve"> al ver que el islam avanzaba por España y Francia y llegaba a unos 160 kilómetros de </w:t>
      </w:r>
      <w:r w:rsidRPr="00E1773B">
        <w:rPr>
          <w:rFonts w:ascii="Arial" w:hAnsi="Arial" w:cs="Arial"/>
          <w:b/>
          <w:bCs/>
          <w:sz w:val="24"/>
          <w:szCs w:val="24"/>
        </w:rPr>
        <w:t>París</w:t>
      </w:r>
      <w:r w:rsidRPr="00930EF0">
        <w:rPr>
          <w:rFonts w:ascii="Arial" w:hAnsi="Arial" w:cs="Arial"/>
          <w:sz w:val="24"/>
          <w:szCs w:val="24"/>
        </w:rPr>
        <w:t xml:space="preserve">. Muchos católicos españoles se convirtieron al islam y otros abrazaron las costumbres y cultura musulmanas. </w:t>
      </w:r>
      <w:r w:rsidRPr="00E1773B">
        <w:rPr>
          <w:rFonts w:ascii="Arial" w:hAnsi="Arial" w:cs="Arial"/>
          <w:i/>
          <w:iCs/>
          <w:sz w:val="24"/>
          <w:szCs w:val="24"/>
        </w:rPr>
        <w:t>“Amargada por sus pérdidas —dice el libro Early Islam (</w:t>
      </w:r>
      <w:r w:rsidRPr="00E1773B">
        <w:rPr>
          <w:rFonts w:ascii="Arial" w:hAnsi="Arial" w:cs="Arial"/>
          <w:b/>
          <w:bCs/>
          <w:i/>
          <w:iCs/>
          <w:sz w:val="24"/>
          <w:szCs w:val="24"/>
        </w:rPr>
        <w:t>El islam primitivo</w:t>
      </w:r>
      <w:r w:rsidRPr="00E1773B">
        <w:rPr>
          <w:rFonts w:ascii="Arial" w:hAnsi="Arial" w:cs="Arial"/>
          <w:i/>
          <w:iCs/>
          <w:sz w:val="24"/>
          <w:szCs w:val="24"/>
        </w:rPr>
        <w:t>)—, la Iglesia trabajó sin cesar entre sus hijos españoles para avivar las llamas de la venganza.”</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Varios siglos más tarde, después de reconquistar la mayor parte de sus tierras, los católicos españoles </w:t>
      </w:r>
      <w:r w:rsidRPr="00E1773B">
        <w:rPr>
          <w:rFonts w:ascii="Arial" w:hAnsi="Arial" w:cs="Arial"/>
          <w:i/>
          <w:iCs/>
          <w:sz w:val="24"/>
          <w:szCs w:val="24"/>
        </w:rPr>
        <w:t xml:space="preserve">“se volvieron contra sus súbditos musulmanes y los persiguieron sin misericordia. Les obligaron a repudiar su fe, los expulsaron del país y tomaron medidas drásticas para desarraigar todo vestigio de la cultura </w:t>
      </w:r>
      <w:r w:rsidRPr="00E1773B">
        <w:rPr>
          <w:rFonts w:ascii="Arial" w:hAnsi="Arial" w:cs="Arial"/>
          <w:b/>
          <w:bCs/>
          <w:i/>
          <w:iCs/>
          <w:sz w:val="24"/>
          <w:szCs w:val="24"/>
        </w:rPr>
        <w:t>hispano-musulmana</w:t>
      </w:r>
      <w:r w:rsidRPr="00E1773B">
        <w:rPr>
          <w:rFonts w:ascii="Arial" w:hAnsi="Arial" w:cs="Arial"/>
          <w:i/>
          <w:iCs/>
          <w:sz w:val="24"/>
          <w:szCs w:val="24"/>
        </w:rPr>
        <w:t>”</w:t>
      </w:r>
      <w:r w:rsidRPr="00930EF0">
        <w:rPr>
          <w:rFonts w:ascii="Arial" w:hAnsi="Arial" w:cs="Arial"/>
          <w:sz w:val="24"/>
          <w:szCs w:val="24"/>
        </w:rPr>
        <w:t>.</w:t>
      </w:r>
    </w:p>
    <w:p w:rsidR="000B40D2" w:rsidRPr="00E1773B" w:rsidRDefault="000B40D2" w:rsidP="00E1773B">
      <w:pPr>
        <w:pStyle w:val="Sinespaciado"/>
        <w:jc w:val="both"/>
        <w:rPr>
          <w:rFonts w:ascii="Arial" w:hAnsi="Arial" w:cs="Arial"/>
          <w:b/>
          <w:bCs/>
          <w:sz w:val="24"/>
          <w:szCs w:val="24"/>
        </w:rPr>
      </w:pPr>
      <w:r w:rsidRPr="00E1773B">
        <w:rPr>
          <w:rFonts w:ascii="Arial" w:hAnsi="Arial" w:cs="Arial"/>
          <w:b/>
          <w:bCs/>
          <w:i/>
          <w:iCs/>
          <w:sz w:val="24"/>
          <w:szCs w:val="24"/>
        </w:rPr>
        <w:t>Se utiliza la espada</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En el año </w:t>
      </w:r>
      <w:r w:rsidRPr="00E1773B">
        <w:rPr>
          <w:rFonts w:ascii="Arial" w:hAnsi="Arial" w:cs="Arial"/>
          <w:b/>
          <w:bCs/>
          <w:sz w:val="24"/>
          <w:szCs w:val="24"/>
        </w:rPr>
        <w:t>1095, el papa Urbano II hizo un llamamiento a los católicos europeos</w:t>
      </w:r>
      <w:r w:rsidRPr="00930EF0">
        <w:rPr>
          <w:rFonts w:ascii="Arial" w:hAnsi="Arial" w:cs="Arial"/>
          <w:sz w:val="24"/>
          <w:szCs w:val="24"/>
        </w:rPr>
        <w:t xml:space="preserve"> para empuñar la </w:t>
      </w:r>
      <w:r w:rsidRPr="00E1773B">
        <w:rPr>
          <w:rFonts w:ascii="Arial" w:hAnsi="Arial" w:cs="Arial"/>
          <w:b/>
          <w:bCs/>
          <w:sz w:val="24"/>
          <w:szCs w:val="24"/>
        </w:rPr>
        <w:t>espada literal</w:t>
      </w:r>
      <w:r w:rsidRPr="00930EF0">
        <w:rPr>
          <w:rFonts w:ascii="Arial" w:hAnsi="Arial" w:cs="Arial"/>
          <w:sz w:val="24"/>
          <w:szCs w:val="24"/>
        </w:rPr>
        <w:t xml:space="preserve">. Había que </w:t>
      </w:r>
      <w:r w:rsidRPr="00E1773B">
        <w:rPr>
          <w:rFonts w:ascii="Arial" w:hAnsi="Arial" w:cs="Arial"/>
          <w:b/>
          <w:bCs/>
          <w:sz w:val="24"/>
          <w:szCs w:val="24"/>
        </w:rPr>
        <w:t>expulsar al islam de los Santos Lugares (Oriente Medio)</w:t>
      </w:r>
      <w:r w:rsidRPr="00930EF0">
        <w:rPr>
          <w:rFonts w:ascii="Arial" w:hAnsi="Arial" w:cs="Arial"/>
          <w:sz w:val="24"/>
          <w:szCs w:val="24"/>
        </w:rPr>
        <w:t xml:space="preserve">, una zona sobre la que la </w:t>
      </w:r>
      <w:r w:rsidRPr="00E1773B">
        <w:rPr>
          <w:rFonts w:ascii="Arial" w:hAnsi="Arial" w:cs="Arial"/>
          <w:b/>
          <w:bCs/>
          <w:sz w:val="24"/>
          <w:szCs w:val="24"/>
        </w:rPr>
        <w:t>cristiandad afirmaba tener los derechos exclusivos</w:t>
      </w:r>
      <w:r w:rsidRPr="00930EF0">
        <w:rPr>
          <w:rFonts w:ascii="Arial" w:hAnsi="Arial" w:cs="Arial"/>
          <w:sz w:val="24"/>
          <w:szCs w:val="24"/>
        </w:rPr>
        <w:t>.</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La idea de una guerra </w:t>
      </w:r>
      <w:r w:rsidRPr="00E1773B">
        <w:rPr>
          <w:rFonts w:ascii="Arial" w:hAnsi="Arial" w:cs="Arial"/>
          <w:i/>
          <w:iCs/>
          <w:sz w:val="24"/>
          <w:szCs w:val="24"/>
        </w:rPr>
        <w:t>“justa”</w:t>
      </w:r>
      <w:r w:rsidRPr="00930EF0">
        <w:rPr>
          <w:rFonts w:ascii="Arial" w:hAnsi="Arial" w:cs="Arial"/>
          <w:sz w:val="24"/>
          <w:szCs w:val="24"/>
        </w:rPr>
        <w:t xml:space="preserve"> no era nueva. Ya se había invocado, por ejemplo, en la </w:t>
      </w:r>
      <w:r w:rsidRPr="00E1773B">
        <w:rPr>
          <w:rFonts w:ascii="Arial" w:hAnsi="Arial" w:cs="Arial"/>
          <w:b/>
          <w:bCs/>
          <w:sz w:val="24"/>
          <w:szCs w:val="24"/>
        </w:rPr>
        <w:t>lucha librada</w:t>
      </w:r>
      <w:r w:rsidRPr="00930EF0">
        <w:rPr>
          <w:rFonts w:ascii="Arial" w:hAnsi="Arial" w:cs="Arial"/>
          <w:sz w:val="24"/>
          <w:szCs w:val="24"/>
        </w:rPr>
        <w:t xml:space="preserve"> contra los musulmanes en </w:t>
      </w:r>
      <w:r w:rsidRPr="00E1773B">
        <w:rPr>
          <w:rFonts w:ascii="Arial" w:hAnsi="Arial" w:cs="Arial"/>
          <w:b/>
          <w:bCs/>
          <w:sz w:val="24"/>
          <w:szCs w:val="24"/>
        </w:rPr>
        <w:t>España y Sicilia, y según Karlfried Froehlich</w:t>
      </w:r>
      <w:r w:rsidRPr="00930EF0">
        <w:rPr>
          <w:rFonts w:ascii="Arial" w:hAnsi="Arial" w:cs="Arial"/>
          <w:sz w:val="24"/>
          <w:szCs w:val="24"/>
        </w:rPr>
        <w:t xml:space="preserve">, del seminario teológico de </w:t>
      </w:r>
      <w:r w:rsidRPr="00E1773B">
        <w:rPr>
          <w:rFonts w:ascii="Arial" w:hAnsi="Arial" w:cs="Arial"/>
          <w:b/>
          <w:bCs/>
          <w:sz w:val="24"/>
          <w:szCs w:val="24"/>
        </w:rPr>
        <w:t>Princeton (E.U.A.)</w:t>
      </w:r>
      <w:r w:rsidRPr="00930EF0">
        <w:rPr>
          <w:rFonts w:ascii="Arial" w:hAnsi="Arial" w:cs="Arial"/>
          <w:sz w:val="24"/>
          <w:szCs w:val="24"/>
        </w:rPr>
        <w:t xml:space="preserve">, el papa </w:t>
      </w:r>
      <w:r w:rsidRPr="00E1773B">
        <w:rPr>
          <w:rFonts w:ascii="Arial" w:hAnsi="Arial" w:cs="Arial"/>
          <w:b/>
          <w:bCs/>
          <w:sz w:val="24"/>
          <w:szCs w:val="24"/>
        </w:rPr>
        <w:t>Gregorio VII</w:t>
      </w:r>
      <w:r w:rsidRPr="00E1773B">
        <w:rPr>
          <w:rFonts w:ascii="Arial" w:hAnsi="Arial" w:cs="Arial"/>
          <w:i/>
          <w:iCs/>
          <w:sz w:val="24"/>
          <w:szCs w:val="24"/>
        </w:rPr>
        <w:t xml:space="preserve">“había concebido la idea de una militia </w:t>
      </w:r>
      <w:r w:rsidRPr="00E1773B">
        <w:rPr>
          <w:rFonts w:ascii="Arial" w:hAnsi="Arial" w:cs="Arial"/>
          <w:b/>
          <w:bCs/>
          <w:i/>
          <w:iCs/>
          <w:sz w:val="24"/>
          <w:szCs w:val="24"/>
        </w:rPr>
        <w:t>Christi</w:t>
      </w:r>
      <w:r w:rsidRPr="00E1773B">
        <w:rPr>
          <w:rFonts w:ascii="Arial" w:hAnsi="Arial" w:cs="Arial"/>
          <w:i/>
          <w:iCs/>
          <w:sz w:val="24"/>
          <w:szCs w:val="24"/>
        </w:rPr>
        <w:t xml:space="preserve"> para la lucha contra todos los enemigos de </w:t>
      </w:r>
      <w:r w:rsidRPr="00E1773B">
        <w:rPr>
          <w:rFonts w:ascii="Arial" w:hAnsi="Arial" w:cs="Arial"/>
          <w:b/>
          <w:bCs/>
          <w:i/>
          <w:iCs/>
          <w:sz w:val="24"/>
          <w:szCs w:val="24"/>
        </w:rPr>
        <w:t>Dios</w:t>
      </w:r>
      <w:r w:rsidRPr="00E1773B">
        <w:rPr>
          <w:rFonts w:ascii="Arial" w:hAnsi="Arial" w:cs="Arial"/>
          <w:i/>
          <w:iCs/>
          <w:sz w:val="24"/>
          <w:szCs w:val="24"/>
        </w:rPr>
        <w:t xml:space="preserve"> y ya había pensado enviar un ejército a </w:t>
      </w:r>
      <w:r w:rsidRPr="00E1773B">
        <w:rPr>
          <w:rFonts w:ascii="Arial" w:hAnsi="Arial" w:cs="Arial"/>
          <w:b/>
          <w:bCs/>
          <w:i/>
          <w:iCs/>
          <w:sz w:val="24"/>
          <w:szCs w:val="24"/>
        </w:rPr>
        <w:t>Oriente</w:t>
      </w:r>
      <w:r w:rsidRPr="00E1773B">
        <w:rPr>
          <w:rFonts w:ascii="Arial" w:hAnsi="Arial" w:cs="Arial"/>
          <w:i/>
          <w:iCs/>
          <w:sz w:val="24"/>
          <w:szCs w:val="24"/>
        </w:rPr>
        <w:t>”</w:t>
      </w:r>
      <w:r w:rsidRPr="00930EF0">
        <w:rPr>
          <w:rFonts w:ascii="Arial" w:hAnsi="Arial" w:cs="Arial"/>
          <w:sz w:val="24"/>
          <w:szCs w:val="24"/>
        </w:rPr>
        <w:t xml:space="preserve"> por lo menos una década antes del llamamiento de </w:t>
      </w:r>
      <w:r w:rsidRPr="00E1773B">
        <w:rPr>
          <w:rFonts w:ascii="Arial" w:hAnsi="Arial" w:cs="Arial"/>
          <w:b/>
          <w:bCs/>
          <w:sz w:val="24"/>
          <w:szCs w:val="24"/>
        </w:rPr>
        <w:t>Urbano</w:t>
      </w:r>
      <w:r w:rsidRPr="00930EF0">
        <w:rPr>
          <w:rFonts w:ascii="Arial" w:hAnsi="Arial" w:cs="Arial"/>
          <w:sz w:val="24"/>
          <w:szCs w:val="24"/>
        </w:rPr>
        <w:t>.</w:t>
      </w:r>
    </w:p>
    <w:p w:rsidR="000B40D2" w:rsidRPr="00E1773B" w:rsidRDefault="000B40D2" w:rsidP="00930EF0">
      <w:pPr>
        <w:pStyle w:val="Sinespaciado"/>
        <w:ind w:firstLine="284"/>
        <w:jc w:val="both"/>
        <w:rPr>
          <w:rFonts w:ascii="Arial" w:hAnsi="Arial" w:cs="Arial"/>
          <w:b/>
          <w:bCs/>
          <w:sz w:val="24"/>
          <w:szCs w:val="24"/>
        </w:rPr>
      </w:pPr>
      <w:r w:rsidRPr="00930EF0">
        <w:rPr>
          <w:rFonts w:ascii="Arial" w:hAnsi="Arial" w:cs="Arial"/>
          <w:sz w:val="24"/>
          <w:szCs w:val="24"/>
        </w:rPr>
        <w:t xml:space="preserve">La </w:t>
      </w:r>
      <w:r w:rsidRPr="00E1773B">
        <w:rPr>
          <w:rFonts w:ascii="Arial" w:hAnsi="Arial" w:cs="Arial"/>
          <w:b/>
          <w:bCs/>
          <w:sz w:val="24"/>
          <w:szCs w:val="24"/>
        </w:rPr>
        <w:t>acción de Urbano</w:t>
      </w:r>
      <w:r w:rsidRPr="00930EF0">
        <w:rPr>
          <w:rFonts w:ascii="Arial" w:hAnsi="Arial" w:cs="Arial"/>
          <w:sz w:val="24"/>
          <w:szCs w:val="24"/>
        </w:rPr>
        <w:t xml:space="preserve"> se debió en parte a una petición de ayuda del emperador </w:t>
      </w:r>
      <w:r w:rsidRPr="00E1773B">
        <w:rPr>
          <w:rFonts w:ascii="Arial" w:hAnsi="Arial" w:cs="Arial"/>
          <w:b/>
          <w:bCs/>
          <w:sz w:val="24"/>
          <w:szCs w:val="24"/>
        </w:rPr>
        <w:t>bizantino Alejo</w:t>
      </w:r>
      <w:r w:rsidRPr="00930EF0">
        <w:rPr>
          <w:rFonts w:ascii="Arial" w:hAnsi="Arial" w:cs="Arial"/>
          <w:sz w:val="24"/>
          <w:szCs w:val="24"/>
        </w:rPr>
        <w:t xml:space="preserve">. Además, como parecía que mejoraban las relaciones entre las partes oriental y occidental de la cristiandad, puede que la posibilidad de volver a unir las iglesias hermanas desavenidas también le impulsara a acceder a dar ayuda. Sea como fuere, convocó el </w:t>
      </w:r>
      <w:r w:rsidRPr="00E1773B">
        <w:rPr>
          <w:rFonts w:ascii="Arial" w:hAnsi="Arial" w:cs="Arial"/>
          <w:b/>
          <w:bCs/>
          <w:sz w:val="24"/>
          <w:szCs w:val="24"/>
        </w:rPr>
        <w:t>Concilio de Clermont</w:t>
      </w:r>
      <w:r w:rsidRPr="00930EF0">
        <w:rPr>
          <w:rFonts w:ascii="Arial" w:hAnsi="Arial" w:cs="Arial"/>
          <w:sz w:val="24"/>
          <w:szCs w:val="24"/>
        </w:rPr>
        <w:t xml:space="preserve">, donde se declaró que a los que quisieran participar en esta </w:t>
      </w:r>
      <w:r w:rsidRPr="00E1773B">
        <w:rPr>
          <w:rFonts w:ascii="Arial" w:hAnsi="Arial" w:cs="Arial"/>
          <w:i/>
          <w:iCs/>
          <w:sz w:val="24"/>
          <w:szCs w:val="24"/>
        </w:rPr>
        <w:t>“santa”</w:t>
      </w:r>
      <w:r w:rsidRPr="00930EF0">
        <w:rPr>
          <w:rFonts w:ascii="Arial" w:hAnsi="Arial" w:cs="Arial"/>
          <w:sz w:val="24"/>
          <w:szCs w:val="24"/>
        </w:rPr>
        <w:t xml:space="preserve"> empresa se les concedería una indulgencia plenaria (la remisión de todas las penas debidas por los pecados). La respuesta fue inesperadamente positiva. </w:t>
      </w:r>
      <w:r w:rsidRPr="00930EF0">
        <w:rPr>
          <w:rFonts w:ascii="Arial" w:hAnsi="Arial" w:cs="Arial"/>
          <w:i/>
          <w:iCs/>
          <w:sz w:val="24"/>
          <w:szCs w:val="24"/>
        </w:rPr>
        <w:t>“</w:t>
      </w:r>
      <w:r w:rsidRPr="00E1773B">
        <w:rPr>
          <w:rFonts w:ascii="Arial" w:hAnsi="Arial" w:cs="Arial"/>
          <w:b/>
          <w:bCs/>
          <w:i/>
          <w:iCs/>
          <w:sz w:val="24"/>
          <w:szCs w:val="24"/>
        </w:rPr>
        <w:t>Deus volt</w:t>
      </w:r>
      <w:r w:rsidRPr="00930EF0">
        <w:rPr>
          <w:rFonts w:ascii="Arial" w:hAnsi="Arial" w:cs="Arial"/>
          <w:i/>
          <w:iCs/>
          <w:sz w:val="24"/>
          <w:szCs w:val="24"/>
        </w:rPr>
        <w:t>”</w:t>
      </w:r>
      <w:r w:rsidRPr="00E1773B">
        <w:rPr>
          <w:rFonts w:ascii="Arial" w:hAnsi="Arial" w:cs="Arial"/>
          <w:b/>
          <w:bCs/>
          <w:sz w:val="24"/>
          <w:szCs w:val="24"/>
        </w:rPr>
        <w:t>(“Dios lo quiere”)</w:t>
      </w:r>
      <w:r w:rsidRPr="00930EF0">
        <w:rPr>
          <w:rFonts w:ascii="Arial" w:hAnsi="Arial" w:cs="Arial"/>
          <w:sz w:val="24"/>
          <w:szCs w:val="24"/>
        </w:rPr>
        <w:t xml:space="preserve"> se convirtió en el lema bajo el que se reunieron tropas en </w:t>
      </w:r>
      <w:r w:rsidRPr="00E1773B">
        <w:rPr>
          <w:rFonts w:ascii="Arial" w:hAnsi="Arial" w:cs="Arial"/>
          <w:b/>
          <w:bCs/>
          <w:sz w:val="24"/>
          <w:szCs w:val="24"/>
        </w:rPr>
        <w:t>Oriente y Occidente.</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Comenzaron así una serie de expediciones militares que duraron casi dos siglos (véase el recuadro de la página 24). Al principio </w:t>
      </w:r>
      <w:r w:rsidRPr="00E1773B">
        <w:rPr>
          <w:rFonts w:ascii="Arial" w:hAnsi="Arial" w:cs="Arial"/>
          <w:b/>
          <w:bCs/>
          <w:sz w:val="24"/>
          <w:szCs w:val="24"/>
        </w:rPr>
        <w:t>los musulmanes creyeron que los invasores eran bizantinos</w:t>
      </w:r>
      <w:r w:rsidRPr="00930EF0">
        <w:rPr>
          <w:rFonts w:ascii="Arial" w:hAnsi="Arial" w:cs="Arial"/>
          <w:sz w:val="24"/>
          <w:szCs w:val="24"/>
        </w:rPr>
        <w:t xml:space="preserve">, pero al darse cuenta de su verdadero origen, los llamaron francos, el pueblo germánico del que posteriormente </w:t>
      </w:r>
      <w:r w:rsidRPr="00E1773B">
        <w:rPr>
          <w:rFonts w:ascii="Arial" w:hAnsi="Arial" w:cs="Arial"/>
          <w:b/>
          <w:bCs/>
          <w:sz w:val="24"/>
          <w:szCs w:val="24"/>
        </w:rPr>
        <w:t>Francia</w:t>
      </w:r>
      <w:r w:rsidRPr="00930EF0">
        <w:rPr>
          <w:rFonts w:ascii="Arial" w:hAnsi="Arial" w:cs="Arial"/>
          <w:sz w:val="24"/>
          <w:szCs w:val="24"/>
        </w:rPr>
        <w:t xml:space="preserve"> derivó su nombre. Para hacer frente a estos </w:t>
      </w:r>
      <w:r w:rsidRPr="00E1773B">
        <w:rPr>
          <w:rFonts w:ascii="Arial" w:hAnsi="Arial" w:cs="Arial"/>
          <w:i/>
          <w:iCs/>
          <w:sz w:val="24"/>
          <w:szCs w:val="24"/>
        </w:rPr>
        <w:t>“bárbaros”</w:t>
      </w:r>
      <w:r w:rsidRPr="00930EF0">
        <w:rPr>
          <w:rFonts w:ascii="Arial" w:hAnsi="Arial" w:cs="Arial"/>
          <w:sz w:val="24"/>
          <w:szCs w:val="24"/>
        </w:rPr>
        <w:t xml:space="preserve"> europeos, entre los musulmanes surgió el concepto de la </w:t>
      </w:r>
      <w:r w:rsidRPr="00E1773B">
        <w:rPr>
          <w:rFonts w:ascii="Arial" w:hAnsi="Arial" w:cs="Arial"/>
          <w:b/>
          <w:bCs/>
          <w:i/>
          <w:iCs/>
          <w:sz w:val="24"/>
          <w:szCs w:val="24"/>
        </w:rPr>
        <w:t>Jihad</w:t>
      </w:r>
      <w:r w:rsidRPr="00E1773B">
        <w:rPr>
          <w:rFonts w:ascii="Arial" w:hAnsi="Arial" w:cs="Arial"/>
          <w:i/>
          <w:iCs/>
          <w:sz w:val="24"/>
          <w:szCs w:val="24"/>
        </w:rPr>
        <w:t>(“guerra santa”</w:t>
      </w:r>
      <w:r w:rsidRPr="00930EF0">
        <w:rPr>
          <w:rFonts w:ascii="Arial" w:hAnsi="Arial" w:cs="Arial"/>
          <w:sz w:val="24"/>
          <w:szCs w:val="24"/>
        </w:rPr>
        <w:t xml:space="preserve"> o </w:t>
      </w:r>
      <w:r w:rsidRPr="00E1773B">
        <w:rPr>
          <w:rFonts w:ascii="Arial" w:hAnsi="Arial" w:cs="Arial"/>
          <w:i/>
          <w:iCs/>
          <w:sz w:val="24"/>
          <w:szCs w:val="24"/>
        </w:rPr>
        <w:t>“lucha santa”</w:t>
      </w:r>
      <w:r w:rsidRPr="00930EF0">
        <w:rPr>
          <w:rFonts w:ascii="Arial" w:hAnsi="Arial" w:cs="Arial"/>
          <w:sz w:val="24"/>
          <w:szCs w:val="24"/>
        </w:rPr>
        <w:t>).</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El profesor británico </w:t>
      </w:r>
      <w:r w:rsidRPr="00E1773B">
        <w:rPr>
          <w:rFonts w:ascii="Arial" w:hAnsi="Arial" w:cs="Arial"/>
          <w:b/>
          <w:bCs/>
          <w:sz w:val="24"/>
          <w:szCs w:val="24"/>
        </w:rPr>
        <w:t>Desmond Stewart</w:t>
      </w:r>
      <w:r w:rsidRPr="00930EF0">
        <w:rPr>
          <w:rFonts w:ascii="Arial" w:hAnsi="Arial" w:cs="Arial"/>
          <w:sz w:val="24"/>
          <w:szCs w:val="24"/>
        </w:rPr>
        <w:t xml:space="preserve"> comenta: </w:t>
      </w:r>
      <w:r w:rsidRPr="00E1773B">
        <w:rPr>
          <w:rFonts w:ascii="Arial" w:hAnsi="Arial" w:cs="Arial"/>
          <w:i/>
          <w:iCs/>
          <w:sz w:val="24"/>
          <w:szCs w:val="24"/>
        </w:rPr>
        <w:t>“Por cada erudito o mercader que plantó las semillas de la civilización islámica mediante el precepto y el ejemplo, había un soldado para quien el islam era un llamamiento a la batalla”</w:t>
      </w:r>
      <w:r w:rsidRPr="00930EF0">
        <w:rPr>
          <w:rFonts w:ascii="Arial" w:hAnsi="Arial" w:cs="Arial"/>
          <w:sz w:val="24"/>
          <w:szCs w:val="24"/>
        </w:rPr>
        <w:t xml:space="preserve">. Para la segunda mitad del </w:t>
      </w:r>
      <w:r w:rsidRPr="00E1773B">
        <w:rPr>
          <w:rFonts w:ascii="Arial" w:hAnsi="Arial" w:cs="Arial"/>
          <w:b/>
          <w:bCs/>
          <w:sz w:val="24"/>
          <w:szCs w:val="24"/>
        </w:rPr>
        <w:t>siglo XII</w:t>
      </w:r>
      <w:r w:rsidRPr="00930EF0">
        <w:rPr>
          <w:rFonts w:ascii="Arial" w:hAnsi="Arial" w:cs="Arial"/>
          <w:sz w:val="24"/>
          <w:szCs w:val="24"/>
        </w:rPr>
        <w:t xml:space="preserve">, el líder musulmán </w:t>
      </w:r>
      <w:r w:rsidRPr="00E1773B">
        <w:rPr>
          <w:rFonts w:ascii="Arial" w:hAnsi="Arial" w:cs="Arial"/>
          <w:b/>
          <w:bCs/>
          <w:sz w:val="24"/>
          <w:szCs w:val="24"/>
        </w:rPr>
        <w:t>Nūr al-Dīn</w:t>
      </w:r>
      <w:r w:rsidRPr="00930EF0">
        <w:rPr>
          <w:rFonts w:ascii="Arial" w:hAnsi="Arial" w:cs="Arial"/>
          <w:sz w:val="24"/>
          <w:szCs w:val="24"/>
        </w:rPr>
        <w:t xml:space="preserve"> había unido a los musulmanes de la parte norte de </w:t>
      </w:r>
      <w:r w:rsidRPr="00E1773B">
        <w:rPr>
          <w:rFonts w:ascii="Arial" w:hAnsi="Arial" w:cs="Arial"/>
          <w:b/>
          <w:bCs/>
          <w:sz w:val="24"/>
          <w:szCs w:val="24"/>
        </w:rPr>
        <w:t>Siria</w:t>
      </w:r>
      <w:r w:rsidRPr="00930EF0">
        <w:rPr>
          <w:rFonts w:ascii="Arial" w:hAnsi="Arial" w:cs="Arial"/>
          <w:sz w:val="24"/>
          <w:szCs w:val="24"/>
        </w:rPr>
        <w:t xml:space="preserve"> y </w:t>
      </w:r>
      <w:r w:rsidRPr="00E1773B">
        <w:rPr>
          <w:rFonts w:ascii="Arial" w:hAnsi="Arial" w:cs="Arial"/>
          <w:b/>
          <w:bCs/>
          <w:sz w:val="24"/>
          <w:szCs w:val="24"/>
        </w:rPr>
        <w:t>la Alta Mesopotamia</w:t>
      </w:r>
      <w:r w:rsidRPr="00930EF0">
        <w:rPr>
          <w:rFonts w:ascii="Arial" w:hAnsi="Arial" w:cs="Arial"/>
          <w:sz w:val="24"/>
          <w:szCs w:val="24"/>
        </w:rPr>
        <w:t xml:space="preserve"> y así había creado una eficiente fuerza militar. De modo que </w:t>
      </w:r>
      <w:r w:rsidRPr="00E1773B">
        <w:rPr>
          <w:rFonts w:ascii="Arial" w:hAnsi="Arial" w:cs="Arial"/>
          <w:i/>
          <w:iCs/>
          <w:sz w:val="24"/>
          <w:szCs w:val="24"/>
        </w:rPr>
        <w:t xml:space="preserve">“tal como los cristianos de la </w:t>
      </w:r>
      <w:r w:rsidRPr="00E1773B">
        <w:rPr>
          <w:rFonts w:ascii="Arial" w:hAnsi="Arial" w:cs="Arial"/>
          <w:b/>
          <w:bCs/>
          <w:i/>
          <w:iCs/>
          <w:sz w:val="24"/>
          <w:szCs w:val="24"/>
        </w:rPr>
        <w:t>Edad Media</w:t>
      </w:r>
      <w:r w:rsidRPr="00E1773B">
        <w:rPr>
          <w:rFonts w:ascii="Arial" w:hAnsi="Arial" w:cs="Arial"/>
          <w:i/>
          <w:iCs/>
          <w:sz w:val="24"/>
          <w:szCs w:val="24"/>
        </w:rPr>
        <w:t xml:space="preserve"> tomaron </w:t>
      </w:r>
      <w:r w:rsidRPr="00E1773B">
        <w:rPr>
          <w:rFonts w:ascii="Arial" w:hAnsi="Arial" w:cs="Arial"/>
          <w:i/>
          <w:iCs/>
          <w:sz w:val="24"/>
          <w:szCs w:val="24"/>
        </w:rPr>
        <w:lastRenderedPageBreak/>
        <w:t xml:space="preserve">las armas para propagar la religión de </w:t>
      </w:r>
      <w:r w:rsidRPr="00E1773B">
        <w:rPr>
          <w:rFonts w:ascii="Arial" w:hAnsi="Arial" w:cs="Arial"/>
          <w:b/>
          <w:bCs/>
          <w:i/>
          <w:iCs/>
          <w:sz w:val="24"/>
          <w:szCs w:val="24"/>
        </w:rPr>
        <w:t>Cristo</w:t>
      </w:r>
      <w:r w:rsidRPr="00E1773B">
        <w:rPr>
          <w:rFonts w:ascii="Arial" w:hAnsi="Arial" w:cs="Arial"/>
          <w:i/>
          <w:iCs/>
          <w:sz w:val="24"/>
          <w:szCs w:val="24"/>
        </w:rPr>
        <w:t xml:space="preserve"> —continúa Stewart—, los musulmanes tomaron las armas para propagar la religión del Profeta”</w:t>
      </w:r>
      <w:r w:rsidRPr="00930EF0">
        <w:rPr>
          <w:rFonts w:ascii="Arial" w:hAnsi="Arial" w:cs="Arial"/>
          <w:sz w:val="24"/>
          <w:szCs w:val="24"/>
        </w:rPr>
        <w:t>.</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Desde luego, la fuerza impulsora no siempre fue dar adelanto a la causa religiosa. El libro </w:t>
      </w:r>
      <w:r w:rsidRPr="00930EF0">
        <w:rPr>
          <w:rFonts w:ascii="Arial" w:hAnsi="Arial" w:cs="Arial"/>
          <w:i/>
          <w:iCs/>
          <w:sz w:val="24"/>
          <w:szCs w:val="24"/>
        </w:rPr>
        <w:t>The Birth of Europe</w:t>
      </w:r>
      <w:r w:rsidRPr="00930EF0">
        <w:rPr>
          <w:rFonts w:ascii="Arial" w:hAnsi="Arial" w:cs="Arial"/>
          <w:sz w:val="24"/>
          <w:szCs w:val="24"/>
        </w:rPr>
        <w:t xml:space="preserve"> (</w:t>
      </w:r>
      <w:r w:rsidRPr="00A44DE6">
        <w:rPr>
          <w:rFonts w:ascii="Arial" w:hAnsi="Arial" w:cs="Arial"/>
          <w:b/>
          <w:bCs/>
          <w:sz w:val="24"/>
          <w:szCs w:val="24"/>
        </w:rPr>
        <w:t>El nacimiento de Europa</w:t>
      </w:r>
      <w:r w:rsidRPr="00930EF0">
        <w:rPr>
          <w:rFonts w:ascii="Arial" w:hAnsi="Arial" w:cs="Arial"/>
          <w:sz w:val="24"/>
          <w:szCs w:val="24"/>
        </w:rPr>
        <w:t xml:space="preserve">) indica </w:t>
      </w:r>
      <w:r w:rsidR="007B02BB" w:rsidRPr="00930EF0">
        <w:rPr>
          <w:rFonts w:ascii="Arial" w:hAnsi="Arial" w:cs="Arial"/>
          <w:sz w:val="24"/>
          <w:szCs w:val="24"/>
        </w:rPr>
        <w:t>que,</w:t>
      </w:r>
      <w:r w:rsidRPr="00930EF0">
        <w:rPr>
          <w:rFonts w:ascii="Arial" w:hAnsi="Arial" w:cs="Arial"/>
          <w:sz w:val="24"/>
          <w:szCs w:val="24"/>
        </w:rPr>
        <w:t xml:space="preserve"> para la mayoría de los europeos, las cruzadas </w:t>
      </w:r>
      <w:r w:rsidRPr="00A44DE6">
        <w:rPr>
          <w:rFonts w:ascii="Arial" w:hAnsi="Arial" w:cs="Arial"/>
          <w:i/>
          <w:iCs/>
          <w:sz w:val="24"/>
          <w:szCs w:val="24"/>
        </w:rPr>
        <w:t>“ofrecieron una irresistible oportunidad de ganar fama, reunir riquezas, adueñarse de nuevos estados, gobernar países enteros o simplemente escapar de la monotonía participando en una gloriosa aventura”</w:t>
      </w:r>
      <w:r w:rsidRPr="00930EF0">
        <w:rPr>
          <w:rFonts w:ascii="Arial" w:hAnsi="Arial" w:cs="Arial"/>
          <w:sz w:val="24"/>
          <w:szCs w:val="24"/>
        </w:rPr>
        <w:t xml:space="preserve">. Los mercaderes italianos también vieron una oportunidad para establecer puestos comerciales en los países mediterráneos orientales. Pero sin importar cuál fuese el motivo, parece que todos estaban dispuestos a morir por su religión, unos en una guerra </w:t>
      </w:r>
      <w:r w:rsidRPr="00A44DE6">
        <w:rPr>
          <w:rFonts w:ascii="Arial" w:hAnsi="Arial" w:cs="Arial"/>
          <w:i/>
          <w:iCs/>
          <w:sz w:val="24"/>
          <w:szCs w:val="24"/>
        </w:rPr>
        <w:t>“justa”</w:t>
      </w:r>
      <w:r w:rsidRPr="00930EF0">
        <w:rPr>
          <w:rFonts w:ascii="Arial" w:hAnsi="Arial" w:cs="Arial"/>
          <w:sz w:val="24"/>
          <w:szCs w:val="24"/>
        </w:rPr>
        <w:t xml:space="preserve"> de la cristiandad y otros en una </w:t>
      </w:r>
      <w:r w:rsidRPr="00930EF0">
        <w:rPr>
          <w:rFonts w:ascii="Arial" w:hAnsi="Arial" w:cs="Arial"/>
          <w:i/>
          <w:iCs/>
          <w:sz w:val="24"/>
          <w:szCs w:val="24"/>
        </w:rPr>
        <w:t>Jihad</w:t>
      </w:r>
      <w:r w:rsidRPr="00930EF0">
        <w:rPr>
          <w:rFonts w:ascii="Arial" w:hAnsi="Arial" w:cs="Arial"/>
          <w:sz w:val="24"/>
          <w:szCs w:val="24"/>
        </w:rPr>
        <w:t xml:space="preserve"> musulmana.</w:t>
      </w:r>
    </w:p>
    <w:p w:rsidR="000B40D2" w:rsidRPr="007B02BB" w:rsidRDefault="000B40D2" w:rsidP="007B02BB">
      <w:pPr>
        <w:pStyle w:val="Sinespaciado"/>
        <w:jc w:val="both"/>
        <w:rPr>
          <w:rFonts w:ascii="Arial" w:hAnsi="Arial" w:cs="Arial"/>
          <w:b/>
          <w:bCs/>
          <w:sz w:val="24"/>
          <w:szCs w:val="24"/>
        </w:rPr>
      </w:pPr>
      <w:r w:rsidRPr="007B02BB">
        <w:rPr>
          <w:rFonts w:ascii="Arial" w:hAnsi="Arial" w:cs="Arial"/>
          <w:b/>
          <w:bCs/>
          <w:i/>
          <w:iCs/>
          <w:sz w:val="24"/>
          <w:szCs w:val="24"/>
        </w:rPr>
        <w:t>La espada produce resultados inesperados</w:t>
      </w:r>
    </w:p>
    <w:p w:rsidR="000B40D2" w:rsidRPr="00930EF0" w:rsidRDefault="000B40D2" w:rsidP="00930EF0">
      <w:pPr>
        <w:pStyle w:val="Sinespaciado"/>
        <w:ind w:firstLine="284"/>
        <w:jc w:val="both"/>
        <w:rPr>
          <w:rFonts w:ascii="Arial" w:hAnsi="Arial" w:cs="Arial"/>
          <w:sz w:val="24"/>
          <w:szCs w:val="24"/>
        </w:rPr>
      </w:pPr>
      <w:r w:rsidRPr="00A44DE6">
        <w:rPr>
          <w:rFonts w:ascii="Arial" w:hAnsi="Arial" w:cs="Arial"/>
          <w:i/>
          <w:iCs/>
          <w:sz w:val="24"/>
          <w:szCs w:val="24"/>
        </w:rPr>
        <w:t xml:space="preserve">“Aunque las cruzadas iban dirigidas directamente contra los musulmanes de </w:t>
      </w:r>
      <w:r w:rsidRPr="00A44DE6">
        <w:rPr>
          <w:rFonts w:ascii="Arial" w:hAnsi="Arial" w:cs="Arial"/>
          <w:b/>
          <w:bCs/>
          <w:i/>
          <w:iCs/>
          <w:sz w:val="24"/>
          <w:szCs w:val="24"/>
        </w:rPr>
        <w:t>Oriente</w:t>
      </w:r>
      <w:r w:rsidRPr="00A44DE6">
        <w:rPr>
          <w:rFonts w:ascii="Arial" w:hAnsi="Arial" w:cs="Arial"/>
          <w:i/>
          <w:iCs/>
          <w:sz w:val="24"/>
          <w:szCs w:val="24"/>
        </w:rPr>
        <w:t xml:space="preserve"> —dice The Encyclopedia of Religion—, el celo de los cruzados se enfocó en los judíos de los países de donde se reclutaba a los cruzados, es decir, de </w:t>
      </w:r>
      <w:r w:rsidRPr="00A44DE6">
        <w:rPr>
          <w:rFonts w:ascii="Arial" w:hAnsi="Arial" w:cs="Arial"/>
          <w:b/>
          <w:bCs/>
          <w:i/>
          <w:iCs/>
          <w:sz w:val="24"/>
          <w:szCs w:val="24"/>
        </w:rPr>
        <w:t>Europa</w:t>
      </w:r>
      <w:r w:rsidRPr="00A44DE6">
        <w:rPr>
          <w:rFonts w:ascii="Arial" w:hAnsi="Arial" w:cs="Arial"/>
          <w:i/>
          <w:iCs/>
          <w:sz w:val="24"/>
          <w:szCs w:val="24"/>
        </w:rPr>
        <w:t xml:space="preserve">. Un fin común de todos los cruzados era vengar la muerte de Jesús, y los judíos se convirtieron en las primeras víctimas. La persecución de los judíos comenzó en Ruán en 1096, seguida rápidamente por masacres en </w:t>
      </w:r>
      <w:r w:rsidRPr="00A44DE6">
        <w:rPr>
          <w:rFonts w:ascii="Arial" w:hAnsi="Arial" w:cs="Arial"/>
          <w:b/>
          <w:bCs/>
          <w:i/>
          <w:iCs/>
          <w:sz w:val="24"/>
          <w:szCs w:val="24"/>
        </w:rPr>
        <w:t>Worms</w:t>
      </w:r>
      <w:r w:rsidRPr="00A44DE6">
        <w:rPr>
          <w:rFonts w:ascii="Arial" w:hAnsi="Arial" w:cs="Arial"/>
          <w:i/>
          <w:iCs/>
          <w:sz w:val="24"/>
          <w:szCs w:val="24"/>
        </w:rPr>
        <w:t xml:space="preserve">, </w:t>
      </w:r>
      <w:r w:rsidRPr="00A44DE6">
        <w:rPr>
          <w:rFonts w:ascii="Arial" w:hAnsi="Arial" w:cs="Arial"/>
          <w:b/>
          <w:bCs/>
          <w:i/>
          <w:iCs/>
          <w:sz w:val="24"/>
          <w:szCs w:val="24"/>
        </w:rPr>
        <w:t>Maguncia</w:t>
      </w:r>
      <w:r w:rsidRPr="00A44DE6">
        <w:rPr>
          <w:rFonts w:ascii="Arial" w:hAnsi="Arial" w:cs="Arial"/>
          <w:i/>
          <w:iCs/>
          <w:sz w:val="24"/>
          <w:szCs w:val="24"/>
        </w:rPr>
        <w:t xml:space="preserve"> y </w:t>
      </w:r>
      <w:r w:rsidRPr="00A44DE6">
        <w:rPr>
          <w:rFonts w:ascii="Arial" w:hAnsi="Arial" w:cs="Arial"/>
          <w:b/>
          <w:bCs/>
          <w:i/>
          <w:iCs/>
          <w:sz w:val="24"/>
          <w:szCs w:val="24"/>
        </w:rPr>
        <w:t>Colonia</w:t>
      </w:r>
      <w:r w:rsidRPr="00A44DE6">
        <w:rPr>
          <w:rFonts w:ascii="Arial" w:hAnsi="Arial" w:cs="Arial"/>
          <w:i/>
          <w:iCs/>
          <w:sz w:val="24"/>
          <w:szCs w:val="24"/>
        </w:rPr>
        <w:t>.”</w:t>
      </w:r>
      <w:r w:rsidRPr="00930EF0">
        <w:rPr>
          <w:rFonts w:ascii="Arial" w:hAnsi="Arial" w:cs="Arial"/>
          <w:sz w:val="24"/>
          <w:szCs w:val="24"/>
        </w:rPr>
        <w:t xml:space="preserve"> Esto no fue más que un preludio del espíritu antisemítico de los días del Holocausto en la </w:t>
      </w:r>
      <w:r w:rsidRPr="00A44DE6">
        <w:rPr>
          <w:rFonts w:ascii="Arial" w:hAnsi="Arial" w:cs="Arial"/>
          <w:b/>
          <w:bCs/>
          <w:sz w:val="24"/>
          <w:szCs w:val="24"/>
        </w:rPr>
        <w:t>Alemania</w:t>
      </w:r>
      <w:r w:rsidRPr="00930EF0">
        <w:rPr>
          <w:rFonts w:ascii="Arial" w:hAnsi="Arial" w:cs="Arial"/>
          <w:sz w:val="24"/>
          <w:szCs w:val="24"/>
        </w:rPr>
        <w:t xml:space="preserve"> nazi.</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Como consecuencia de las cruzadas también aumentó la tensión </w:t>
      </w:r>
      <w:r w:rsidRPr="00A44DE6">
        <w:rPr>
          <w:rFonts w:ascii="Arial" w:hAnsi="Arial" w:cs="Arial"/>
          <w:b/>
          <w:bCs/>
          <w:sz w:val="24"/>
          <w:szCs w:val="24"/>
        </w:rPr>
        <w:t>Oriente-Occidente</w:t>
      </w:r>
      <w:r w:rsidRPr="00930EF0">
        <w:rPr>
          <w:rFonts w:ascii="Arial" w:hAnsi="Arial" w:cs="Arial"/>
          <w:sz w:val="24"/>
          <w:szCs w:val="24"/>
        </w:rPr>
        <w:t xml:space="preserve">, que se había estado acrecentando desde que en el año 1054 el patriarca de la Iglesia de </w:t>
      </w:r>
      <w:r w:rsidRPr="00A44DE6">
        <w:rPr>
          <w:rFonts w:ascii="Arial" w:hAnsi="Arial" w:cs="Arial"/>
          <w:b/>
          <w:bCs/>
          <w:sz w:val="24"/>
          <w:szCs w:val="24"/>
        </w:rPr>
        <w:t>Oriente Miguel Cerulario</w:t>
      </w:r>
      <w:r w:rsidRPr="00930EF0">
        <w:rPr>
          <w:rFonts w:ascii="Arial" w:hAnsi="Arial" w:cs="Arial"/>
          <w:sz w:val="24"/>
          <w:szCs w:val="24"/>
        </w:rPr>
        <w:t xml:space="preserve"> y el cardenal de la </w:t>
      </w:r>
      <w:r w:rsidRPr="00A44DE6">
        <w:rPr>
          <w:rFonts w:ascii="Arial" w:hAnsi="Arial" w:cs="Arial"/>
          <w:b/>
          <w:bCs/>
          <w:sz w:val="24"/>
          <w:szCs w:val="24"/>
        </w:rPr>
        <w:t>Iglesia de Occidente Humberto</w:t>
      </w:r>
      <w:r w:rsidRPr="00930EF0">
        <w:rPr>
          <w:rFonts w:ascii="Arial" w:hAnsi="Arial" w:cs="Arial"/>
          <w:sz w:val="24"/>
          <w:szCs w:val="24"/>
        </w:rPr>
        <w:t xml:space="preserve"> se excomulgaron el uno al otro. Cuando los cruzados reemplazaron a los clérigos griegos con obispos latinos en las ciudades conquistadas, el cisma </w:t>
      </w:r>
      <w:r w:rsidRPr="00A44DE6">
        <w:rPr>
          <w:rFonts w:ascii="Arial" w:hAnsi="Arial" w:cs="Arial"/>
          <w:b/>
          <w:bCs/>
          <w:sz w:val="24"/>
          <w:szCs w:val="24"/>
        </w:rPr>
        <w:t>Oriente-Occidente</w:t>
      </w:r>
      <w:r w:rsidRPr="00930EF0">
        <w:rPr>
          <w:rFonts w:ascii="Arial" w:hAnsi="Arial" w:cs="Arial"/>
          <w:sz w:val="24"/>
          <w:szCs w:val="24"/>
        </w:rPr>
        <w:t xml:space="preserve"> empezó a afectar a la gente común.</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La ruptura de las dos Iglesias fue total con motivo de la cuarta cruzada, cuando, según </w:t>
      </w:r>
      <w:r w:rsidRPr="00A44DE6">
        <w:rPr>
          <w:rFonts w:ascii="Arial" w:hAnsi="Arial" w:cs="Arial"/>
          <w:b/>
          <w:bCs/>
          <w:sz w:val="24"/>
          <w:szCs w:val="24"/>
        </w:rPr>
        <w:t>HerbertWaddams</w:t>
      </w:r>
      <w:r w:rsidRPr="00930EF0">
        <w:rPr>
          <w:rFonts w:ascii="Arial" w:hAnsi="Arial" w:cs="Arial"/>
          <w:sz w:val="24"/>
          <w:szCs w:val="24"/>
        </w:rPr>
        <w:t xml:space="preserve">, anterior </w:t>
      </w:r>
      <w:r w:rsidRPr="00A44DE6">
        <w:rPr>
          <w:rFonts w:ascii="Arial" w:hAnsi="Arial" w:cs="Arial"/>
          <w:b/>
          <w:bCs/>
          <w:sz w:val="24"/>
          <w:szCs w:val="24"/>
        </w:rPr>
        <w:t>canónigo anglicano de Canterbury</w:t>
      </w:r>
      <w:r w:rsidRPr="00930EF0">
        <w:rPr>
          <w:rFonts w:ascii="Arial" w:hAnsi="Arial" w:cs="Arial"/>
          <w:sz w:val="24"/>
          <w:szCs w:val="24"/>
        </w:rPr>
        <w:t xml:space="preserve">, el papa Inocencio III hizo </w:t>
      </w:r>
      <w:r w:rsidRPr="00A44DE6">
        <w:rPr>
          <w:rFonts w:ascii="Arial" w:hAnsi="Arial" w:cs="Arial"/>
          <w:i/>
          <w:iCs/>
          <w:sz w:val="24"/>
          <w:szCs w:val="24"/>
        </w:rPr>
        <w:t>“un doble juego”</w:t>
      </w:r>
      <w:r w:rsidRPr="00930EF0">
        <w:rPr>
          <w:rFonts w:ascii="Arial" w:hAnsi="Arial" w:cs="Arial"/>
          <w:sz w:val="24"/>
          <w:szCs w:val="24"/>
        </w:rPr>
        <w:t xml:space="preserve">. Por un lado, expresó su indignación </w:t>
      </w:r>
      <w:r w:rsidRPr="00A44DE6">
        <w:rPr>
          <w:rFonts w:ascii="Arial" w:hAnsi="Arial" w:cs="Arial"/>
          <w:b/>
          <w:bCs/>
          <w:sz w:val="24"/>
          <w:szCs w:val="24"/>
        </w:rPr>
        <w:t>por el saqueo de Constantinopla</w:t>
      </w:r>
      <w:r w:rsidRPr="00930EF0">
        <w:rPr>
          <w:rFonts w:ascii="Arial" w:hAnsi="Arial" w:cs="Arial"/>
          <w:sz w:val="24"/>
          <w:szCs w:val="24"/>
        </w:rPr>
        <w:t xml:space="preserve"> (véase el recuadro de la página 24). Él escribió: </w:t>
      </w:r>
      <w:r w:rsidRPr="00A44DE6">
        <w:rPr>
          <w:rFonts w:ascii="Arial" w:hAnsi="Arial" w:cs="Arial"/>
          <w:i/>
          <w:iCs/>
          <w:sz w:val="24"/>
          <w:szCs w:val="24"/>
        </w:rPr>
        <w:t>“¿Cómo puede esperarse que la Iglesia de los griegos vuelva a ser devota a la Sede Apostólica cuando ha visto a los latinos poner un ejemplo de maldad y de hacer la obra del diablo de modo que los griegos, y con buena razón, ya los odian más que si fuesen perros?”</w:t>
      </w:r>
      <w:r w:rsidRPr="00930EF0">
        <w:rPr>
          <w:rFonts w:ascii="Arial" w:hAnsi="Arial" w:cs="Arial"/>
          <w:sz w:val="24"/>
          <w:szCs w:val="24"/>
        </w:rPr>
        <w:t xml:space="preserve">. Por otro lado, se aprovechó sin demora de la situación y </w:t>
      </w:r>
      <w:r w:rsidRPr="00A44DE6">
        <w:rPr>
          <w:rFonts w:ascii="Arial" w:hAnsi="Arial" w:cs="Arial"/>
          <w:b/>
          <w:bCs/>
          <w:sz w:val="24"/>
          <w:szCs w:val="24"/>
        </w:rPr>
        <w:t>fundó allí un reino latino bajo un patriarca occidental</w:t>
      </w:r>
      <w:r w:rsidRPr="00930EF0">
        <w:rPr>
          <w:rFonts w:ascii="Arial" w:hAnsi="Arial" w:cs="Arial"/>
          <w:sz w:val="24"/>
          <w:szCs w:val="24"/>
        </w:rPr>
        <w:t>.</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Después de dos siglos de lucha casi continua, el Imperio bizantino estaba tan debilitado que no fue capaz de resistir los ataques de los turcos otomanos, quienes finalmente conquistaron </w:t>
      </w:r>
      <w:r w:rsidRPr="00A44DE6">
        <w:rPr>
          <w:rFonts w:ascii="Arial" w:hAnsi="Arial" w:cs="Arial"/>
          <w:b/>
          <w:bCs/>
          <w:sz w:val="24"/>
          <w:szCs w:val="24"/>
        </w:rPr>
        <w:t>Constantinopla el 29 de mayo de 1453</w:t>
      </w:r>
      <w:r w:rsidRPr="00930EF0">
        <w:rPr>
          <w:rFonts w:ascii="Arial" w:hAnsi="Arial" w:cs="Arial"/>
          <w:sz w:val="24"/>
          <w:szCs w:val="24"/>
        </w:rPr>
        <w:t xml:space="preserve">. No había sido solo la espada islámica la que había acabado con el imperio, sino también la que blandía </w:t>
      </w:r>
      <w:r w:rsidRPr="00A44DE6">
        <w:rPr>
          <w:rFonts w:ascii="Arial" w:hAnsi="Arial" w:cs="Arial"/>
          <w:b/>
          <w:bCs/>
          <w:sz w:val="24"/>
          <w:szCs w:val="24"/>
        </w:rPr>
        <w:t>la otra Iglesia hermana del imperio, la de Roma</w:t>
      </w:r>
      <w:r w:rsidRPr="00930EF0">
        <w:rPr>
          <w:rFonts w:ascii="Arial" w:hAnsi="Arial" w:cs="Arial"/>
          <w:sz w:val="24"/>
          <w:szCs w:val="24"/>
        </w:rPr>
        <w:t xml:space="preserve">. La división de la cristiandad había dado al </w:t>
      </w:r>
      <w:r w:rsidRPr="00A44DE6">
        <w:rPr>
          <w:rFonts w:ascii="Arial" w:hAnsi="Arial" w:cs="Arial"/>
          <w:b/>
          <w:bCs/>
          <w:sz w:val="24"/>
          <w:szCs w:val="24"/>
        </w:rPr>
        <w:t>islam</w:t>
      </w:r>
      <w:r w:rsidRPr="00930EF0">
        <w:rPr>
          <w:rFonts w:ascii="Arial" w:hAnsi="Arial" w:cs="Arial"/>
          <w:sz w:val="24"/>
          <w:szCs w:val="24"/>
        </w:rPr>
        <w:t xml:space="preserve"> una buena base para introducirse en </w:t>
      </w:r>
      <w:r w:rsidRPr="00A44DE6">
        <w:rPr>
          <w:rFonts w:ascii="Arial" w:hAnsi="Arial" w:cs="Arial"/>
          <w:b/>
          <w:bCs/>
          <w:sz w:val="24"/>
          <w:szCs w:val="24"/>
        </w:rPr>
        <w:t>Europa</w:t>
      </w:r>
      <w:r w:rsidRPr="00930EF0">
        <w:rPr>
          <w:rFonts w:ascii="Arial" w:hAnsi="Arial" w:cs="Arial"/>
          <w:sz w:val="24"/>
          <w:szCs w:val="24"/>
        </w:rPr>
        <w:t>.</w:t>
      </w:r>
    </w:p>
    <w:p w:rsidR="000B40D2" w:rsidRPr="007B02BB" w:rsidRDefault="000B40D2" w:rsidP="007B02BB">
      <w:pPr>
        <w:pStyle w:val="Sinespaciado"/>
        <w:jc w:val="both"/>
        <w:rPr>
          <w:rFonts w:ascii="Arial" w:hAnsi="Arial" w:cs="Arial"/>
          <w:b/>
          <w:bCs/>
          <w:sz w:val="24"/>
          <w:szCs w:val="24"/>
        </w:rPr>
      </w:pPr>
      <w:r w:rsidRPr="007B02BB">
        <w:rPr>
          <w:rFonts w:ascii="Arial" w:hAnsi="Arial" w:cs="Arial"/>
          <w:b/>
          <w:bCs/>
          <w:i/>
          <w:iCs/>
          <w:sz w:val="24"/>
          <w:szCs w:val="24"/>
        </w:rPr>
        <w:t>Las espadas de la política y la persecución</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Las cruzadas fortalecieron la posición de liderazgo del papado tanto en el campo religioso como en el político. Según el historiador </w:t>
      </w:r>
      <w:r w:rsidRPr="00A44DE6">
        <w:rPr>
          <w:rFonts w:ascii="Arial" w:hAnsi="Arial" w:cs="Arial"/>
          <w:b/>
          <w:bCs/>
          <w:sz w:val="24"/>
          <w:szCs w:val="24"/>
        </w:rPr>
        <w:t>John H. Mundy</w:t>
      </w:r>
      <w:r w:rsidRPr="00930EF0">
        <w:rPr>
          <w:rFonts w:ascii="Arial" w:hAnsi="Arial" w:cs="Arial"/>
          <w:sz w:val="24"/>
          <w:szCs w:val="24"/>
        </w:rPr>
        <w:t xml:space="preserve">, </w:t>
      </w:r>
      <w:r w:rsidRPr="00A44DE6">
        <w:rPr>
          <w:rFonts w:ascii="Arial" w:hAnsi="Arial" w:cs="Arial"/>
          <w:i/>
          <w:iCs/>
          <w:sz w:val="24"/>
          <w:szCs w:val="24"/>
        </w:rPr>
        <w:t>“dieron a los Papas autoridad para controlar la diplomacia europea”</w:t>
      </w:r>
      <w:r w:rsidRPr="00930EF0">
        <w:rPr>
          <w:rFonts w:ascii="Arial" w:hAnsi="Arial" w:cs="Arial"/>
          <w:sz w:val="24"/>
          <w:szCs w:val="24"/>
        </w:rPr>
        <w:t xml:space="preserve">. Al poco tiempo </w:t>
      </w:r>
      <w:r w:rsidRPr="00A44DE6">
        <w:rPr>
          <w:rFonts w:ascii="Arial" w:hAnsi="Arial" w:cs="Arial"/>
          <w:i/>
          <w:iCs/>
          <w:sz w:val="24"/>
          <w:szCs w:val="24"/>
        </w:rPr>
        <w:t>“la Iglesia era el mayor gobierno de Europa [...], [capaz de] ejercer más poder político que cualquier otro gobierno occidental”</w:t>
      </w:r>
      <w:r w:rsidRPr="00930EF0">
        <w:rPr>
          <w:rFonts w:ascii="Arial" w:hAnsi="Arial" w:cs="Arial"/>
          <w:sz w:val="24"/>
          <w:szCs w:val="24"/>
        </w:rPr>
        <w:t>.</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Esta subida al poder se hizo posible tras la caída del </w:t>
      </w:r>
      <w:r w:rsidRPr="00A44DE6">
        <w:rPr>
          <w:rFonts w:ascii="Arial" w:hAnsi="Arial" w:cs="Arial"/>
          <w:b/>
          <w:bCs/>
          <w:sz w:val="24"/>
          <w:szCs w:val="24"/>
        </w:rPr>
        <w:t>Imperio romano de Occidente</w:t>
      </w:r>
      <w:r w:rsidRPr="00930EF0">
        <w:rPr>
          <w:rFonts w:ascii="Arial" w:hAnsi="Arial" w:cs="Arial"/>
          <w:sz w:val="24"/>
          <w:szCs w:val="24"/>
        </w:rPr>
        <w:t xml:space="preserve">, ya que entonces la Iglesia quedó como el único poder unificador en </w:t>
      </w:r>
      <w:r w:rsidRPr="00A44DE6">
        <w:rPr>
          <w:rFonts w:ascii="Arial" w:hAnsi="Arial" w:cs="Arial"/>
          <w:b/>
          <w:bCs/>
          <w:sz w:val="24"/>
          <w:szCs w:val="24"/>
        </w:rPr>
        <w:t>Occidente</w:t>
      </w:r>
      <w:r w:rsidRPr="00930EF0">
        <w:rPr>
          <w:rFonts w:ascii="Arial" w:hAnsi="Arial" w:cs="Arial"/>
          <w:sz w:val="24"/>
          <w:szCs w:val="24"/>
        </w:rPr>
        <w:t xml:space="preserve"> y empezó a desempeñar en la sociedad un papel político más activo que la </w:t>
      </w:r>
      <w:r w:rsidRPr="00A44DE6">
        <w:rPr>
          <w:rFonts w:ascii="Arial" w:hAnsi="Arial" w:cs="Arial"/>
          <w:b/>
          <w:bCs/>
          <w:sz w:val="24"/>
          <w:szCs w:val="24"/>
        </w:rPr>
        <w:t>Iglesia de Oriente</w:t>
      </w:r>
      <w:r w:rsidRPr="00930EF0">
        <w:rPr>
          <w:rFonts w:ascii="Arial" w:hAnsi="Arial" w:cs="Arial"/>
          <w:sz w:val="24"/>
          <w:szCs w:val="24"/>
        </w:rPr>
        <w:t xml:space="preserve">, la cual en aquel tiempo todavía estaba bajo un fuerte dirigente seglar: el emperador </w:t>
      </w:r>
      <w:r w:rsidRPr="00A44DE6">
        <w:rPr>
          <w:rFonts w:ascii="Arial" w:hAnsi="Arial" w:cs="Arial"/>
          <w:b/>
          <w:bCs/>
          <w:sz w:val="24"/>
          <w:szCs w:val="24"/>
        </w:rPr>
        <w:t>bizantino</w:t>
      </w:r>
      <w:r w:rsidRPr="00930EF0">
        <w:rPr>
          <w:rFonts w:ascii="Arial" w:hAnsi="Arial" w:cs="Arial"/>
          <w:sz w:val="24"/>
          <w:szCs w:val="24"/>
        </w:rPr>
        <w:t xml:space="preserve">. Esta preponderancia política de la </w:t>
      </w:r>
      <w:r w:rsidRPr="00A44DE6">
        <w:rPr>
          <w:rFonts w:ascii="Arial" w:hAnsi="Arial" w:cs="Arial"/>
          <w:b/>
          <w:bCs/>
          <w:sz w:val="24"/>
          <w:szCs w:val="24"/>
        </w:rPr>
        <w:t>Iglesia deOccidente</w:t>
      </w:r>
      <w:r w:rsidRPr="00930EF0">
        <w:rPr>
          <w:rFonts w:ascii="Arial" w:hAnsi="Arial" w:cs="Arial"/>
          <w:sz w:val="24"/>
          <w:szCs w:val="24"/>
        </w:rPr>
        <w:t xml:space="preserve"> dio crédito a su afirmación de la primacía papal, una idea rechazada por la Iglesia de </w:t>
      </w:r>
      <w:r w:rsidRPr="00A44DE6">
        <w:rPr>
          <w:rFonts w:ascii="Arial" w:hAnsi="Arial" w:cs="Arial"/>
          <w:b/>
          <w:bCs/>
          <w:sz w:val="24"/>
          <w:szCs w:val="24"/>
        </w:rPr>
        <w:t>Oriente</w:t>
      </w:r>
      <w:r w:rsidRPr="00930EF0">
        <w:rPr>
          <w:rFonts w:ascii="Arial" w:hAnsi="Arial" w:cs="Arial"/>
          <w:sz w:val="24"/>
          <w:szCs w:val="24"/>
        </w:rPr>
        <w:t xml:space="preserve">, </w:t>
      </w:r>
      <w:r w:rsidR="00A44DE6" w:rsidRPr="00930EF0">
        <w:rPr>
          <w:rFonts w:ascii="Arial" w:hAnsi="Arial" w:cs="Arial"/>
          <w:sz w:val="24"/>
          <w:szCs w:val="24"/>
        </w:rPr>
        <w:t>que,</w:t>
      </w:r>
      <w:r w:rsidRPr="00930EF0">
        <w:rPr>
          <w:rFonts w:ascii="Arial" w:hAnsi="Arial" w:cs="Arial"/>
          <w:sz w:val="24"/>
          <w:szCs w:val="24"/>
        </w:rPr>
        <w:t xml:space="preserve"> aunque aceptaba que el </w:t>
      </w:r>
      <w:r w:rsidRPr="00A44DE6">
        <w:rPr>
          <w:rFonts w:ascii="Arial" w:hAnsi="Arial" w:cs="Arial"/>
          <w:b/>
          <w:bCs/>
          <w:sz w:val="24"/>
          <w:szCs w:val="24"/>
        </w:rPr>
        <w:t>Papa</w:t>
      </w:r>
      <w:r w:rsidRPr="00930EF0">
        <w:rPr>
          <w:rFonts w:ascii="Arial" w:hAnsi="Arial" w:cs="Arial"/>
          <w:sz w:val="24"/>
          <w:szCs w:val="24"/>
        </w:rPr>
        <w:t xml:space="preserve"> merecía honra, no concordaba en que fuese la máxima autoridad en cuestiones de doctrina o de jurisdicción.</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El poder político y la convicción religiosa descaminada empujaron a la Iglesia católica romana a tomar la espada para acabar con la oposición. Se dedicó a perseguir a los herejes. Los profesores de </w:t>
      </w:r>
      <w:r w:rsidRPr="00A44DE6">
        <w:rPr>
          <w:rFonts w:ascii="Arial" w:hAnsi="Arial" w:cs="Arial"/>
          <w:b/>
          <w:bCs/>
          <w:sz w:val="24"/>
          <w:szCs w:val="24"/>
        </w:rPr>
        <w:t>Historia Miroslav Hroch y Anna Skýbová</w:t>
      </w:r>
      <w:r w:rsidRPr="00930EF0">
        <w:rPr>
          <w:rFonts w:ascii="Arial" w:hAnsi="Arial" w:cs="Arial"/>
          <w:sz w:val="24"/>
          <w:szCs w:val="24"/>
        </w:rPr>
        <w:t xml:space="preserve">, de la universidad de </w:t>
      </w:r>
      <w:r w:rsidRPr="00A44DE6">
        <w:rPr>
          <w:rFonts w:ascii="Arial" w:hAnsi="Arial" w:cs="Arial"/>
          <w:b/>
          <w:bCs/>
          <w:sz w:val="24"/>
          <w:szCs w:val="24"/>
        </w:rPr>
        <w:t>Karls</w:t>
      </w:r>
      <w:r w:rsidRPr="00930EF0">
        <w:rPr>
          <w:rFonts w:ascii="Arial" w:hAnsi="Arial" w:cs="Arial"/>
          <w:sz w:val="24"/>
          <w:szCs w:val="24"/>
        </w:rPr>
        <w:t xml:space="preserve">, </w:t>
      </w:r>
      <w:r w:rsidRPr="00A44DE6">
        <w:rPr>
          <w:rFonts w:ascii="Arial" w:hAnsi="Arial" w:cs="Arial"/>
          <w:b/>
          <w:bCs/>
          <w:sz w:val="24"/>
          <w:szCs w:val="24"/>
        </w:rPr>
        <w:t>en Praga</w:t>
      </w:r>
      <w:r w:rsidRPr="00930EF0">
        <w:rPr>
          <w:rFonts w:ascii="Arial" w:hAnsi="Arial" w:cs="Arial"/>
          <w:sz w:val="24"/>
          <w:szCs w:val="24"/>
        </w:rPr>
        <w:t xml:space="preserve"> (</w:t>
      </w:r>
      <w:r w:rsidRPr="00A44DE6">
        <w:rPr>
          <w:rFonts w:ascii="Arial" w:hAnsi="Arial" w:cs="Arial"/>
          <w:b/>
          <w:bCs/>
          <w:sz w:val="24"/>
          <w:szCs w:val="24"/>
        </w:rPr>
        <w:t>Checoslovaquia</w:t>
      </w:r>
      <w:r w:rsidRPr="00930EF0">
        <w:rPr>
          <w:rFonts w:ascii="Arial" w:hAnsi="Arial" w:cs="Arial"/>
          <w:sz w:val="24"/>
          <w:szCs w:val="24"/>
        </w:rPr>
        <w:t xml:space="preserve">), relatan cómo actuaba la Inquisición, el tribunal especial creado para castigar a los herejes: </w:t>
      </w:r>
      <w:r w:rsidRPr="00A44DE6">
        <w:rPr>
          <w:rFonts w:ascii="Arial" w:hAnsi="Arial" w:cs="Arial"/>
          <w:i/>
          <w:iCs/>
          <w:sz w:val="24"/>
          <w:szCs w:val="24"/>
        </w:rPr>
        <w:t>“Contrario a la práctica general, los nombres de los informadores [...] no tenían que revelarse”</w:t>
      </w:r>
      <w:r w:rsidRPr="00930EF0">
        <w:rPr>
          <w:rFonts w:ascii="Arial" w:hAnsi="Arial" w:cs="Arial"/>
          <w:sz w:val="24"/>
          <w:szCs w:val="24"/>
        </w:rPr>
        <w:t xml:space="preserve">. El </w:t>
      </w:r>
      <w:r w:rsidRPr="00A44DE6">
        <w:rPr>
          <w:rFonts w:ascii="Arial" w:hAnsi="Arial" w:cs="Arial"/>
          <w:b/>
          <w:bCs/>
          <w:sz w:val="24"/>
          <w:szCs w:val="24"/>
        </w:rPr>
        <w:t>papaInocencio IV</w:t>
      </w:r>
      <w:r w:rsidRPr="00930EF0">
        <w:rPr>
          <w:rFonts w:ascii="Arial" w:hAnsi="Arial" w:cs="Arial"/>
          <w:sz w:val="24"/>
          <w:szCs w:val="24"/>
        </w:rPr>
        <w:t xml:space="preserve"> emitió en 1252 </w:t>
      </w:r>
      <w:r w:rsidRPr="00A44DE6">
        <w:rPr>
          <w:rFonts w:ascii="Arial" w:hAnsi="Arial" w:cs="Arial"/>
          <w:b/>
          <w:bCs/>
          <w:sz w:val="24"/>
          <w:szCs w:val="24"/>
        </w:rPr>
        <w:t>la bula</w:t>
      </w:r>
      <w:r w:rsidRPr="00930EF0">
        <w:rPr>
          <w:rFonts w:ascii="Arial" w:hAnsi="Arial" w:cs="Arial"/>
          <w:i/>
          <w:iCs/>
          <w:sz w:val="24"/>
          <w:szCs w:val="24"/>
        </w:rPr>
        <w:t>“Ad extirpanda”,</w:t>
      </w:r>
      <w:r w:rsidRPr="00930EF0">
        <w:rPr>
          <w:rFonts w:ascii="Arial" w:hAnsi="Arial" w:cs="Arial"/>
          <w:sz w:val="24"/>
          <w:szCs w:val="24"/>
        </w:rPr>
        <w:t xml:space="preserve"> que permitía la </w:t>
      </w:r>
      <w:r w:rsidRPr="00A44DE6">
        <w:rPr>
          <w:rFonts w:ascii="Arial" w:hAnsi="Arial" w:cs="Arial"/>
          <w:b/>
          <w:bCs/>
          <w:sz w:val="24"/>
          <w:szCs w:val="24"/>
        </w:rPr>
        <w:t>tortura</w:t>
      </w:r>
      <w:r w:rsidRPr="00930EF0">
        <w:rPr>
          <w:rFonts w:ascii="Arial" w:hAnsi="Arial" w:cs="Arial"/>
          <w:sz w:val="24"/>
          <w:szCs w:val="24"/>
        </w:rPr>
        <w:t>. “</w:t>
      </w:r>
      <w:r w:rsidRPr="00A44DE6">
        <w:rPr>
          <w:rFonts w:ascii="Arial" w:hAnsi="Arial" w:cs="Arial"/>
          <w:i/>
          <w:iCs/>
          <w:sz w:val="24"/>
          <w:szCs w:val="24"/>
        </w:rPr>
        <w:t xml:space="preserve">La quema en la hoguera, el método habitual empleado para dar muerte a los herejes allá en el siglo XIII, [...] tenía su simbolismo, implicaba </w:t>
      </w:r>
      <w:r w:rsidR="007B02BB" w:rsidRPr="00A44DE6">
        <w:rPr>
          <w:rFonts w:ascii="Arial" w:hAnsi="Arial" w:cs="Arial"/>
          <w:i/>
          <w:iCs/>
          <w:sz w:val="24"/>
          <w:szCs w:val="24"/>
        </w:rPr>
        <w:t>que,</w:t>
      </w:r>
      <w:r w:rsidRPr="00A44DE6">
        <w:rPr>
          <w:rFonts w:ascii="Arial" w:hAnsi="Arial" w:cs="Arial"/>
          <w:i/>
          <w:iCs/>
          <w:sz w:val="24"/>
          <w:szCs w:val="24"/>
        </w:rPr>
        <w:t xml:space="preserve"> por administrar este tipo de castigo, la Iglesia no era culpable de derramamiento de sangre.”</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lastRenderedPageBreak/>
        <w:t xml:space="preserve">Los inquisidores castigaron a decenas de miles de personas. A otros miles se les quemó en la hoguera, lo que llevó al historiador </w:t>
      </w:r>
      <w:r w:rsidRPr="00A44DE6">
        <w:rPr>
          <w:rFonts w:ascii="Arial" w:hAnsi="Arial" w:cs="Arial"/>
          <w:b/>
          <w:bCs/>
          <w:sz w:val="24"/>
          <w:szCs w:val="24"/>
        </w:rPr>
        <w:t>Will Durant</w:t>
      </w:r>
      <w:r w:rsidRPr="00930EF0">
        <w:rPr>
          <w:rFonts w:ascii="Arial" w:hAnsi="Arial" w:cs="Arial"/>
          <w:sz w:val="24"/>
          <w:szCs w:val="24"/>
        </w:rPr>
        <w:t xml:space="preserve"> a comentar: </w:t>
      </w:r>
      <w:r w:rsidRPr="00A44DE6">
        <w:rPr>
          <w:rFonts w:ascii="Arial" w:hAnsi="Arial" w:cs="Arial"/>
          <w:i/>
          <w:iCs/>
          <w:sz w:val="24"/>
          <w:szCs w:val="24"/>
        </w:rPr>
        <w:t>“Aunque hagamos todas las concesiones que se requieren de un historiador y se permiten a un cristiano, tenemos que clasificar a la Inquisición [...] entre las mayores monstruosidades de la historia de la humanidad, pues reveló una ferocidad desconocida en cualquier bestia”</w:t>
      </w:r>
      <w:r w:rsidRPr="00930EF0">
        <w:rPr>
          <w:rFonts w:ascii="Arial" w:hAnsi="Arial" w:cs="Arial"/>
          <w:sz w:val="24"/>
          <w:szCs w:val="24"/>
        </w:rPr>
        <w:t>.</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La Inquisición nos recuerda las palabras de </w:t>
      </w:r>
      <w:r w:rsidRPr="00A44DE6">
        <w:rPr>
          <w:rFonts w:ascii="Arial" w:hAnsi="Arial" w:cs="Arial"/>
          <w:b/>
          <w:bCs/>
          <w:sz w:val="24"/>
          <w:szCs w:val="24"/>
        </w:rPr>
        <w:t>Blaise Pascal</w:t>
      </w:r>
      <w:r w:rsidRPr="00930EF0">
        <w:rPr>
          <w:rFonts w:ascii="Arial" w:hAnsi="Arial" w:cs="Arial"/>
          <w:sz w:val="24"/>
          <w:szCs w:val="24"/>
        </w:rPr>
        <w:t xml:space="preserve">, </w:t>
      </w:r>
      <w:r w:rsidRPr="00A44DE6">
        <w:rPr>
          <w:rFonts w:ascii="Arial" w:hAnsi="Arial" w:cs="Arial"/>
          <w:b/>
          <w:bCs/>
          <w:sz w:val="24"/>
          <w:szCs w:val="24"/>
        </w:rPr>
        <w:t>filósofo y científico francés del siglo XVII</w:t>
      </w:r>
      <w:r w:rsidRPr="00930EF0">
        <w:rPr>
          <w:rFonts w:ascii="Arial" w:hAnsi="Arial" w:cs="Arial"/>
          <w:sz w:val="24"/>
          <w:szCs w:val="24"/>
        </w:rPr>
        <w:t>: “</w:t>
      </w:r>
      <w:r w:rsidRPr="00A44DE6">
        <w:rPr>
          <w:rFonts w:ascii="Arial" w:hAnsi="Arial" w:cs="Arial"/>
          <w:i/>
          <w:iCs/>
          <w:sz w:val="24"/>
          <w:szCs w:val="24"/>
        </w:rPr>
        <w:t>El hombre nunca hace el mal de manera tan completa y de tan buena gana como cuando lo hace por una convicción religiosa”</w:t>
      </w:r>
      <w:r w:rsidRPr="00930EF0">
        <w:rPr>
          <w:rFonts w:ascii="Arial" w:hAnsi="Arial" w:cs="Arial"/>
          <w:sz w:val="24"/>
          <w:szCs w:val="24"/>
        </w:rPr>
        <w:t xml:space="preserve">. A decir verdad, blandir la espada de la persecución contra personas de diferentes creencias religiosas </w:t>
      </w:r>
      <w:r w:rsidRPr="00A44DE6">
        <w:rPr>
          <w:rFonts w:ascii="Arial" w:hAnsi="Arial" w:cs="Arial"/>
          <w:b/>
          <w:bCs/>
          <w:sz w:val="24"/>
          <w:szCs w:val="24"/>
        </w:rPr>
        <w:t>ha sido característico de la religión falsa desde que Caín mató a Abel</w:t>
      </w:r>
      <w:r w:rsidRPr="00930EF0">
        <w:rPr>
          <w:rFonts w:ascii="Arial" w:hAnsi="Arial" w:cs="Arial"/>
          <w:sz w:val="24"/>
          <w:szCs w:val="24"/>
        </w:rPr>
        <w:t>. (Gén</w:t>
      </w:r>
      <w:r w:rsidR="00A44DE6">
        <w:rPr>
          <w:rFonts w:ascii="Arial" w:hAnsi="Arial" w:cs="Arial"/>
          <w:sz w:val="24"/>
          <w:szCs w:val="24"/>
        </w:rPr>
        <w:t>.</w:t>
      </w:r>
      <w:r w:rsidRPr="00930EF0">
        <w:rPr>
          <w:rFonts w:ascii="Arial" w:hAnsi="Arial" w:cs="Arial"/>
          <w:sz w:val="24"/>
          <w:szCs w:val="24"/>
        </w:rPr>
        <w:t xml:space="preserve"> 4:8.)</w:t>
      </w:r>
    </w:p>
    <w:p w:rsidR="000B40D2" w:rsidRPr="007B02BB" w:rsidRDefault="000B40D2" w:rsidP="007B02BB">
      <w:pPr>
        <w:pStyle w:val="Sinespaciado"/>
        <w:jc w:val="both"/>
        <w:rPr>
          <w:rFonts w:ascii="Arial" w:hAnsi="Arial" w:cs="Arial"/>
          <w:b/>
          <w:bCs/>
          <w:sz w:val="24"/>
          <w:szCs w:val="24"/>
        </w:rPr>
      </w:pPr>
      <w:r w:rsidRPr="007B02BB">
        <w:rPr>
          <w:rFonts w:ascii="Arial" w:hAnsi="Arial" w:cs="Arial"/>
          <w:b/>
          <w:bCs/>
          <w:i/>
          <w:iCs/>
          <w:sz w:val="24"/>
          <w:szCs w:val="24"/>
        </w:rPr>
        <w:t>La espada de la desunión causa heridas</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La disensión nacionalista y las maniobras políticas condujeron a que en el año </w:t>
      </w:r>
      <w:r w:rsidRPr="00A44DE6">
        <w:rPr>
          <w:rFonts w:ascii="Arial" w:hAnsi="Arial" w:cs="Arial"/>
          <w:b/>
          <w:bCs/>
          <w:sz w:val="24"/>
          <w:szCs w:val="24"/>
        </w:rPr>
        <w:t>1309</w:t>
      </w:r>
      <w:r w:rsidRPr="00930EF0">
        <w:rPr>
          <w:rFonts w:ascii="Arial" w:hAnsi="Arial" w:cs="Arial"/>
          <w:sz w:val="24"/>
          <w:szCs w:val="24"/>
        </w:rPr>
        <w:t xml:space="preserve"> se transfiriese la residencia papal de </w:t>
      </w:r>
      <w:r w:rsidRPr="00A44DE6">
        <w:rPr>
          <w:rFonts w:ascii="Arial" w:hAnsi="Arial" w:cs="Arial"/>
          <w:b/>
          <w:bCs/>
          <w:sz w:val="24"/>
          <w:szCs w:val="24"/>
        </w:rPr>
        <w:t>Roma a Aviñón</w:t>
      </w:r>
      <w:r w:rsidRPr="00930EF0">
        <w:rPr>
          <w:rFonts w:ascii="Arial" w:hAnsi="Arial" w:cs="Arial"/>
          <w:sz w:val="24"/>
          <w:szCs w:val="24"/>
        </w:rPr>
        <w:t xml:space="preserve">. Aunque en </w:t>
      </w:r>
      <w:r w:rsidRPr="00A44DE6">
        <w:rPr>
          <w:rFonts w:ascii="Arial" w:hAnsi="Arial" w:cs="Arial"/>
          <w:b/>
          <w:bCs/>
          <w:sz w:val="24"/>
          <w:szCs w:val="24"/>
        </w:rPr>
        <w:t>1377</w:t>
      </w:r>
      <w:r w:rsidRPr="00930EF0">
        <w:rPr>
          <w:rFonts w:ascii="Arial" w:hAnsi="Arial" w:cs="Arial"/>
          <w:sz w:val="24"/>
          <w:szCs w:val="24"/>
        </w:rPr>
        <w:t xml:space="preserve"> volvió a pasar a </w:t>
      </w:r>
      <w:r w:rsidRPr="00A44DE6">
        <w:rPr>
          <w:rFonts w:ascii="Arial" w:hAnsi="Arial" w:cs="Arial"/>
          <w:b/>
          <w:bCs/>
          <w:sz w:val="24"/>
          <w:szCs w:val="24"/>
        </w:rPr>
        <w:t>Roma</w:t>
      </w:r>
      <w:r w:rsidRPr="00930EF0">
        <w:rPr>
          <w:rFonts w:ascii="Arial" w:hAnsi="Arial" w:cs="Arial"/>
          <w:sz w:val="24"/>
          <w:szCs w:val="24"/>
        </w:rPr>
        <w:t xml:space="preserve">, la elección de un nuevo </w:t>
      </w:r>
      <w:r w:rsidRPr="00A44DE6">
        <w:rPr>
          <w:rFonts w:ascii="Arial" w:hAnsi="Arial" w:cs="Arial"/>
          <w:b/>
          <w:bCs/>
          <w:sz w:val="24"/>
          <w:szCs w:val="24"/>
        </w:rPr>
        <w:t>Papa, Urbano VI</w:t>
      </w:r>
      <w:r w:rsidRPr="00930EF0">
        <w:rPr>
          <w:rFonts w:ascii="Arial" w:hAnsi="Arial" w:cs="Arial"/>
          <w:sz w:val="24"/>
          <w:szCs w:val="24"/>
        </w:rPr>
        <w:t xml:space="preserve">, hizo surgir más contiendas. El mismo grupo de cardenales que lo eligió, también eligió a un </w:t>
      </w:r>
      <w:r w:rsidRPr="00A44DE6">
        <w:rPr>
          <w:rFonts w:ascii="Arial" w:hAnsi="Arial" w:cs="Arial"/>
          <w:b/>
          <w:bCs/>
          <w:sz w:val="24"/>
          <w:szCs w:val="24"/>
        </w:rPr>
        <w:t>Papa rival, Clemente VII</w:t>
      </w:r>
      <w:r w:rsidRPr="00930EF0">
        <w:rPr>
          <w:rFonts w:ascii="Arial" w:hAnsi="Arial" w:cs="Arial"/>
          <w:sz w:val="24"/>
          <w:szCs w:val="24"/>
        </w:rPr>
        <w:t xml:space="preserve">, quien se estableció en </w:t>
      </w:r>
      <w:r w:rsidRPr="00A44DE6">
        <w:rPr>
          <w:rFonts w:ascii="Arial" w:hAnsi="Arial" w:cs="Arial"/>
          <w:b/>
          <w:bCs/>
          <w:sz w:val="24"/>
          <w:szCs w:val="24"/>
        </w:rPr>
        <w:t>Aviñón</w:t>
      </w:r>
      <w:r w:rsidRPr="00930EF0">
        <w:rPr>
          <w:rFonts w:ascii="Arial" w:hAnsi="Arial" w:cs="Arial"/>
          <w:sz w:val="24"/>
          <w:szCs w:val="24"/>
        </w:rPr>
        <w:t xml:space="preserve">. A principios del </w:t>
      </w:r>
      <w:r w:rsidRPr="00A44DE6">
        <w:rPr>
          <w:rFonts w:ascii="Arial" w:hAnsi="Arial" w:cs="Arial"/>
          <w:b/>
          <w:bCs/>
          <w:sz w:val="24"/>
          <w:szCs w:val="24"/>
        </w:rPr>
        <w:t>siglo XV</w:t>
      </w:r>
      <w:r w:rsidRPr="00930EF0">
        <w:rPr>
          <w:rFonts w:ascii="Arial" w:hAnsi="Arial" w:cs="Arial"/>
          <w:sz w:val="24"/>
          <w:szCs w:val="24"/>
        </w:rPr>
        <w:t xml:space="preserve"> la situación se hizo aún más confusa cuando por un breve período de tiempo hubo simultáneamente tres papas.</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Esta situación, conocida como el </w:t>
      </w:r>
      <w:r w:rsidRPr="00A44DE6">
        <w:rPr>
          <w:rFonts w:ascii="Arial" w:hAnsi="Arial" w:cs="Arial"/>
          <w:b/>
          <w:bCs/>
          <w:sz w:val="24"/>
          <w:szCs w:val="24"/>
        </w:rPr>
        <w:t>Cisma de Occidente o el Gran Cisma</w:t>
      </w:r>
      <w:r w:rsidRPr="00930EF0">
        <w:rPr>
          <w:rFonts w:ascii="Arial" w:hAnsi="Arial" w:cs="Arial"/>
          <w:sz w:val="24"/>
          <w:szCs w:val="24"/>
        </w:rPr>
        <w:t xml:space="preserve">, terminó con el </w:t>
      </w:r>
      <w:r w:rsidRPr="00A44DE6">
        <w:rPr>
          <w:rFonts w:ascii="Arial" w:hAnsi="Arial" w:cs="Arial"/>
          <w:b/>
          <w:bCs/>
          <w:sz w:val="24"/>
          <w:szCs w:val="24"/>
        </w:rPr>
        <w:t>Concilio de Constanza</w:t>
      </w:r>
      <w:r w:rsidRPr="00930EF0">
        <w:rPr>
          <w:rFonts w:ascii="Arial" w:hAnsi="Arial" w:cs="Arial"/>
          <w:sz w:val="24"/>
          <w:szCs w:val="24"/>
        </w:rPr>
        <w:t xml:space="preserve">. En él se invocó el principio del conciliarismo, teoría que defiende la supremacía del concilio ecuménico sobre el Papa. Por consiguiente, </w:t>
      </w:r>
      <w:r w:rsidRPr="00A44DE6">
        <w:rPr>
          <w:rFonts w:ascii="Arial" w:hAnsi="Arial" w:cs="Arial"/>
          <w:b/>
          <w:bCs/>
          <w:sz w:val="24"/>
          <w:szCs w:val="24"/>
        </w:rPr>
        <w:t>en 1417</w:t>
      </w:r>
      <w:r w:rsidRPr="00930EF0">
        <w:rPr>
          <w:rFonts w:ascii="Arial" w:hAnsi="Arial" w:cs="Arial"/>
          <w:sz w:val="24"/>
          <w:szCs w:val="24"/>
        </w:rPr>
        <w:t xml:space="preserve"> el concilio eligió un nuevo </w:t>
      </w:r>
      <w:r w:rsidRPr="00A44DE6">
        <w:rPr>
          <w:rFonts w:ascii="Arial" w:hAnsi="Arial" w:cs="Arial"/>
          <w:b/>
          <w:bCs/>
          <w:sz w:val="24"/>
          <w:szCs w:val="24"/>
        </w:rPr>
        <w:t>Papa</w:t>
      </w:r>
      <w:r w:rsidRPr="00930EF0">
        <w:rPr>
          <w:rFonts w:ascii="Arial" w:hAnsi="Arial" w:cs="Arial"/>
          <w:sz w:val="24"/>
          <w:szCs w:val="24"/>
        </w:rPr>
        <w:t xml:space="preserve">, </w:t>
      </w:r>
      <w:r w:rsidRPr="00A44DE6">
        <w:rPr>
          <w:rFonts w:ascii="Arial" w:hAnsi="Arial" w:cs="Arial"/>
          <w:b/>
          <w:bCs/>
          <w:sz w:val="24"/>
          <w:szCs w:val="24"/>
        </w:rPr>
        <w:t>Martín V</w:t>
      </w:r>
      <w:r w:rsidRPr="00930EF0">
        <w:rPr>
          <w:rFonts w:ascii="Arial" w:hAnsi="Arial" w:cs="Arial"/>
          <w:sz w:val="24"/>
          <w:szCs w:val="24"/>
        </w:rPr>
        <w:t xml:space="preserve">. Aunque unida de nuevo, la Iglesia había quedado muy debilitada. Sin embargo, a pesar de las cicatrices, el papado rehusó reconocer la necesidad de una reforma. Según </w:t>
      </w:r>
      <w:r w:rsidRPr="00A44DE6">
        <w:rPr>
          <w:rFonts w:ascii="Arial" w:hAnsi="Arial" w:cs="Arial"/>
          <w:b/>
          <w:bCs/>
          <w:sz w:val="24"/>
          <w:szCs w:val="24"/>
        </w:rPr>
        <w:t>John L. Boojamra</w:t>
      </w:r>
      <w:r w:rsidRPr="00930EF0">
        <w:rPr>
          <w:rFonts w:ascii="Arial" w:hAnsi="Arial" w:cs="Arial"/>
          <w:sz w:val="24"/>
          <w:szCs w:val="24"/>
        </w:rPr>
        <w:t xml:space="preserve">, </w:t>
      </w:r>
      <w:r w:rsidRPr="00A44DE6">
        <w:rPr>
          <w:rFonts w:ascii="Arial" w:hAnsi="Arial" w:cs="Arial"/>
          <w:b/>
          <w:bCs/>
          <w:sz w:val="24"/>
          <w:szCs w:val="24"/>
        </w:rPr>
        <w:t>del Seminario Teológico Ortodoxo de San Vladimiro</w:t>
      </w:r>
      <w:r w:rsidRPr="00930EF0">
        <w:rPr>
          <w:rFonts w:ascii="Arial" w:hAnsi="Arial" w:cs="Arial"/>
          <w:sz w:val="24"/>
          <w:szCs w:val="24"/>
        </w:rPr>
        <w:t xml:space="preserve">, esta actitud </w:t>
      </w:r>
      <w:r w:rsidRPr="00A44DE6">
        <w:rPr>
          <w:rFonts w:ascii="Arial" w:hAnsi="Arial" w:cs="Arial"/>
          <w:i/>
          <w:iCs/>
          <w:sz w:val="24"/>
          <w:szCs w:val="24"/>
        </w:rPr>
        <w:t>“puso el fundamento para la Reforma del siglo XVI”</w:t>
      </w:r>
      <w:r w:rsidRPr="00930EF0">
        <w:rPr>
          <w:rFonts w:ascii="Arial" w:hAnsi="Arial" w:cs="Arial"/>
          <w:sz w:val="24"/>
          <w:szCs w:val="24"/>
        </w:rPr>
        <w:t>.</w:t>
      </w:r>
    </w:p>
    <w:p w:rsidR="000B40D2" w:rsidRPr="007B02BB" w:rsidRDefault="000B40D2" w:rsidP="007B02BB">
      <w:pPr>
        <w:pStyle w:val="Sinespaciado"/>
        <w:jc w:val="both"/>
        <w:rPr>
          <w:rFonts w:ascii="Arial" w:hAnsi="Arial" w:cs="Arial"/>
          <w:b/>
          <w:bCs/>
          <w:sz w:val="24"/>
          <w:szCs w:val="24"/>
        </w:rPr>
      </w:pPr>
      <w:r w:rsidRPr="007B02BB">
        <w:rPr>
          <w:rFonts w:ascii="Arial" w:hAnsi="Arial" w:cs="Arial"/>
          <w:b/>
          <w:bCs/>
          <w:i/>
          <w:iCs/>
          <w:sz w:val="24"/>
          <w:szCs w:val="24"/>
        </w:rPr>
        <w:t>¿Vivían su religión?</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El Fundador del cristianismo mandó a sus seguidores que hiciesen discípulos, pero no les dijo que utilizasen para ello la fuerza física; es más, les dio la advertencia específica de que </w:t>
      </w:r>
      <w:r w:rsidRPr="00A44DE6">
        <w:rPr>
          <w:rFonts w:ascii="Arial" w:hAnsi="Arial" w:cs="Arial"/>
          <w:i/>
          <w:iCs/>
          <w:sz w:val="24"/>
          <w:szCs w:val="24"/>
        </w:rPr>
        <w:t>“todos los que toman la espada perecerán por la espada”</w:t>
      </w:r>
      <w:r w:rsidRPr="00930EF0">
        <w:rPr>
          <w:rFonts w:ascii="Arial" w:hAnsi="Arial" w:cs="Arial"/>
          <w:sz w:val="24"/>
          <w:szCs w:val="24"/>
        </w:rPr>
        <w:t xml:space="preserve">. De manera similar, tampoco mandó a sus seguidores que dieran maltrato físico a los que no estuviesen favorablemente dispuestos. El principio cristiano que había que poner en práctica era: </w:t>
      </w:r>
      <w:r w:rsidRPr="00A44DE6">
        <w:rPr>
          <w:rFonts w:ascii="Arial" w:hAnsi="Arial" w:cs="Arial"/>
          <w:i/>
          <w:iCs/>
          <w:sz w:val="24"/>
          <w:szCs w:val="24"/>
        </w:rPr>
        <w:t>“El esclavo del Señor no tiene necesidad de pelear, sino de ser amable para con todos, capacitado para enseñar, manteniéndose reprimido bajo lo malo, instruyendo con apacibilidad a los que no están favorablemente dispuestos”</w:t>
      </w:r>
      <w:r w:rsidRPr="00930EF0">
        <w:rPr>
          <w:rFonts w:ascii="Arial" w:hAnsi="Arial" w:cs="Arial"/>
          <w:sz w:val="24"/>
          <w:szCs w:val="24"/>
        </w:rPr>
        <w:t>. (Mat</w:t>
      </w:r>
      <w:r w:rsidR="00A44DE6">
        <w:rPr>
          <w:rFonts w:ascii="Arial" w:hAnsi="Arial" w:cs="Arial"/>
          <w:sz w:val="24"/>
          <w:szCs w:val="24"/>
        </w:rPr>
        <w:t>.</w:t>
      </w:r>
      <w:r w:rsidRPr="00930EF0">
        <w:rPr>
          <w:rFonts w:ascii="Arial" w:hAnsi="Arial" w:cs="Arial"/>
          <w:sz w:val="24"/>
          <w:szCs w:val="24"/>
        </w:rPr>
        <w:t xml:space="preserve"> 26:52; 2 Tim</w:t>
      </w:r>
      <w:r w:rsidR="00A44DE6">
        <w:rPr>
          <w:rFonts w:ascii="Arial" w:hAnsi="Arial" w:cs="Arial"/>
          <w:sz w:val="24"/>
          <w:szCs w:val="24"/>
        </w:rPr>
        <w:t>.</w:t>
      </w:r>
      <w:r w:rsidRPr="00930EF0">
        <w:rPr>
          <w:rFonts w:ascii="Arial" w:hAnsi="Arial" w:cs="Arial"/>
          <w:sz w:val="24"/>
          <w:szCs w:val="24"/>
        </w:rPr>
        <w:t xml:space="preserve"> 2:24, 25.)</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Al recurrir a la espada literal de la guerra, así como a las espadas simbólicas de la política y la persecución, es evidente que la cristiandad no siguió la dirección de Aquel que, según ellos, era su Fundador. La cristiandad ya se había venido abajo por causa de la desunión, y ahora estaba amenazada de ruina total. El catolicismo romano era “Una religión que necesitaba con urgencia una reforma”. Pero, ¿vendría la reforma? En caso afirmativo, ¿cuándo?, y ¿procedente de quién? En nuestro número del 22 de agosto se nos darán más detalles.</w:t>
      </w:r>
    </w:p>
    <w:p w:rsidR="000B40D2" w:rsidRPr="00930EF0" w:rsidRDefault="000B40D2" w:rsidP="007B02BB">
      <w:pPr>
        <w:pStyle w:val="Sinespaciado"/>
        <w:jc w:val="both"/>
        <w:rPr>
          <w:rFonts w:ascii="Arial" w:hAnsi="Arial" w:cs="Arial"/>
          <w:sz w:val="24"/>
          <w:szCs w:val="24"/>
        </w:rPr>
      </w:pPr>
      <w:r w:rsidRPr="007B02BB">
        <w:rPr>
          <w:rFonts w:ascii="Arial" w:hAnsi="Arial" w:cs="Arial"/>
          <w:b/>
          <w:bCs/>
          <w:sz w:val="24"/>
          <w:szCs w:val="24"/>
        </w:rPr>
        <w:t>[Recuadro en la página 24</w:t>
      </w:r>
      <w:r w:rsidRPr="00930EF0">
        <w:rPr>
          <w:rFonts w:ascii="Arial" w:hAnsi="Arial" w:cs="Arial"/>
          <w:sz w:val="24"/>
          <w:szCs w:val="24"/>
        </w:rPr>
        <w:t>] ¿Fueron el guerrear excelente de los cristianos?</w:t>
      </w:r>
    </w:p>
    <w:p w:rsidR="000B40D2" w:rsidRPr="00930EF0" w:rsidRDefault="000B40D2" w:rsidP="00930EF0">
      <w:pPr>
        <w:pStyle w:val="Sinespaciado"/>
        <w:ind w:firstLine="284"/>
        <w:jc w:val="both"/>
        <w:rPr>
          <w:rFonts w:ascii="Arial" w:hAnsi="Arial" w:cs="Arial"/>
          <w:sz w:val="24"/>
          <w:szCs w:val="24"/>
        </w:rPr>
      </w:pPr>
      <w:r w:rsidRPr="00930EF0">
        <w:rPr>
          <w:rFonts w:ascii="Arial" w:hAnsi="Arial" w:cs="Arial"/>
          <w:sz w:val="24"/>
          <w:szCs w:val="24"/>
        </w:rPr>
        <w:t xml:space="preserve">¿Fueron las </w:t>
      </w:r>
      <w:r w:rsidRPr="00A44DE6">
        <w:rPr>
          <w:rFonts w:ascii="Arial" w:hAnsi="Arial" w:cs="Arial"/>
          <w:b/>
          <w:bCs/>
          <w:sz w:val="24"/>
          <w:szCs w:val="24"/>
        </w:rPr>
        <w:t>Cruzadas</w:t>
      </w:r>
      <w:r w:rsidRPr="00930EF0">
        <w:rPr>
          <w:rFonts w:ascii="Arial" w:hAnsi="Arial" w:cs="Arial"/>
          <w:sz w:val="24"/>
          <w:szCs w:val="24"/>
        </w:rPr>
        <w:t xml:space="preserve"> el guerrear excelente que se mandó a los cristianos que peleasen? (2 Cor</w:t>
      </w:r>
      <w:r w:rsidR="007B02BB">
        <w:rPr>
          <w:rFonts w:ascii="Arial" w:hAnsi="Arial" w:cs="Arial"/>
          <w:sz w:val="24"/>
          <w:szCs w:val="24"/>
        </w:rPr>
        <w:t>.</w:t>
      </w:r>
      <w:r w:rsidRPr="00930EF0">
        <w:rPr>
          <w:rFonts w:ascii="Arial" w:hAnsi="Arial" w:cs="Arial"/>
          <w:sz w:val="24"/>
          <w:szCs w:val="24"/>
        </w:rPr>
        <w:t xml:space="preserve"> 10:3, 4; 1 Tim</w:t>
      </w:r>
      <w:r w:rsidR="007B02BB">
        <w:rPr>
          <w:rFonts w:ascii="Arial" w:hAnsi="Arial" w:cs="Arial"/>
          <w:sz w:val="24"/>
          <w:szCs w:val="24"/>
        </w:rPr>
        <w:t>.</w:t>
      </w:r>
      <w:r w:rsidRPr="00930EF0">
        <w:rPr>
          <w:rFonts w:ascii="Arial" w:hAnsi="Arial" w:cs="Arial"/>
          <w:sz w:val="24"/>
          <w:szCs w:val="24"/>
        </w:rPr>
        <w:t>1:18.)</w:t>
      </w:r>
    </w:p>
    <w:p w:rsidR="000B40D2" w:rsidRPr="00930EF0" w:rsidRDefault="000B40D2" w:rsidP="00930EF0">
      <w:pPr>
        <w:pStyle w:val="Sinespaciado"/>
        <w:ind w:firstLine="284"/>
        <w:jc w:val="both"/>
        <w:rPr>
          <w:rFonts w:ascii="Arial" w:hAnsi="Arial" w:cs="Arial"/>
          <w:sz w:val="24"/>
          <w:szCs w:val="24"/>
        </w:rPr>
      </w:pPr>
      <w:r w:rsidRPr="00A44DE6">
        <w:rPr>
          <w:rFonts w:ascii="Arial" w:hAnsi="Arial" w:cs="Arial"/>
          <w:b/>
          <w:bCs/>
          <w:sz w:val="24"/>
          <w:szCs w:val="24"/>
        </w:rPr>
        <w:t>La primera cruzada (1096-1099)</w:t>
      </w:r>
      <w:r w:rsidRPr="00930EF0">
        <w:rPr>
          <w:rFonts w:ascii="Arial" w:hAnsi="Arial" w:cs="Arial"/>
          <w:sz w:val="24"/>
          <w:szCs w:val="24"/>
        </w:rPr>
        <w:t xml:space="preserve"> resultó en la </w:t>
      </w:r>
      <w:r w:rsidRPr="00A44DE6">
        <w:rPr>
          <w:rFonts w:ascii="Arial" w:hAnsi="Arial" w:cs="Arial"/>
          <w:b/>
          <w:bCs/>
          <w:sz w:val="24"/>
          <w:szCs w:val="24"/>
        </w:rPr>
        <w:t>reconquista de Jerusalén</w:t>
      </w:r>
      <w:r w:rsidRPr="00930EF0">
        <w:rPr>
          <w:rFonts w:ascii="Arial" w:hAnsi="Arial" w:cs="Arial"/>
          <w:sz w:val="24"/>
          <w:szCs w:val="24"/>
        </w:rPr>
        <w:t xml:space="preserve"> y la fundación de cuatro estados latinos en Oriente: </w:t>
      </w:r>
      <w:r w:rsidRPr="00A44DE6">
        <w:rPr>
          <w:rFonts w:ascii="Arial" w:hAnsi="Arial" w:cs="Arial"/>
          <w:b/>
          <w:bCs/>
          <w:sz w:val="24"/>
          <w:szCs w:val="24"/>
        </w:rPr>
        <w:t>el reino de Jerusalén, el condado de Edesa, el principado de Antioquía y el condado de Trípoli</w:t>
      </w:r>
      <w:r w:rsidRPr="00930EF0">
        <w:rPr>
          <w:rFonts w:ascii="Arial" w:hAnsi="Arial" w:cs="Arial"/>
          <w:sz w:val="24"/>
          <w:szCs w:val="24"/>
        </w:rPr>
        <w:t xml:space="preserve">. Una autoridad citada por el historiador </w:t>
      </w:r>
      <w:r w:rsidRPr="00A44DE6">
        <w:rPr>
          <w:rFonts w:ascii="Arial" w:hAnsi="Arial" w:cs="Arial"/>
          <w:b/>
          <w:bCs/>
          <w:sz w:val="24"/>
          <w:szCs w:val="24"/>
        </w:rPr>
        <w:t>H. G. Wells</w:t>
      </w:r>
      <w:r w:rsidRPr="00930EF0">
        <w:rPr>
          <w:rFonts w:ascii="Arial" w:hAnsi="Arial" w:cs="Arial"/>
          <w:sz w:val="24"/>
          <w:szCs w:val="24"/>
        </w:rPr>
        <w:t xml:space="preserve"> dice lo siguiente sobre la conquista de </w:t>
      </w:r>
      <w:r w:rsidRPr="00A44DE6">
        <w:rPr>
          <w:rFonts w:ascii="Arial" w:hAnsi="Arial" w:cs="Arial"/>
          <w:b/>
          <w:bCs/>
          <w:sz w:val="24"/>
          <w:szCs w:val="24"/>
        </w:rPr>
        <w:t>Jerusalén</w:t>
      </w:r>
      <w:r w:rsidRPr="00930EF0">
        <w:rPr>
          <w:rFonts w:ascii="Arial" w:hAnsi="Arial" w:cs="Arial"/>
          <w:sz w:val="24"/>
          <w:szCs w:val="24"/>
        </w:rPr>
        <w:t xml:space="preserve">: </w:t>
      </w:r>
      <w:r w:rsidRPr="00A44DE6">
        <w:rPr>
          <w:rFonts w:ascii="Arial" w:hAnsi="Arial" w:cs="Arial"/>
          <w:i/>
          <w:iCs/>
          <w:sz w:val="24"/>
          <w:szCs w:val="24"/>
        </w:rPr>
        <w:t xml:space="preserve">“La matanza fue terrible; la sangre de los conquistados corría por las calles, hasta los hombres se salpicaban de sangre cuando montaban. Al anochecer, ‘llorando de tantísimo gozo’, los cruzados se dirigieron al </w:t>
      </w:r>
      <w:r w:rsidRPr="00A44DE6">
        <w:rPr>
          <w:rFonts w:ascii="Arial" w:hAnsi="Arial" w:cs="Arial"/>
          <w:b/>
          <w:bCs/>
          <w:i/>
          <w:iCs/>
          <w:sz w:val="24"/>
          <w:szCs w:val="24"/>
        </w:rPr>
        <w:t>Sepulcro</w:t>
      </w:r>
      <w:r w:rsidRPr="00A44DE6">
        <w:rPr>
          <w:rFonts w:ascii="Arial" w:hAnsi="Arial" w:cs="Arial"/>
          <w:i/>
          <w:iCs/>
          <w:sz w:val="24"/>
          <w:szCs w:val="24"/>
        </w:rPr>
        <w:t xml:space="preserve"> después de pisar el lagar y juntaron en oración sus manos manchadas de sangre”</w:t>
      </w:r>
      <w:r w:rsidRPr="00930EF0">
        <w:rPr>
          <w:rFonts w:ascii="Arial" w:hAnsi="Arial" w:cs="Arial"/>
          <w:sz w:val="24"/>
          <w:szCs w:val="24"/>
        </w:rPr>
        <w:t>.</w:t>
      </w:r>
    </w:p>
    <w:p w:rsidR="000B40D2" w:rsidRPr="00930EF0" w:rsidRDefault="000B40D2" w:rsidP="00930EF0">
      <w:pPr>
        <w:pStyle w:val="Sinespaciado"/>
        <w:ind w:firstLine="284"/>
        <w:jc w:val="both"/>
        <w:rPr>
          <w:rFonts w:ascii="Arial" w:hAnsi="Arial" w:cs="Arial"/>
          <w:sz w:val="24"/>
          <w:szCs w:val="24"/>
        </w:rPr>
      </w:pPr>
      <w:r w:rsidRPr="00A44DE6">
        <w:rPr>
          <w:rFonts w:ascii="Arial" w:hAnsi="Arial" w:cs="Arial"/>
          <w:b/>
          <w:bCs/>
          <w:sz w:val="24"/>
          <w:szCs w:val="24"/>
        </w:rPr>
        <w:t>La segunda cruzada (1147-1149)</w:t>
      </w:r>
      <w:r w:rsidRPr="00930EF0">
        <w:rPr>
          <w:rFonts w:ascii="Arial" w:hAnsi="Arial" w:cs="Arial"/>
          <w:sz w:val="24"/>
          <w:szCs w:val="24"/>
        </w:rPr>
        <w:t xml:space="preserve"> se inició con la </w:t>
      </w:r>
      <w:r w:rsidRPr="00A44DE6">
        <w:rPr>
          <w:rFonts w:ascii="Arial" w:hAnsi="Arial" w:cs="Arial"/>
          <w:b/>
          <w:bCs/>
          <w:sz w:val="24"/>
          <w:szCs w:val="24"/>
        </w:rPr>
        <w:t>caída del condado de Edesa</w:t>
      </w:r>
      <w:r w:rsidRPr="00930EF0">
        <w:rPr>
          <w:rFonts w:ascii="Arial" w:hAnsi="Arial" w:cs="Arial"/>
          <w:sz w:val="24"/>
          <w:szCs w:val="24"/>
        </w:rPr>
        <w:t xml:space="preserve">, tomado por los </w:t>
      </w:r>
      <w:r w:rsidRPr="00A44DE6">
        <w:rPr>
          <w:rFonts w:ascii="Arial" w:hAnsi="Arial" w:cs="Arial"/>
          <w:b/>
          <w:bCs/>
          <w:sz w:val="24"/>
          <w:szCs w:val="24"/>
        </w:rPr>
        <w:t>musulmanes sirios en 1144</w:t>
      </w:r>
      <w:r w:rsidRPr="00930EF0">
        <w:rPr>
          <w:rFonts w:ascii="Arial" w:hAnsi="Arial" w:cs="Arial"/>
          <w:sz w:val="24"/>
          <w:szCs w:val="24"/>
        </w:rPr>
        <w:t xml:space="preserve">; terminó cuando estos consiguieron hacer retroceder a los </w:t>
      </w:r>
      <w:r w:rsidRPr="00A44DE6">
        <w:rPr>
          <w:rFonts w:ascii="Arial" w:hAnsi="Arial" w:cs="Arial"/>
          <w:i/>
          <w:iCs/>
          <w:sz w:val="24"/>
          <w:szCs w:val="24"/>
        </w:rPr>
        <w:t>“infieles”</w:t>
      </w:r>
      <w:r w:rsidRPr="00930EF0">
        <w:rPr>
          <w:rFonts w:ascii="Arial" w:hAnsi="Arial" w:cs="Arial"/>
          <w:sz w:val="24"/>
          <w:szCs w:val="24"/>
        </w:rPr>
        <w:t xml:space="preserve"> de la cristiandad.</w:t>
      </w:r>
    </w:p>
    <w:p w:rsidR="000B40D2" w:rsidRPr="00930EF0" w:rsidRDefault="000B40D2" w:rsidP="00930EF0">
      <w:pPr>
        <w:pStyle w:val="Sinespaciado"/>
        <w:ind w:firstLine="284"/>
        <w:jc w:val="both"/>
        <w:rPr>
          <w:rFonts w:ascii="Arial" w:hAnsi="Arial" w:cs="Arial"/>
          <w:sz w:val="24"/>
          <w:szCs w:val="24"/>
        </w:rPr>
      </w:pPr>
      <w:r w:rsidRPr="00A44DE6">
        <w:rPr>
          <w:rFonts w:ascii="Arial" w:hAnsi="Arial" w:cs="Arial"/>
          <w:b/>
          <w:bCs/>
          <w:sz w:val="24"/>
          <w:szCs w:val="24"/>
        </w:rPr>
        <w:t>La tercera cruzada (1189-1192)</w:t>
      </w:r>
      <w:r w:rsidRPr="00930EF0">
        <w:rPr>
          <w:rFonts w:ascii="Arial" w:hAnsi="Arial" w:cs="Arial"/>
          <w:sz w:val="24"/>
          <w:szCs w:val="24"/>
        </w:rPr>
        <w:t xml:space="preserve">, emprendida ante la reconquista de </w:t>
      </w:r>
      <w:r w:rsidRPr="00A44DE6">
        <w:rPr>
          <w:rFonts w:ascii="Arial" w:hAnsi="Arial" w:cs="Arial"/>
          <w:b/>
          <w:bCs/>
          <w:sz w:val="24"/>
          <w:szCs w:val="24"/>
        </w:rPr>
        <w:t>Jerusalén</w:t>
      </w:r>
      <w:r w:rsidRPr="00930EF0">
        <w:rPr>
          <w:rFonts w:ascii="Arial" w:hAnsi="Arial" w:cs="Arial"/>
          <w:sz w:val="24"/>
          <w:szCs w:val="24"/>
        </w:rPr>
        <w:t xml:space="preserve"> por los musulmanes, tuvo como uno de sus líderes a Ricardo I de Inglaterra, llamado </w:t>
      </w:r>
      <w:r w:rsidRPr="00A44DE6">
        <w:rPr>
          <w:rFonts w:ascii="Arial" w:hAnsi="Arial" w:cs="Arial"/>
          <w:i/>
          <w:iCs/>
          <w:sz w:val="24"/>
          <w:szCs w:val="24"/>
        </w:rPr>
        <w:t>“Corazón de León”</w:t>
      </w:r>
      <w:r w:rsidRPr="00930EF0">
        <w:rPr>
          <w:rFonts w:ascii="Arial" w:hAnsi="Arial" w:cs="Arial"/>
          <w:sz w:val="24"/>
          <w:szCs w:val="24"/>
        </w:rPr>
        <w:t xml:space="preserve">. </w:t>
      </w:r>
      <w:r w:rsidRPr="00930EF0">
        <w:rPr>
          <w:rFonts w:ascii="Arial" w:hAnsi="Arial" w:cs="Arial"/>
          <w:i/>
          <w:iCs/>
          <w:sz w:val="24"/>
          <w:szCs w:val="24"/>
        </w:rPr>
        <w:t>The Encyclopedia of Religion</w:t>
      </w:r>
      <w:r w:rsidRPr="00930EF0">
        <w:rPr>
          <w:rFonts w:ascii="Arial" w:hAnsi="Arial" w:cs="Arial"/>
          <w:sz w:val="24"/>
          <w:szCs w:val="24"/>
        </w:rPr>
        <w:t xml:space="preserve"> dice que pronto se </w:t>
      </w:r>
      <w:r w:rsidRPr="00A44DE6">
        <w:rPr>
          <w:rFonts w:ascii="Arial" w:hAnsi="Arial" w:cs="Arial"/>
          <w:i/>
          <w:iCs/>
          <w:sz w:val="24"/>
          <w:szCs w:val="24"/>
        </w:rPr>
        <w:t>“desintegró debido al desgaste, las disputas y la falta de cooperación”</w:t>
      </w:r>
      <w:r w:rsidRPr="00930EF0">
        <w:rPr>
          <w:rFonts w:ascii="Arial" w:hAnsi="Arial" w:cs="Arial"/>
          <w:sz w:val="24"/>
          <w:szCs w:val="24"/>
        </w:rPr>
        <w:t>.</w:t>
      </w:r>
    </w:p>
    <w:p w:rsidR="000B40D2" w:rsidRPr="00930EF0" w:rsidRDefault="000B40D2" w:rsidP="00930EF0">
      <w:pPr>
        <w:pStyle w:val="Sinespaciado"/>
        <w:ind w:firstLine="284"/>
        <w:jc w:val="both"/>
        <w:rPr>
          <w:rFonts w:ascii="Arial" w:hAnsi="Arial" w:cs="Arial"/>
          <w:sz w:val="24"/>
          <w:szCs w:val="24"/>
        </w:rPr>
      </w:pPr>
      <w:r w:rsidRPr="00A44DE6">
        <w:rPr>
          <w:rFonts w:ascii="Arial" w:hAnsi="Arial" w:cs="Arial"/>
          <w:b/>
          <w:bCs/>
          <w:sz w:val="24"/>
          <w:szCs w:val="24"/>
        </w:rPr>
        <w:t>La cuarta cruzada (1202-1204)</w:t>
      </w:r>
      <w:r w:rsidRPr="00930EF0">
        <w:rPr>
          <w:rFonts w:ascii="Arial" w:hAnsi="Arial" w:cs="Arial"/>
          <w:sz w:val="24"/>
          <w:szCs w:val="24"/>
        </w:rPr>
        <w:t xml:space="preserve"> se desvió por falta de fondos de </w:t>
      </w:r>
      <w:r w:rsidRPr="00A44DE6">
        <w:rPr>
          <w:rFonts w:ascii="Arial" w:hAnsi="Arial" w:cs="Arial"/>
          <w:b/>
          <w:bCs/>
          <w:sz w:val="24"/>
          <w:szCs w:val="24"/>
        </w:rPr>
        <w:t>Egipto a Constantinopla</w:t>
      </w:r>
      <w:r w:rsidRPr="00930EF0">
        <w:rPr>
          <w:rFonts w:ascii="Arial" w:hAnsi="Arial" w:cs="Arial"/>
          <w:sz w:val="24"/>
          <w:szCs w:val="24"/>
        </w:rPr>
        <w:t xml:space="preserve">; se prometió apoyo material a cambio de ayudar a entronizar a Alejo, un bizantino exiliado que aspiraba </w:t>
      </w:r>
      <w:r w:rsidRPr="00930EF0">
        <w:rPr>
          <w:rFonts w:ascii="Arial" w:hAnsi="Arial" w:cs="Arial"/>
          <w:sz w:val="24"/>
          <w:szCs w:val="24"/>
        </w:rPr>
        <w:lastRenderedPageBreak/>
        <w:t xml:space="preserve">a la corona. </w:t>
      </w:r>
      <w:r w:rsidRPr="00A44DE6">
        <w:rPr>
          <w:rFonts w:ascii="Arial" w:hAnsi="Arial" w:cs="Arial"/>
          <w:i/>
          <w:iCs/>
          <w:sz w:val="24"/>
          <w:szCs w:val="24"/>
        </w:rPr>
        <w:t>“El [resultante] pillaje de Constantinopla por parte de los cruzados es algo que el Oriente Ortodoxo jamás ha olvidado ni perdonado”</w:t>
      </w:r>
      <w:r w:rsidRPr="00930EF0">
        <w:rPr>
          <w:rFonts w:ascii="Arial" w:hAnsi="Arial" w:cs="Arial"/>
          <w:sz w:val="24"/>
          <w:szCs w:val="24"/>
        </w:rPr>
        <w:t xml:space="preserve">, dice </w:t>
      </w:r>
      <w:r w:rsidRPr="00930EF0">
        <w:rPr>
          <w:rFonts w:ascii="Arial" w:hAnsi="Arial" w:cs="Arial"/>
          <w:i/>
          <w:iCs/>
          <w:sz w:val="24"/>
          <w:szCs w:val="24"/>
        </w:rPr>
        <w:t>The Encyclopedia of Religion,</w:t>
      </w:r>
      <w:r w:rsidRPr="00930EF0">
        <w:rPr>
          <w:rFonts w:ascii="Arial" w:hAnsi="Arial" w:cs="Arial"/>
          <w:sz w:val="24"/>
          <w:szCs w:val="24"/>
        </w:rPr>
        <w:t xml:space="preserve"> y añade: </w:t>
      </w:r>
      <w:r w:rsidRPr="00A44DE6">
        <w:rPr>
          <w:rFonts w:ascii="Arial" w:hAnsi="Arial" w:cs="Arial"/>
          <w:i/>
          <w:iCs/>
          <w:sz w:val="24"/>
          <w:szCs w:val="24"/>
        </w:rPr>
        <w:t>“Si hubiese que citar alguna fecha específica en que el cisma quedó firmemente establecido, la más apropiada, en todo caso desde un punto de vista psicológico, sería el año 1204”</w:t>
      </w:r>
      <w:r w:rsidRPr="00930EF0">
        <w:rPr>
          <w:rFonts w:ascii="Arial" w:hAnsi="Arial" w:cs="Arial"/>
          <w:sz w:val="24"/>
          <w:szCs w:val="24"/>
        </w:rPr>
        <w:t>.</w:t>
      </w:r>
    </w:p>
    <w:p w:rsidR="000B40D2" w:rsidRPr="00930EF0" w:rsidRDefault="000B40D2" w:rsidP="00930EF0">
      <w:pPr>
        <w:pStyle w:val="Sinespaciado"/>
        <w:ind w:firstLine="284"/>
        <w:jc w:val="both"/>
        <w:rPr>
          <w:rFonts w:ascii="Arial" w:hAnsi="Arial" w:cs="Arial"/>
          <w:sz w:val="24"/>
          <w:szCs w:val="24"/>
        </w:rPr>
      </w:pPr>
      <w:r w:rsidRPr="00A44DE6">
        <w:rPr>
          <w:rFonts w:ascii="Arial" w:hAnsi="Arial" w:cs="Arial"/>
          <w:b/>
          <w:bCs/>
          <w:sz w:val="24"/>
          <w:szCs w:val="24"/>
        </w:rPr>
        <w:t>La cruzada de los niños (1212)</w:t>
      </w:r>
      <w:r w:rsidRPr="00930EF0">
        <w:rPr>
          <w:rFonts w:ascii="Arial" w:hAnsi="Arial" w:cs="Arial"/>
          <w:sz w:val="24"/>
          <w:szCs w:val="24"/>
        </w:rPr>
        <w:t xml:space="preserve"> causó la muerte de </w:t>
      </w:r>
      <w:r w:rsidRPr="00A44DE6">
        <w:rPr>
          <w:rFonts w:ascii="Arial" w:hAnsi="Arial" w:cs="Arial"/>
          <w:b/>
          <w:bCs/>
          <w:sz w:val="24"/>
          <w:szCs w:val="24"/>
        </w:rPr>
        <w:t>miles de niños alemanes y franceses</w:t>
      </w:r>
      <w:r w:rsidRPr="00930EF0">
        <w:rPr>
          <w:rFonts w:ascii="Arial" w:hAnsi="Arial" w:cs="Arial"/>
          <w:sz w:val="24"/>
          <w:szCs w:val="24"/>
        </w:rPr>
        <w:t xml:space="preserve"> antes de que siquiera llegasen a su destino.</w:t>
      </w:r>
    </w:p>
    <w:p w:rsidR="000B40D2" w:rsidRPr="00930EF0" w:rsidRDefault="000B40D2" w:rsidP="00930EF0">
      <w:pPr>
        <w:pStyle w:val="Sinespaciado"/>
        <w:ind w:firstLine="284"/>
        <w:jc w:val="both"/>
        <w:rPr>
          <w:rFonts w:ascii="Arial" w:hAnsi="Arial" w:cs="Arial"/>
          <w:sz w:val="24"/>
          <w:szCs w:val="24"/>
        </w:rPr>
      </w:pPr>
      <w:r w:rsidRPr="00A44DE6">
        <w:rPr>
          <w:rFonts w:ascii="Arial" w:hAnsi="Arial" w:cs="Arial"/>
          <w:b/>
          <w:bCs/>
          <w:sz w:val="24"/>
          <w:szCs w:val="24"/>
        </w:rPr>
        <w:t>La quinta cruzada (1217-1221)</w:t>
      </w:r>
      <w:r w:rsidRPr="00930EF0">
        <w:rPr>
          <w:rFonts w:ascii="Arial" w:hAnsi="Arial" w:cs="Arial"/>
          <w:sz w:val="24"/>
          <w:szCs w:val="24"/>
        </w:rPr>
        <w:t xml:space="preserve">, la última </w:t>
      </w:r>
      <w:r w:rsidRPr="00A44DE6">
        <w:rPr>
          <w:rFonts w:ascii="Arial" w:hAnsi="Arial" w:cs="Arial"/>
          <w:b/>
          <w:bCs/>
          <w:sz w:val="24"/>
          <w:szCs w:val="24"/>
        </w:rPr>
        <w:t>bajo el control papal</w:t>
      </w:r>
      <w:r w:rsidRPr="00930EF0">
        <w:rPr>
          <w:rFonts w:ascii="Arial" w:hAnsi="Arial" w:cs="Arial"/>
          <w:sz w:val="24"/>
          <w:szCs w:val="24"/>
        </w:rPr>
        <w:t>, fracasó debido a una dirección inadecuada y a la interferencia del clero.</w:t>
      </w:r>
    </w:p>
    <w:p w:rsidR="000B40D2" w:rsidRPr="00930EF0" w:rsidRDefault="000B40D2" w:rsidP="00930EF0">
      <w:pPr>
        <w:pStyle w:val="Sinespaciado"/>
        <w:ind w:firstLine="284"/>
        <w:jc w:val="both"/>
        <w:rPr>
          <w:rFonts w:ascii="Arial" w:hAnsi="Arial" w:cs="Arial"/>
          <w:sz w:val="24"/>
          <w:szCs w:val="24"/>
        </w:rPr>
      </w:pPr>
      <w:r w:rsidRPr="00A44DE6">
        <w:rPr>
          <w:rFonts w:ascii="Arial" w:hAnsi="Arial" w:cs="Arial"/>
          <w:b/>
          <w:bCs/>
          <w:sz w:val="24"/>
          <w:szCs w:val="24"/>
        </w:rPr>
        <w:t>La sexta cruzada (1228-1229)</w:t>
      </w:r>
      <w:r w:rsidRPr="00930EF0">
        <w:rPr>
          <w:rFonts w:ascii="Arial" w:hAnsi="Arial" w:cs="Arial"/>
          <w:sz w:val="24"/>
          <w:szCs w:val="24"/>
        </w:rPr>
        <w:t xml:space="preserve"> la dirigió el emperador </w:t>
      </w:r>
      <w:r w:rsidRPr="00A44DE6">
        <w:rPr>
          <w:rFonts w:ascii="Arial" w:hAnsi="Arial" w:cs="Arial"/>
          <w:b/>
          <w:bCs/>
          <w:sz w:val="24"/>
          <w:szCs w:val="24"/>
        </w:rPr>
        <w:t>Federico II de Hohenstaufen</w:t>
      </w:r>
      <w:r w:rsidRPr="00930EF0">
        <w:rPr>
          <w:rFonts w:ascii="Arial" w:hAnsi="Arial" w:cs="Arial"/>
          <w:sz w:val="24"/>
          <w:szCs w:val="24"/>
        </w:rPr>
        <w:t xml:space="preserve"> (</w:t>
      </w:r>
      <w:r w:rsidRPr="00A44DE6">
        <w:rPr>
          <w:rFonts w:ascii="Arial" w:hAnsi="Arial" w:cs="Arial"/>
          <w:b/>
          <w:bCs/>
          <w:sz w:val="24"/>
          <w:szCs w:val="24"/>
        </w:rPr>
        <w:t>Alemania</w:t>
      </w:r>
      <w:r w:rsidRPr="00930EF0">
        <w:rPr>
          <w:rFonts w:ascii="Arial" w:hAnsi="Arial" w:cs="Arial"/>
          <w:sz w:val="24"/>
          <w:szCs w:val="24"/>
        </w:rPr>
        <w:t xml:space="preserve">), a quien el </w:t>
      </w:r>
      <w:r w:rsidRPr="00A44DE6">
        <w:rPr>
          <w:rFonts w:ascii="Arial" w:hAnsi="Arial" w:cs="Arial"/>
          <w:b/>
          <w:bCs/>
          <w:sz w:val="24"/>
          <w:szCs w:val="24"/>
        </w:rPr>
        <w:t>papa Gregorio IX había excomulgado anteriormente</w:t>
      </w:r>
      <w:r w:rsidRPr="00930EF0">
        <w:rPr>
          <w:rFonts w:ascii="Arial" w:hAnsi="Arial" w:cs="Arial"/>
          <w:sz w:val="24"/>
          <w:szCs w:val="24"/>
        </w:rPr>
        <w:t>.</w:t>
      </w:r>
    </w:p>
    <w:p w:rsidR="000B40D2" w:rsidRPr="00930EF0" w:rsidRDefault="000B40D2" w:rsidP="007B02BB">
      <w:pPr>
        <w:pStyle w:val="Sinespaciado"/>
        <w:pBdr>
          <w:bottom w:val="single" w:sz="12" w:space="1" w:color="auto"/>
        </w:pBdr>
        <w:ind w:firstLine="284"/>
        <w:jc w:val="both"/>
        <w:rPr>
          <w:rFonts w:ascii="Arial" w:hAnsi="Arial" w:cs="Arial"/>
          <w:sz w:val="24"/>
          <w:szCs w:val="24"/>
        </w:rPr>
      </w:pPr>
      <w:r w:rsidRPr="00A44DE6">
        <w:rPr>
          <w:rFonts w:ascii="Arial" w:hAnsi="Arial" w:cs="Arial"/>
          <w:b/>
          <w:bCs/>
          <w:sz w:val="24"/>
          <w:szCs w:val="24"/>
        </w:rPr>
        <w:t>Las cruzadas séptima y octava (1248-1254 y 1270-1272)</w:t>
      </w:r>
      <w:r w:rsidRPr="00930EF0">
        <w:rPr>
          <w:rFonts w:ascii="Arial" w:hAnsi="Arial" w:cs="Arial"/>
          <w:sz w:val="24"/>
          <w:szCs w:val="24"/>
        </w:rPr>
        <w:t xml:space="preserve"> fueron dirigidas </w:t>
      </w:r>
      <w:r w:rsidRPr="00A44DE6">
        <w:rPr>
          <w:rFonts w:ascii="Arial" w:hAnsi="Arial" w:cs="Arial"/>
          <w:b/>
          <w:bCs/>
          <w:sz w:val="24"/>
          <w:szCs w:val="24"/>
        </w:rPr>
        <w:t>por Luis IX de Francia</w:t>
      </w:r>
      <w:r w:rsidRPr="00930EF0">
        <w:rPr>
          <w:rFonts w:ascii="Arial" w:hAnsi="Arial" w:cs="Arial"/>
          <w:sz w:val="24"/>
          <w:szCs w:val="24"/>
        </w:rPr>
        <w:t xml:space="preserve">, pero la </w:t>
      </w:r>
      <w:r w:rsidRPr="00A44DE6">
        <w:rPr>
          <w:rFonts w:ascii="Arial" w:hAnsi="Arial" w:cs="Arial"/>
          <w:b/>
          <w:bCs/>
          <w:sz w:val="24"/>
          <w:szCs w:val="24"/>
        </w:rPr>
        <w:t>octava terminó con la muerte de este en el norte de África</w:t>
      </w:r>
      <w:r w:rsidRPr="00930EF0">
        <w:rPr>
          <w:rFonts w:ascii="Arial" w:hAnsi="Arial" w:cs="Arial"/>
          <w:sz w:val="24"/>
          <w:szCs w:val="24"/>
        </w:rPr>
        <w:t>.</w:t>
      </w:r>
    </w:p>
    <w:p w:rsidR="000B40D2" w:rsidRPr="00E1773B" w:rsidRDefault="000B40D2" w:rsidP="007B02BB">
      <w:pPr>
        <w:pStyle w:val="Sinespaciado"/>
        <w:jc w:val="both"/>
        <w:rPr>
          <w:rFonts w:ascii="Arial" w:hAnsi="Arial" w:cs="Arial"/>
          <w:sz w:val="6"/>
          <w:szCs w:val="6"/>
        </w:rPr>
      </w:pPr>
    </w:p>
    <w:p w:rsidR="00664A8D" w:rsidRDefault="00664A8D" w:rsidP="007B02BB">
      <w:pPr>
        <w:pStyle w:val="Sinespaciado"/>
        <w:jc w:val="both"/>
        <w:rPr>
          <w:rFonts w:ascii="Arial" w:hAnsi="Arial" w:cs="Arial"/>
          <w:b/>
          <w:bCs/>
          <w:sz w:val="24"/>
          <w:szCs w:val="24"/>
        </w:rPr>
      </w:pPr>
    </w:p>
    <w:p w:rsidR="000B40D2" w:rsidRPr="00E1773B" w:rsidRDefault="000B40D2" w:rsidP="007B02BB">
      <w:pPr>
        <w:pStyle w:val="Sinespaciado"/>
        <w:jc w:val="both"/>
        <w:rPr>
          <w:rFonts w:ascii="Arial" w:hAnsi="Arial" w:cs="Arial"/>
          <w:b/>
          <w:bCs/>
          <w:sz w:val="24"/>
          <w:szCs w:val="24"/>
        </w:rPr>
      </w:pPr>
      <w:r w:rsidRPr="00E1773B">
        <w:rPr>
          <w:rFonts w:ascii="Arial" w:hAnsi="Arial" w:cs="Arial"/>
          <w:b/>
          <w:bCs/>
          <w:sz w:val="24"/>
          <w:szCs w:val="24"/>
        </w:rPr>
        <w:t>*** g89 22/8 págs. 16-20 El futuro de la religión en vista de su pasado</w:t>
      </w:r>
    </w:p>
    <w:p w:rsidR="000B40D2" w:rsidRPr="00E1773B" w:rsidRDefault="000B40D2" w:rsidP="007B02BB">
      <w:pPr>
        <w:pStyle w:val="Sinespaciado"/>
        <w:jc w:val="both"/>
        <w:rPr>
          <w:rFonts w:ascii="Arial" w:hAnsi="Arial" w:cs="Arial"/>
          <w:b/>
          <w:bCs/>
          <w:sz w:val="24"/>
          <w:szCs w:val="24"/>
        </w:rPr>
      </w:pPr>
      <w:r w:rsidRPr="00E1773B">
        <w:rPr>
          <w:rFonts w:ascii="Arial" w:hAnsi="Arial" w:cs="Arial"/>
          <w:b/>
          <w:bCs/>
          <w:sz w:val="24"/>
          <w:szCs w:val="24"/>
        </w:rPr>
        <w:t>Parte 16: siglos IX a XVI E.C. — Una religión que necesitaba con urgencia una reforma</w:t>
      </w:r>
    </w:p>
    <w:p w:rsidR="000B40D2" w:rsidRPr="007B02BB" w:rsidRDefault="000B40D2" w:rsidP="007B02BB">
      <w:pPr>
        <w:pStyle w:val="Sinespaciado"/>
        <w:jc w:val="both"/>
        <w:rPr>
          <w:rFonts w:ascii="Arial" w:hAnsi="Arial" w:cs="Arial"/>
          <w:sz w:val="24"/>
          <w:szCs w:val="24"/>
        </w:rPr>
      </w:pPr>
      <w:r w:rsidRPr="007B02BB">
        <w:rPr>
          <w:rFonts w:ascii="Arial" w:hAnsi="Arial" w:cs="Arial"/>
          <w:sz w:val="24"/>
          <w:szCs w:val="24"/>
        </w:rPr>
        <w:t>“Todo abuso debería ser reformado.” (Voltaire, ensayista e historiador francés del siglo XVIII)</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LOS cristianos primitivos no enseñaban que hubiese un purgatorio, no adoraban imágenes, no rendían culto a ningún </w:t>
      </w:r>
      <w:r w:rsidRPr="00596B9D">
        <w:rPr>
          <w:rFonts w:ascii="Arial" w:hAnsi="Arial" w:cs="Arial"/>
          <w:i/>
          <w:iCs/>
          <w:sz w:val="24"/>
          <w:szCs w:val="24"/>
        </w:rPr>
        <w:t>“santo”</w:t>
      </w:r>
      <w:r w:rsidRPr="007B02BB">
        <w:rPr>
          <w:rFonts w:ascii="Arial" w:hAnsi="Arial" w:cs="Arial"/>
          <w:sz w:val="24"/>
          <w:szCs w:val="24"/>
        </w:rPr>
        <w:t xml:space="preserve"> ni veneraban reliquias. Tampoco participaban en la política ni recurrían al guerrear carnal. Pero para el siglo XV, nada de esto era cierto de muchos de los que profesaban ser sus imitadores.</w:t>
      </w:r>
    </w:p>
    <w:p w:rsidR="000B40D2" w:rsidRPr="00A44DE6" w:rsidRDefault="000B40D2" w:rsidP="00A44DE6">
      <w:pPr>
        <w:pStyle w:val="Sinespaciado"/>
        <w:jc w:val="both"/>
        <w:rPr>
          <w:rFonts w:ascii="Arial" w:hAnsi="Arial" w:cs="Arial"/>
          <w:b/>
          <w:bCs/>
          <w:sz w:val="24"/>
          <w:szCs w:val="24"/>
        </w:rPr>
      </w:pPr>
      <w:r w:rsidRPr="00A44DE6">
        <w:rPr>
          <w:rFonts w:ascii="Arial" w:hAnsi="Arial" w:cs="Arial"/>
          <w:b/>
          <w:bCs/>
          <w:i/>
          <w:iCs/>
          <w:sz w:val="24"/>
          <w:szCs w:val="24"/>
        </w:rPr>
        <w:t>Los “herejes” piden una reforma</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Según </w:t>
      </w:r>
      <w:r w:rsidRPr="007B02BB">
        <w:rPr>
          <w:rFonts w:ascii="Arial" w:hAnsi="Arial" w:cs="Arial"/>
          <w:i/>
          <w:iCs/>
          <w:sz w:val="24"/>
          <w:szCs w:val="24"/>
        </w:rPr>
        <w:t>The Collins Atlas of World History,</w:t>
      </w:r>
      <w:r w:rsidRPr="00596B9D">
        <w:rPr>
          <w:rFonts w:ascii="Arial" w:hAnsi="Arial" w:cs="Arial"/>
          <w:i/>
          <w:iCs/>
          <w:sz w:val="24"/>
          <w:szCs w:val="24"/>
        </w:rPr>
        <w:t>“el primer foco de herejía [contra el catolicismo romano] apareció alrededor del año 1000 en Francia y en el norte de Italia”</w:t>
      </w:r>
      <w:r w:rsidRPr="007B02BB">
        <w:rPr>
          <w:rFonts w:ascii="Arial" w:hAnsi="Arial" w:cs="Arial"/>
          <w:sz w:val="24"/>
          <w:szCs w:val="24"/>
        </w:rPr>
        <w:t>. Algunos de los primeros llamados herejes solo lo eran a los ojos de la Iglesia. Aunque hoy día resulta difícil juzgar con exactitud hasta qué grado se adherían al cristianismo primitivo, parece ser que por lo menos algunos de ellos trataban de hacerlo.</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A principios </w:t>
      </w:r>
      <w:r w:rsidRPr="00596B9D">
        <w:rPr>
          <w:rFonts w:ascii="Arial" w:hAnsi="Arial" w:cs="Arial"/>
          <w:b/>
          <w:bCs/>
          <w:sz w:val="24"/>
          <w:szCs w:val="24"/>
        </w:rPr>
        <w:t>del siglo IX</w:t>
      </w:r>
      <w:r w:rsidRPr="007B02BB">
        <w:rPr>
          <w:rFonts w:ascii="Arial" w:hAnsi="Arial" w:cs="Arial"/>
          <w:sz w:val="24"/>
          <w:szCs w:val="24"/>
        </w:rPr>
        <w:t xml:space="preserve">, </w:t>
      </w:r>
      <w:r w:rsidRPr="00596B9D">
        <w:rPr>
          <w:rFonts w:ascii="Arial" w:hAnsi="Arial" w:cs="Arial"/>
          <w:b/>
          <w:bCs/>
          <w:sz w:val="24"/>
          <w:szCs w:val="24"/>
        </w:rPr>
        <w:t>el arzobispo Agobardo de Lyon condenó la adoración de imágenes</w:t>
      </w:r>
      <w:r w:rsidRPr="007B02BB">
        <w:rPr>
          <w:rFonts w:ascii="Arial" w:hAnsi="Arial" w:cs="Arial"/>
          <w:sz w:val="24"/>
          <w:szCs w:val="24"/>
        </w:rPr>
        <w:t xml:space="preserve"> y </w:t>
      </w:r>
      <w:r w:rsidRPr="00596B9D">
        <w:rPr>
          <w:rFonts w:ascii="Arial" w:hAnsi="Arial" w:cs="Arial"/>
          <w:b/>
          <w:bCs/>
          <w:sz w:val="24"/>
          <w:szCs w:val="24"/>
        </w:rPr>
        <w:t>la invocación de “santos”</w:t>
      </w:r>
      <w:r w:rsidRPr="007B02BB">
        <w:rPr>
          <w:rFonts w:ascii="Arial" w:hAnsi="Arial" w:cs="Arial"/>
          <w:sz w:val="24"/>
          <w:szCs w:val="24"/>
        </w:rPr>
        <w:t xml:space="preserve">. A </w:t>
      </w:r>
      <w:r w:rsidRPr="00596B9D">
        <w:rPr>
          <w:rFonts w:ascii="Arial" w:hAnsi="Arial" w:cs="Arial"/>
          <w:b/>
          <w:bCs/>
          <w:sz w:val="24"/>
          <w:szCs w:val="24"/>
        </w:rPr>
        <w:t>Berengario de Tours</w:t>
      </w:r>
      <w:r w:rsidRPr="007B02BB">
        <w:rPr>
          <w:rFonts w:ascii="Arial" w:hAnsi="Arial" w:cs="Arial"/>
          <w:sz w:val="24"/>
          <w:szCs w:val="24"/>
        </w:rPr>
        <w:t xml:space="preserve">, un </w:t>
      </w:r>
      <w:r w:rsidRPr="00596B9D">
        <w:rPr>
          <w:rFonts w:ascii="Arial" w:hAnsi="Arial" w:cs="Arial"/>
          <w:b/>
          <w:bCs/>
          <w:sz w:val="24"/>
          <w:szCs w:val="24"/>
        </w:rPr>
        <w:t>arcediano</w:t>
      </w:r>
      <w:r w:rsidRPr="007B02BB">
        <w:rPr>
          <w:rFonts w:ascii="Arial" w:hAnsi="Arial" w:cs="Arial"/>
          <w:sz w:val="24"/>
          <w:szCs w:val="24"/>
        </w:rPr>
        <w:t xml:space="preserve"> del siglo XI, </w:t>
      </w:r>
      <w:r w:rsidRPr="00596B9D">
        <w:rPr>
          <w:rFonts w:ascii="Arial" w:hAnsi="Arial" w:cs="Arial"/>
          <w:b/>
          <w:bCs/>
          <w:sz w:val="24"/>
          <w:szCs w:val="24"/>
        </w:rPr>
        <w:t>se le excomulgó por poner en duda la transubstanciación</w:t>
      </w:r>
      <w:r w:rsidRPr="007B02BB">
        <w:rPr>
          <w:rFonts w:ascii="Arial" w:hAnsi="Arial" w:cs="Arial"/>
          <w:sz w:val="24"/>
          <w:szCs w:val="24"/>
        </w:rPr>
        <w:t xml:space="preserve">, doctrina que afirma que el </w:t>
      </w:r>
      <w:r w:rsidRPr="00596B9D">
        <w:rPr>
          <w:rFonts w:ascii="Arial" w:hAnsi="Arial" w:cs="Arial"/>
          <w:b/>
          <w:bCs/>
          <w:sz w:val="24"/>
          <w:szCs w:val="24"/>
        </w:rPr>
        <w:t>pan y el vino utilizados en la misa católica se transforman literalmente en el cuerpo y la sangre de Cristo</w:t>
      </w:r>
      <w:r w:rsidRPr="007B02BB">
        <w:rPr>
          <w:rFonts w:ascii="Arial" w:hAnsi="Arial" w:cs="Arial"/>
          <w:sz w:val="24"/>
          <w:szCs w:val="24"/>
        </w:rPr>
        <w:t xml:space="preserve">. Un siglo después, </w:t>
      </w:r>
      <w:r w:rsidRPr="00596B9D">
        <w:rPr>
          <w:rFonts w:ascii="Arial" w:hAnsi="Arial" w:cs="Arial"/>
          <w:b/>
          <w:bCs/>
          <w:sz w:val="24"/>
          <w:szCs w:val="24"/>
        </w:rPr>
        <w:t>Pedro de Bruys y Enrique de Lausana rechazaron el bautismo de infantes</w:t>
      </w:r>
      <w:r w:rsidRPr="007B02BB">
        <w:rPr>
          <w:rFonts w:ascii="Arial" w:hAnsi="Arial" w:cs="Arial"/>
          <w:sz w:val="24"/>
          <w:szCs w:val="24"/>
        </w:rPr>
        <w:t xml:space="preserve"> y la adoración de la </w:t>
      </w:r>
      <w:r w:rsidRPr="00596B9D">
        <w:rPr>
          <w:rFonts w:ascii="Arial" w:hAnsi="Arial" w:cs="Arial"/>
          <w:b/>
          <w:bCs/>
          <w:sz w:val="24"/>
          <w:szCs w:val="24"/>
        </w:rPr>
        <w:t>cruz, debido a lo cual, Enrique perdió su libertad y Pedro, la vida</w:t>
      </w:r>
      <w:r w:rsidRPr="007B02BB">
        <w:rPr>
          <w:rFonts w:ascii="Arial" w:hAnsi="Arial" w:cs="Arial"/>
          <w:sz w:val="24"/>
          <w:szCs w:val="24"/>
        </w:rPr>
        <w:t>.</w:t>
      </w:r>
    </w:p>
    <w:p w:rsidR="000B40D2" w:rsidRPr="007B02BB" w:rsidRDefault="000B40D2" w:rsidP="00A44DE6">
      <w:pPr>
        <w:pStyle w:val="Sinespaciado"/>
        <w:ind w:firstLine="284"/>
        <w:jc w:val="both"/>
        <w:rPr>
          <w:rFonts w:ascii="Arial" w:hAnsi="Arial" w:cs="Arial"/>
          <w:sz w:val="24"/>
          <w:szCs w:val="24"/>
        </w:rPr>
      </w:pPr>
      <w:r w:rsidRPr="00596B9D">
        <w:rPr>
          <w:rFonts w:ascii="Arial" w:hAnsi="Arial" w:cs="Arial"/>
          <w:i/>
          <w:iCs/>
          <w:sz w:val="24"/>
          <w:szCs w:val="24"/>
        </w:rPr>
        <w:t>“A mediados del siglo XII las ciudades de la Europa occidental estaban llenas de sectas heréticas”</w:t>
      </w:r>
      <w:r w:rsidRPr="007B02BB">
        <w:rPr>
          <w:rFonts w:ascii="Arial" w:hAnsi="Arial" w:cs="Arial"/>
          <w:sz w:val="24"/>
          <w:szCs w:val="24"/>
        </w:rPr>
        <w:t xml:space="preserve">, dice el historiador </w:t>
      </w:r>
      <w:r w:rsidRPr="00596B9D">
        <w:rPr>
          <w:rFonts w:ascii="Arial" w:hAnsi="Arial" w:cs="Arial"/>
          <w:b/>
          <w:bCs/>
          <w:sz w:val="24"/>
          <w:szCs w:val="24"/>
        </w:rPr>
        <w:t>Will Durant</w:t>
      </w:r>
      <w:r w:rsidRPr="007B02BB">
        <w:rPr>
          <w:rFonts w:ascii="Arial" w:hAnsi="Arial" w:cs="Arial"/>
          <w:sz w:val="24"/>
          <w:szCs w:val="24"/>
        </w:rPr>
        <w:t xml:space="preserve">. El más significativo de estos grupos es el de los valdenses. Adquirieron importancia a finales del siglo XII bajo la dirección del comerciante </w:t>
      </w:r>
      <w:r w:rsidRPr="00596B9D">
        <w:rPr>
          <w:rFonts w:ascii="Arial" w:hAnsi="Arial" w:cs="Arial"/>
          <w:b/>
          <w:bCs/>
          <w:sz w:val="24"/>
          <w:szCs w:val="24"/>
        </w:rPr>
        <w:t>francés Pierre Valdès</w:t>
      </w:r>
      <w:r w:rsidRPr="007B02BB">
        <w:rPr>
          <w:rFonts w:ascii="Arial" w:hAnsi="Arial" w:cs="Arial"/>
          <w:sz w:val="24"/>
          <w:szCs w:val="24"/>
        </w:rPr>
        <w:t xml:space="preserve"> (</w:t>
      </w:r>
      <w:r w:rsidRPr="00596B9D">
        <w:rPr>
          <w:rFonts w:ascii="Arial" w:hAnsi="Arial" w:cs="Arial"/>
          <w:b/>
          <w:bCs/>
          <w:sz w:val="24"/>
          <w:szCs w:val="24"/>
        </w:rPr>
        <w:t>Pedro de Valdo</w:t>
      </w:r>
      <w:r w:rsidRPr="007B02BB">
        <w:rPr>
          <w:rFonts w:ascii="Arial" w:hAnsi="Arial" w:cs="Arial"/>
          <w:sz w:val="24"/>
          <w:szCs w:val="24"/>
        </w:rPr>
        <w:t xml:space="preserve">). </w:t>
      </w:r>
      <w:r w:rsidRPr="00596B9D">
        <w:rPr>
          <w:rFonts w:ascii="Arial" w:hAnsi="Arial" w:cs="Arial"/>
          <w:b/>
          <w:bCs/>
          <w:sz w:val="24"/>
          <w:szCs w:val="24"/>
        </w:rPr>
        <w:t>Disentían de la Iglesia</w:t>
      </w:r>
      <w:r w:rsidRPr="007B02BB">
        <w:rPr>
          <w:rFonts w:ascii="Arial" w:hAnsi="Arial" w:cs="Arial"/>
          <w:sz w:val="24"/>
          <w:szCs w:val="24"/>
        </w:rPr>
        <w:t xml:space="preserve">, entre otras cosas, en la adoración a María, la confesión a un sacerdote, la celebración de misas para los muertos, las indulgencias papales, el celibato sacerdotal y el uso de armas carnales. Este movimiento se esparció con rapidez por toda </w:t>
      </w:r>
      <w:r w:rsidRPr="00596B9D">
        <w:rPr>
          <w:rFonts w:ascii="Arial" w:hAnsi="Arial" w:cs="Arial"/>
          <w:b/>
          <w:bCs/>
          <w:sz w:val="24"/>
          <w:szCs w:val="24"/>
        </w:rPr>
        <w:t>Francia</w:t>
      </w:r>
      <w:r w:rsidRPr="007B02BB">
        <w:rPr>
          <w:rFonts w:ascii="Arial" w:hAnsi="Arial" w:cs="Arial"/>
          <w:sz w:val="24"/>
          <w:szCs w:val="24"/>
        </w:rPr>
        <w:t xml:space="preserve"> y el norte de Italia, y se adentró en </w:t>
      </w:r>
      <w:r w:rsidRPr="00596B9D">
        <w:rPr>
          <w:rFonts w:ascii="Arial" w:hAnsi="Arial" w:cs="Arial"/>
          <w:b/>
          <w:bCs/>
          <w:sz w:val="24"/>
          <w:szCs w:val="24"/>
        </w:rPr>
        <w:t>Flandes, Alemania, Austria y Bohemia</w:t>
      </w:r>
      <w:r w:rsidRPr="007B02BB">
        <w:rPr>
          <w:rFonts w:ascii="Arial" w:hAnsi="Arial" w:cs="Arial"/>
          <w:sz w:val="24"/>
          <w:szCs w:val="24"/>
        </w:rPr>
        <w:t xml:space="preserve"> (</w:t>
      </w:r>
      <w:r w:rsidRPr="00596B9D">
        <w:rPr>
          <w:rFonts w:ascii="Arial" w:hAnsi="Arial" w:cs="Arial"/>
          <w:b/>
          <w:bCs/>
          <w:sz w:val="24"/>
          <w:szCs w:val="24"/>
        </w:rPr>
        <w:t>Checoslovaquia</w:t>
      </w:r>
      <w:r w:rsidRPr="007B02BB">
        <w:rPr>
          <w:rFonts w:ascii="Arial" w:hAnsi="Arial" w:cs="Arial"/>
          <w:sz w:val="24"/>
          <w:szCs w:val="24"/>
        </w:rPr>
        <w:t>).</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Mientras tanto, en Inglaterra, </w:t>
      </w:r>
      <w:r w:rsidRPr="00596B9D">
        <w:rPr>
          <w:rFonts w:ascii="Arial" w:hAnsi="Arial" w:cs="Arial"/>
          <w:b/>
          <w:bCs/>
          <w:sz w:val="24"/>
          <w:szCs w:val="24"/>
        </w:rPr>
        <w:t>Juan Wiclef</w:t>
      </w:r>
      <w:r w:rsidRPr="007B02BB">
        <w:rPr>
          <w:rFonts w:ascii="Arial" w:hAnsi="Arial" w:cs="Arial"/>
          <w:sz w:val="24"/>
          <w:szCs w:val="24"/>
        </w:rPr>
        <w:t xml:space="preserve">, </w:t>
      </w:r>
      <w:r w:rsidRPr="00596B9D">
        <w:rPr>
          <w:rFonts w:ascii="Arial" w:hAnsi="Arial" w:cs="Arial"/>
          <w:b/>
          <w:bCs/>
          <w:sz w:val="24"/>
          <w:szCs w:val="24"/>
        </w:rPr>
        <w:t>doctorado en Oxford</w:t>
      </w:r>
      <w:r w:rsidRPr="007B02BB">
        <w:rPr>
          <w:rFonts w:ascii="Arial" w:hAnsi="Arial" w:cs="Arial"/>
          <w:sz w:val="24"/>
          <w:szCs w:val="24"/>
        </w:rPr>
        <w:t xml:space="preserve"> y conocido más tarde como </w:t>
      </w:r>
      <w:r w:rsidRPr="00596B9D">
        <w:rPr>
          <w:rFonts w:ascii="Arial" w:hAnsi="Arial" w:cs="Arial"/>
          <w:i/>
          <w:iCs/>
          <w:sz w:val="24"/>
          <w:szCs w:val="24"/>
        </w:rPr>
        <w:t>“el lucero del alba de la Reforma inglesa”</w:t>
      </w:r>
      <w:r w:rsidRPr="007B02BB">
        <w:rPr>
          <w:rFonts w:ascii="Arial" w:hAnsi="Arial" w:cs="Arial"/>
          <w:sz w:val="24"/>
          <w:szCs w:val="24"/>
        </w:rPr>
        <w:t xml:space="preserve">, condenaba a </w:t>
      </w:r>
      <w:r w:rsidRPr="00596B9D">
        <w:rPr>
          <w:rFonts w:ascii="Arial" w:hAnsi="Arial" w:cs="Arial"/>
          <w:i/>
          <w:iCs/>
          <w:sz w:val="24"/>
          <w:szCs w:val="24"/>
        </w:rPr>
        <w:t>‘la jerarquía acaparadora de poder’</w:t>
      </w:r>
      <w:r w:rsidRPr="007B02BB">
        <w:rPr>
          <w:rFonts w:ascii="Arial" w:hAnsi="Arial" w:cs="Arial"/>
          <w:sz w:val="24"/>
          <w:szCs w:val="24"/>
        </w:rPr>
        <w:t xml:space="preserve"> del </w:t>
      </w:r>
      <w:r w:rsidRPr="00596B9D">
        <w:rPr>
          <w:rFonts w:ascii="Arial" w:hAnsi="Arial" w:cs="Arial"/>
          <w:b/>
          <w:bCs/>
          <w:sz w:val="24"/>
          <w:szCs w:val="24"/>
        </w:rPr>
        <w:t>siglo XIV</w:t>
      </w:r>
      <w:r w:rsidRPr="007B02BB">
        <w:rPr>
          <w:rFonts w:ascii="Arial" w:hAnsi="Arial" w:cs="Arial"/>
          <w:sz w:val="24"/>
          <w:szCs w:val="24"/>
        </w:rPr>
        <w:t xml:space="preserve">. Al traducir toda la </w:t>
      </w:r>
      <w:r w:rsidRPr="00596B9D">
        <w:rPr>
          <w:rFonts w:ascii="Arial" w:hAnsi="Arial" w:cs="Arial"/>
          <w:b/>
          <w:bCs/>
          <w:sz w:val="24"/>
          <w:szCs w:val="24"/>
        </w:rPr>
        <w:t>Biblia al inglés</w:t>
      </w:r>
      <w:r w:rsidRPr="007B02BB">
        <w:rPr>
          <w:rFonts w:ascii="Arial" w:hAnsi="Arial" w:cs="Arial"/>
          <w:sz w:val="24"/>
          <w:szCs w:val="24"/>
        </w:rPr>
        <w:t xml:space="preserve">, él y sus asociados por primera vez la hicieron disponible al ciudadano común. Sus seguidores, a los que se llamó lolardos, predicaban públicamente y distribuían tratados y algunas porciones de la </w:t>
      </w:r>
      <w:r w:rsidRPr="00596B9D">
        <w:rPr>
          <w:rFonts w:ascii="Arial" w:hAnsi="Arial" w:cs="Arial"/>
          <w:b/>
          <w:bCs/>
          <w:sz w:val="24"/>
          <w:szCs w:val="24"/>
        </w:rPr>
        <w:t>Biblia</w:t>
      </w:r>
      <w:r w:rsidRPr="007B02BB">
        <w:rPr>
          <w:rFonts w:ascii="Arial" w:hAnsi="Arial" w:cs="Arial"/>
          <w:sz w:val="24"/>
          <w:szCs w:val="24"/>
        </w:rPr>
        <w:t xml:space="preserve">. Tal comportamiento </w:t>
      </w:r>
      <w:r w:rsidRPr="00596B9D">
        <w:rPr>
          <w:rFonts w:ascii="Arial" w:hAnsi="Arial" w:cs="Arial"/>
          <w:i/>
          <w:iCs/>
          <w:sz w:val="24"/>
          <w:szCs w:val="24"/>
        </w:rPr>
        <w:t>“herético”</w:t>
      </w:r>
      <w:r w:rsidRPr="007B02BB">
        <w:rPr>
          <w:rFonts w:ascii="Arial" w:hAnsi="Arial" w:cs="Arial"/>
          <w:sz w:val="24"/>
          <w:szCs w:val="24"/>
        </w:rPr>
        <w:t xml:space="preserve"> no le sentó bien a la Iglesia.</w:t>
      </w:r>
    </w:p>
    <w:p w:rsidR="000B40D2" w:rsidRPr="007B02BB" w:rsidRDefault="000B40D2" w:rsidP="00A44DE6">
      <w:pPr>
        <w:pStyle w:val="Sinespaciado"/>
        <w:ind w:firstLine="284"/>
        <w:jc w:val="both"/>
        <w:rPr>
          <w:rFonts w:ascii="Arial" w:hAnsi="Arial" w:cs="Arial"/>
          <w:sz w:val="24"/>
          <w:szCs w:val="24"/>
        </w:rPr>
      </w:pPr>
      <w:r w:rsidRPr="00596B9D">
        <w:rPr>
          <w:rFonts w:ascii="Arial" w:hAnsi="Arial" w:cs="Arial"/>
          <w:b/>
          <w:bCs/>
          <w:sz w:val="24"/>
          <w:szCs w:val="24"/>
        </w:rPr>
        <w:t>Las ideas de Wiclef</w:t>
      </w:r>
      <w:r w:rsidRPr="007B02BB">
        <w:rPr>
          <w:rFonts w:ascii="Arial" w:hAnsi="Arial" w:cs="Arial"/>
          <w:sz w:val="24"/>
          <w:szCs w:val="24"/>
        </w:rPr>
        <w:t xml:space="preserve"> se propagaron también por otras partes. En </w:t>
      </w:r>
      <w:r w:rsidRPr="00596B9D">
        <w:rPr>
          <w:rFonts w:ascii="Arial" w:hAnsi="Arial" w:cs="Arial"/>
          <w:b/>
          <w:bCs/>
          <w:sz w:val="24"/>
          <w:szCs w:val="24"/>
        </w:rPr>
        <w:t>Bohemia</w:t>
      </w:r>
      <w:r w:rsidRPr="007B02BB">
        <w:rPr>
          <w:rFonts w:ascii="Arial" w:hAnsi="Arial" w:cs="Arial"/>
          <w:sz w:val="24"/>
          <w:szCs w:val="24"/>
        </w:rPr>
        <w:t xml:space="preserve"> captaron la atención de </w:t>
      </w:r>
      <w:r w:rsidRPr="00596B9D">
        <w:rPr>
          <w:rFonts w:ascii="Arial" w:hAnsi="Arial" w:cs="Arial"/>
          <w:b/>
          <w:bCs/>
          <w:sz w:val="24"/>
          <w:szCs w:val="24"/>
        </w:rPr>
        <w:t>Jan Hus</w:t>
      </w:r>
      <w:r w:rsidRPr="007B02BB">
        <w:rPr>
          <w:rFonts w:ascii="Arial" w:hAnsi="Arial" w:cs="Arial"/>
          <w:sz w:val="24"/>
          <w:szCs w:val="24"/>
        </w:rPr>
        <w:t xml:space="preserve"> (</w:t>
      </w:r>
      <w:r w:rsidRPr="00596B9D">
        <w:rPr>
          <w:rFonts w:ascii="Arial" w:hAnsi="Arial" w:cs="Arial"/>
          <w:b/>
          <w:bCs/>
          <w:sz w:val="24"/>
          <w:szCs w:val="24"/>
        </w:rPr>
        <w:t>Juan Hus</w:t>
      </w:r>
      <w:r w:rsidRPr="007B02BB">
        <w:rPr>
          <w:rFonts w:ascii="Arial" w:hAnsi="Arial" w:cs="Arial"/>
          <w:sz w:val="24"/>
          <w:szCs w:val="24"/>
        </w:rPr>
        <w:t xml:space="preserve">), </w:t>
      </w:r>
      <w:r w:rsidRPr="00596B9D">
        <w:rPr>
          <w:rFonts w:ascii="Arial" w:hAnsi="Arial" w:cs="Arial"/>
          <w:b/>
          <w:bCs/>
          <w:sz w:val="24"/>
          <w:szCs w:val="24"/>
        </w:rPr>
        <w:t>rector de la universidad de Praga</w:t>
      </w:r>
      <w:r w:rsidRPr="007B02BB">
        <w:rPr>
          <w:rFonts w:ascii="Arial" w:hAnsi="Arial" w:cs="Arial"/>
          <w:sz w:val="24"/>
          <w:szCs w:val="24"/>
        </w:rPr>
        <w:t xml:space="preserve">. </w:t>
      </w:r>
      <w:r w:rsidRPr="00596B9D">
        <w:rPr>
          <w:rFonts w:ascii="Arial" w:hAnsi="Arial" w:cs="Arial"/>
          <w:b/>
          <w:bCs/>
          <w:sz w:val="24"/>
          <w:szCs w:val="24"/>
        </w:rPr>
        <w:t>Hus</w:t>
      </w:r>
      <w:r w:rsidRPr="007B02BB">
        <w:rPr>
          <w:rFonts w:ascii="Arial" w:hAnsi="Arial" w:cs="Arial"/>
          <w:sz w:val="24"/>
          <w:szCs w:val="24"/>
        </w:rPr>
        <w:t xml:space="preserve"> puso en duda la legitimidad del papado y </w:t>
      </w:r>
      <w:r w:rsidRPr="00596B9D">
        <w:rPr>
          <w:rFonts w:ascii="Arial" w:hAnsi="Arial" w:cs="Arial"/>
          <w:b/>
          <w:bCs/>
          <w:sz w:val="24"/>
          <w:szCs w:val="24"/>
        </w:rPr>
        <w:t>negó que Pedro hubiese sido el fundamento de la Iglesia</w:t>
      </w:r>
      <w:r w:rsidRPr="007B02BB">
        <w:rPr>
          <w:rFonts w:ascii="Arial" w:hAnsi="Arial" w:cs="Arial"/>
          <w:sz w:val="24"/>
          <w:szCs w:val="24"/>
        </w:rPr>
        <w:t xml:space="preserve">. Después de una controversia sobre la venta de indulgencias, </w:t>
      </w:r>
      <w:r w:rsidRPr="00596B9D">
        <w:rPr>
          <w:rFonts w:ascii="Arial" w:hAnsi="Arial" w:cs="Arial"/>
          <w:b/>
          <w:bCs/>
          <w:sz w:val="24"/>
          <w:szCs w:val="24"/>
        </w:rPr>
        <w:t>se juzgó a Hus por herejía y se le quemó en la hoguera en 1415</w:t>
      </w:r>
      <w:r w:rsidRPr="007B02BB">
        <w:rPr>
          <w:rFonts w:ascii="Arial" w:hAnsi="Arial" w:cs="Arial"/>
          <w:sz w:val="24"/>
          <w:szCs w:val="24"/>
        </w:rPr>
        <w:t xml:space="preserve">. Según la enseñanza católica, </w:t>
      </w:r>
      <w:r w:rsidRPr="00596B9D">
        <w:rPr>
          <w:rFonts w:ascii="Arial" w:hAnsi="Arial" w:cs="Arial"/>
          <w:b/>
          <w:bCs/>
          <w:sz w:val="24"/>
          <w:szCs w:val="24"/>
        </w:rPr>
        <w:t>las indulgencias permiten conseguir la remisión parcial o total</w:t>
      </w:r>
      <w:r w:rsidRPr="007B02BB">
        <w:rPr>
          <w:rFonts w:ascii="Arial" w:hAnsi="Arial" w:cs="Arial"/>
          <w:sz w:val="24"/>
          <w:szCs w:val="24"/>
        </w:rPr>
        <w:t xml:space="preserve"> de las penas por los pecados, acortando o eliminando el período de tiempo durante el cual una persona sufre castigo temporal y purificación en el purgatorio antes de entrar en el cielo.</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Continuaron </w:t>
      </w:r>
      <w:r w:rsidRPr="00596B9D">
        <w:rPr>
          <w:rFonts w:ascii="Arial" w:hAnsi="Arial" w:cs="Arial"/>
          <w:b/>
          <w:bCs/>
          <w:sz w:val="24"/>
          <w:szCs w:val="24"/>
        </w:rPr>
        <w:t>oyéndose voces en favor de una reforma</w:t>
      </w:r>
      <w:r w:rsidRPr="007B02BB">
        <w:rPr>
          <w:rFonts w:ascii="Arial" w:hAnsi="Arial" w:cs="Arial"/>
          <w:sz w:val="24"/>
          <w:szCs w:val="24"/>
        </w:rPr>
        <w:t xml:space="preserve">. El </w:t>
      </w:r>
      <w:r w:rsidRPr="00596B9D">
        <w:rPr>
          <w:rFonts w:ascii="Arial" w:hAnsi="Arial" w:cs="Arial"/>
          <w:b/>
          <w:bCs/>
          <w:sz w:val="24"/>
          <w:szCs w:val="24"/>
        </w:rPr>
        <w:t>italiano Girolamo Savonarola</w:t>
      </w:r>
      <w:r w:rsidRPr="007B02BB">
        <w:rPr>
          <w:rFonts w:ascii="Arial" w:hAnsi="Arial" w:cs="Arial"/>
          <w:sz w:val="24"/>
          <w:szCs w:val="24"/>
        </w:rPr>
        <w:t xml:space="preserve">, </w:t>
      </w:r>
      <w:r w:rsidRPr="00596B9D">
        <w:rPr>
          <w:rFonts w:ascii="Arial" w:hAnsi="Arial" w:cs="Arial"/>
          <w:b/>
          <w:bCs/>
          <w:sz w:val="24"/>
          <w:szCs w:val="24"/>
        </w:rPr>
        <w:t>predicador dominico del siglo XV</w:t>
      </w:r>
      <w:r w:rsidRPr="007B02BB">
        <w:rPr>
          <w:rFonts w:ascii="Arial" w:hAnsi="Arial" w:cs="Arial"/>
          <w:sz w:val="24"/>
          <w:szCs w:val="24"/>
        </w:rPr>
        <w:t xml:space="preserve">, se lamentó: </w:t>
      </w:r>
      <w:r w:rsidRPr="00596B9D">
        <w:rPr>
          <w:rFonts w:ascii="Arial" w:hAnsi="Arial" w:cs="Arial"/>
          <w:i/>
          <w:iCs/>
          <w:sz w:val="24"/>
          <w:szCs w:val="24"/>
        </w:rPr>
        <w:t>“Los papas y los prelados hablan en contra del orgullo y la ambición, pero están hundidos en ello hasta las orejas. Predican la castidad, pero tienen amantes. Solo piensan en el mundo y en lo mundano; no se preocupan en absoluto de las almas”</w:t>
      </w:r>
      <w:r w:rsidRPr="007B02BB">
        <w:rPr>
          <w:rFonts w:ascii="Arial" w:hAnsi="Arial" w:cs="Arial"/>
          <w:sz w:val="24"/>
          <w:szCs w:val="24"/>
        </w:rPr>
        <w:t xml:space="preserve">. </w:t>
      </w:r>
      <w:r w:rsidRPr="007B02BB">
        <w:rPr>
          <w:rFonts w:ascii="Arial" w:hAnsi="Arial" w:cs="Arial"/>
          <w:sz w:val="24"/>
          <w:szCs w:val="24"/>
        </w:rPr>
        <w:lastRenderedPageBreak/>
        <w:t xml:space="preserve">Hasta los cardenales católicos reconocieron el problema. En un memorando que dirigieron al papa </w:t>
      </w:r>
      <w:r w:rsidRPr="00596B9D">
        <w:rPr>
          <w:rFonts w:ascii="Arial" w:hAnsi="Arial" w:cs="Arial"/>
          <w:b/>
          <w:bCs/>
          <w:sz w:val="24"/>
          <w:szCs w:val="24"/>
        </w:rPr>
        <w:t>Pablo III</w:t>
      </w:r>
      <w:r w:rsidRPr="007B02BB">
        <w:rPr>
          <w:rFonts w:ascii="Arial" w:hAnsi="Arial" w:cs="Arial"/>
          <w:sz w:val="24"/>
          <w:szCs w:val="24"/>
        </w:rPr>
        <w:t xml:space="preserve"> en </w:t>
      </w:r>
      <w:r w:rsidRPr="00596B9D">
        <w:rPr>
          <w:rFonts w:ascii="Arial" w:hAnsi="Arial" w:cs="Arial"/>
          <w:b/>
          <w:bCs/>
          <w:sz w:val="24"/>
          <w:szCs w:val="24"/>
        </w:rPr>
        <w:t>1538</w:t>
      </w:r>
      <w:r w:rsidRPr="007B02BB">
        <w:rPr>
          <w:rFonts w:ascii="Arial" w:hAnsi="Arial" w:cs="Arial"/>
          <w:sz w:val="24"/>
          <w:szCs w:val="24"/>
        </w:rPr>
        <w:t xml:space="preserve">, llamaron a su atención los abusos parroquiales, financieros, judiciales y morales. El </w:t>
      </w:r>
      <w:r w:rsidRPr="00596B9D">
        <w:rPr>
          <w:rFonts w:ascii="Arial" w:hAnsi="Arial" w:cs="Arial"/>
          <w:b/>
          <w:bCs/>
          <w:sz w:val="24"/>
          <w:szCs w:val="24"/>
        </w:rPr>
        <w:t>papado</w:t>
      </w:r>
      <w:r w:rsidRPr="007B02BB">
        <w:rPr>
          <w:rFonts w:ascii="Arial" w:hAnsi="Arial" w:cs="Arial"/>
          <w:sz w:val="24"/>
          <w:szCs w:val="24"/>
        </w:rPr>
        <w:t xml:space="preserve">, sin embargo, </w:t>
      </w:r>
      <w:r w:rsidRPr="00596B9D">
        <w:rPr>
          <w:rFonts w:ascii="Arial" w:hAnsi="Arial" w:cs="Arial"/>
          <w:b/>
          <w:bCs/>
          <w:sz w:val="24"/>
          <w:szCs w:val="24"/>
        </w:rPr>
        <w:t>no llevó a cabo las reformas</w:t>
      </w:r>
      <w:r w:rsidRPr="007B02BB">
        <w:rPr>
          <w:rFonts w:ascii="Arial" w:hAnsi="Arial" w:cs="Arial"/>
          <w:sz w:val="24"/>
          <w:szCs w:val="24"/>
        </w:rPr>
        <w:t xml:space="preserve"> que obviamente hacían falta, lo que dio un mayor impulso a la </w:t>
      </w:r>
      <w:r w:rsidRPr="00A44DE6">
        <w:rPr>
          <w:rFonts w:ascii="Arial" w:hAnsi="Arial" w:cs="Arial"/>
          <w:b/>
          <w:bCs/>
          <w:sz w:val="24"/>
          <w:szCs w:val="24"/>
        </w:rPr>
        <w:t>Reforma Protestante</w:t>
      </w:r>
      <w:r w:rsidRPr="007B02BB">
        <w:rPr>
          <w:rFonts w:ascii="Arial" w:hAnsi="Arial" w:cs="Arial"/>
          <w:sz w:val="24"/>
          <w:szCs w:val="24"/>
        </w:rPr>
        <w:t xml:space="preserve">. Entre los primeros líderes protestantes estuvieron </w:t>
      </w:r>
      <w:r w:rsidRPr="00A44DE6">
        <w:rPr>
          <w:rFonts w:ascii="Arial" w:hAnsi="Arial" w:cs="Arial"/>
          <w:b/>
          <w:bCs/>
          <w:sz w:val="24"/>
          <w:szCs w:val="24"/>
        </w:rPr>
        <w:t>Martín Lutero, Ulrico Zuinglio yJuan Calvino</w:t>
      </w:r>
      <w:r w:rsidRPr="007B02BB">
        <w:rPr>
          <w:rFonts w:ascii="Arial" w:hAnsi="Arial" w:cs="Arial"/>
          <w:sz w:val="24"/>
          <w:szCs w:val="24"/>
        </w:rPr>
        <w:t>.</w:t>
      </w:r>
    </w:p>
    <w:p w:rsidR="000B40D2" w:rsidRPr="00E1773B" w:rsidRDefault="000B40D2" w:rsidP="00A44DE6">
      <w:pPr>
        <w:pStyle w:val="Sinespaciado"/>
        <w:jc w:val="both"/>
        <w:rPr>
          <w:rFonts w:ascii="Arial" w:hAnsi="Arial" w:cs="Arial"/>
          <w:b/>
          <w:bCs/>
          <w:sz w:val="24"/>
          <w:szCs w:val="24"/>
        </w:rPr>
      </w:pPr>
      <w:r w:rsidRPr="00E1773B">
        <w:rPr>
          <w:rFonts w:ascii="Arial" w:hAnsi="Arial" w:cs="Arial"/>
          <w:b/>
          <w:bCs/>
          <w:i/>
          <w:iCs/>
          <w:sz w:val="24"/>
          <w:szCs w:val="24"/>
        </w:rPr>
        <w:t>Lutero y “el bingo del siglo</w:t>
      </w:r>
      <w:r w:rsidRPr="00E1773B">
        <w:rPr>
          <w:rFonts w:ascii="Arial" w:hAnsi="Arial" w:cs="Arial"/>
          <w:b/>
          <w:bCs/>
          <w:sz w:val="24"/>
          <w:szCs w:val="24"/>
        </w:rPr>
        <w:t> </w:t>
      </w:r>
      <w:r w:rsidRPr="00E1773B">
        <w:rPr>
          <w:rFonts w:ascii="Arial" w:hAnsi="Arial" w:cs="Arial"/>
          <w:b/>
          <w:bCs/>
          <w:i/>
          <w:iCs/>
          <w:sz w:val="24"/>
          <w:szCs w:val="24"/>
        </w:rPr>
        <w:t>XVI”</w:t>
      </w:r>
    </w:p>
    <w:p w:rsidR="000B40D2" w:rsidRPr="007B02BB" w:rsidRDefault="000B40D2" w:rsidP="00A44DE6">
      <w:pPr>
        <w:pStyle w:val="Sinespaciado"/>
        <w:ind w:firstLine="284"/>
        <w:jc w:val="both"/>
        <w:rPr>
          <w:rFonts w:ascii="Arial" w:hAnsi="Arial" w:cs="Arial"/>
          <w:sz w:val="24"/>
          <w:szCs w:val="24"/>
        </w:rPr>
      </w:pPr>
      <w:r w:rsidRPr="00596B9D">
        <w:rPr>
          <w:rFonts w:ascii="Arial" w:hAnsi="Arial" w:cs="Arial"/>
          <w:b/>
          <w:bCs/>
          <w:sz w:val="24"/>
          <w:szCs w:val="24"/>
        </w:rPr>
        <w:t>El 31 de octubre de 1517</w:t>
      </w:r>
      <w:r w:rsidRPr="007B02BB">
        <w:rPr>
          <w:rFonts w:ascii="Arial" w:hAnsi="Arial" w:cs="Arial"/>
          <w:sz w:val="24"/>
          <w:szCs w:val="24"/>
        </w:rPr>
        <w:t xml:space="preserve">, </w:t>
      </w:r>
      <w:r w:rsidRPr="00596B9D">
        <w:rPr>
          <w:rFonts w:ascii="Arial" w:hAnsi="Arial" w:cs="Arial"/>
          <w:b/>
          <w:bCs/>
          <w:sz w:val="24"/>
          <w:szCs w:val="24"/>
        </w:rPr>
        <w:t>Lutero</w:t>
      </w:r>
      <w:r w:rsidRPr="007B02BB">
        <w:rPr>
          <w:rFonts w:ascii="Arial" w:hAnsi="Arial" w:cs="Arial"/>
          <w:sz w:val="24"/>
          <w:szCs w:val="24"/>
        </w:rPr>
        <w:t xml:space="preserve"> hizo arder el mundo religioso al atacar la venta de indulgencias en la lista de </w:t>
      </w:r>
      <w:r w:rsidRPr="00596B9D">
        <w:rPr>
          <w:rFonts w:ascii="Arial" w:hAnsi="Arial" w:cs="Arial"/>
          <w:b/>
          <w:bCs/>
          <w:sz w:val="24"/>
          <w:szCs w:val="24"/>
        </w:rPr>
        <w:t>95 tesis de protesta que clavó en la puerta de la iglesia de Wittenberg.</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La venta de indulgencias </w:t>
      </w:r>
      <w:r w:rsidRPr="00596B9D">
        <w:rPr>
          <w:rFonts w:ascii="Arial" w:hAnsi="Arial" w:cs="Arial"/>
          <w:b/>
          <w:bCs/>
          <w:sz w:val="24"/>
          <w:szCs w:val="24"/>
        </w:rPr>
        <w:t>se originó durante las Cruzadas</w:t>
      </w:r>
      <w:r w:rsidRPr="007B02BB">
        <w:rPr>
          <w:rFonts w:ascii="Arial" w:hAnsi="Arial" w:cs="Arial"/>
          <w:sz w:val="24"/>
          <w:szCs w:val="24"/>
        </w:rPr>
        <w:t xml:space="preserve">, cuando estas se concedían a los creyentes que estaban dispuestos a arriesgar su vida en una guerra </w:t>
      </w:r>
      <w:r w:rsidRPr="00596B9D">
        <w:rPr>
          <w:rFonts w:ascii="Arial" w:hAnsi="Arial" w:cs="Arial"/>
          <w:i/>
          <w:iCs/>
          <w:sz w:val="24"/>
          <w:szCs w:val="24"/>
        </w:rPr>
        <w:t>“santa”</w:t>
      </w:r>
      <w:r w:rsidRPr="007B02BB">
        <w:rPr>
          <w:rFonts w:ascii="Arial" w:hAnsi="Arial" w:cs="Arial"/>
          <w:sz w:val="24"/>
          <w:szCs w:val="24"/>
        </w:rPr>
        <w:t xml:space="preserve">. Más tarde se otorgaban a las personas que ofrecían apoyo económico a la </w:t>
      </w:r>
      <w:r w:rsidRPr="00596B9D">
        <w:rPr>
          <w:rFonts w:ascii="Arial" w:hAnsi="Arial" w:cs="Arial"/>
          <w:b/>
          <w:bCs/>
          <w:sz w:val="24"/>
          <w:szCs w:val="24"/>
        </w:rPr>
        <w:t>Iglesia</w:t>
      </w:r>
      <w:r w:rsidRPr="007B02BB">
        <w:rPr>
          <w:rFonts w:ascii="Arial" w:hAnsi="Arial" w:cs="Arial"/>
          <w:sz w:val="24"/>
          <w:szCs w:val="24"/>
        </w:rPr>
        <w:t xml:space="preserve">. Pronto se convirtieron en un método práctico de reunir dinero para la construcción de iglesias, monasterios y hospitales. </w:t>
      </w:r>
      <w:r w:rsidRPr="00596B9D">
        <w:rPr>
          <w:rFonts w:ascii="Arial" w:hAnsi="Arial" w:cs="Arial"/>
          <w:i/>
          <w:iCs/>
          <w:sz w:val="24"/>
          <w:szCs w:val="24"/>
        </w:rPr>
        <w:t xml:space="preserve">“Los monumentos más nobles de la </w:t>
      </w:r>
      <w:r w:rsidRPr="00596B9D">
        <w:rPr>
          <w:rFonts w:ascii="Arial" w:hAnsi="Arial" w:cs="Arial"/>
          <w:b/>
          <w:bCs/>
          <w:i/>
          <w:iCs/>
          <w:sz w:val="24"/>
          <w:szCs w:val="24"/>
        </w:rPr>
        <w:t>Edad Media</w:t>
      </w:r>
      <w:r w:rsidRPr="00596B9D">
        <w:rPr>
          <w:rFonts w:ascii="Arial" w:hAnsi="Arial" w:cs="Arial"/>
          <w:i/>
          <w:iCs/>
          <w:sz w:val="24"/>
          <w:szCs w:val="24"/>
        </w:rPr>
        <w:t xml:space="preserve"> se financiaban de esta manera”</w:t>
      </w:r>
      <w:r w:rsidRPr="007B02BB">
        <w:rPr>
          <w:rFonts w:ascii="Arial" w:hAnsi="Arial" w:cs="Arial"/>
          <w:sz w:val="24"/>
          <w:szCs w:val="24"/>
        </w:rPr>
        <w:t xml:space="preserve">, dice el profesor de Historia Religiosa </w:t>
      </w:r>
      <w:r w:rsidRPr="00596B9D">
        <w:rPr>
          <w:rFonts w:ascii="Arial" w:hAnsi="Arial" w:cs="Arial"/>
          <w:b/>
          <w:bCs/>
          <w:sz w:val="24"/>
          <w:szCs w:val="24"/>
        </w:rPr>
        <w:t>Roland Bainton</w:t>
      </w:r>
      <w:r w:rsidRPr="007B02BB">
        <w:rPr>
          <w:rFonts w:ascii="Arial" w:hAnsi="Arial" w:cs="Arial"/>
          <w:sz w:val="24"/>
          <w:szCs w:val="24"/>
        </w:rPr>
        <w:t xml:space="preserve">, quien llamó a las indulgencias </w:t>
      </w:r>
      <w:r w:rsidRPr="00596B9D">
        <w:rPr>
          <w:rFonts w:ascii="Arial" w:hAnsi="Arial" w:cs="Arial"/>
          <w:i/>
          <w:iCs/>
          <w:sz w:val="24"/>
          <w:szCs w:val="24"/>
        </w:rPr>
        <w:t>“el bingo del siglo XVI”</w:t>
      </w:r>
      <w:r w:rsidRPr="007B02BB">
        <w:rPr>
          <w:rFonts w:ascii="Arial" w:hAnsi="Arial" w:cs="Arial"/>
          <w:sz w:val="24"/>
          <w:szCs w:val="24"/>
        </w:rPr>
        <w:t>.</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Con su </w:t>
      </w:r>
      <w:r w:rsidRPr="00596B9D">
        <w:rPr>
          <w:rFonts w:ascii="Arial" w:hAnsi="Arial" w:cs="Arial"/>
          <w:b/>
          <w:bCs/>
          <w:sz w:val="24"/>
          <w:szCs w:val="24"/>
        </w:rPr>
        <w:t>característica mordacidad</w:t>
      </w:r>
      <w:r w:rsidRPr="007B02BB">
        <w:rPr>
          <w:rFonts w:ascii="Arial" w:hAnsi="Arial" w:cs="Arial"/>
          <w:sz w:val="24"/>
          <w:szCs w:val="24"/>
        </w:rPr>
        <w:t xml:space="preserve">, </w:t>
      </w:r>
      <w:r w:rsidRPr="00596B9D">
        <w:rPr>
          <w:rFonts w:ascii="Arial" w:hAnsi="Arial" w:cs="Arial"/>
          <w:b/>
          <w:bCs/>
          <w:sz w:val="24"/>
          <w:szCs w:val="24"/>
        </w:rPr>
        <w:t>Lutero</w:t>
      </w:r>
      <w:r w:rsidRPr="007B02BB">
        <w:rPr>
          <w:rFonts w:ascii="Arial" w:hAnsi="Arial" w:cs="Arial"/>
          <w:sz w:val="24"/>
          <w:szCs w:val="24"/>
        </w:rPr>
        <w:t xml:space="preserve"> preguntó: </w:t>
      </w:r>
      <w:r w:rsidRPr="00596B9D">
        <w:rPr>
          <w:rFonts w:ascii="Arial" w:hAnsi="Arial" w:cs="Arial"/>
          <w:i/>
          <w:iCs/>
          <w:sz w:val="24"/>
          <w:szCs w:val="24"/>
        </w:rPr>
        <w:t>“Si el Papa tiene el poder de librar a cualquiera del purgatorio [sobre la base de las indulgencias], ¿por qué no deja salir a todos en el nombre del amor y así acaba con él?”</w:t>
      </w:r>
      <w:r w:rsidRPr="007B02BB">
        <w:rPr>
          <w:rFonts w:ascii="Arial" w:hAnsi="Arial" w:cs="Arial"/>
          <w:sz w:val="24"/>
          <w:szCs w:val="24"/>
        </w:rPr>
        <w:t xml:space="preserve">. Cuando se le pidió que contribuyese dinero para un proyecto de construcción en </w:t>
      </w:r>
      <w:r w:rsidRPr="00596B9D">
        <w:rPr>
          <w:rFonts w:ascii="Arial" w:hAnsi="Arial" w:cs="Arial"/>
          <w:b/>
          <w:bCs/>
          <w:sz w:val="24"/>
          <w:szCs w:val="24"/>
        </w:rPr>
        <w:t>Roma, Lutero</w:t>
      </w:r>
      <w:r w:rsidRPr="007B02BB">
        <w:rPr>
          <w:rFonts w:ascii="Arial" w:hAnsi="Arial" w:cs="Arial"/>
          <w:sz w:val="24"/>
          <w:szCs w:val="24"/>
        </w:rPr>
        <w:t xml:space="preserve"> replicó que el </w:t>
      </w:r>
      <w:r w:rsidRPr="00596B9D">
        <w:rPr>
          <w:rFonts w:ascii="Arial" w:hAnsi="Arial" w:cs="Arial"/>
          <w:b/>
          <w:bCs/>
          <w:sz w:val="24"/>
          <w:szCs w:val="24"/>
        </w:rPr>
        <w:t>Papa</w:t>
      </w:r>
      <w:r w:rsidRPr="00596B9D">
        <w:rPr>
          <w:rFonts w:ascii="Arial" w:hAnsi="Arial" w:cs="Arial"/>
          <w:i/>
          <w:iCs/>
          <w:sz w:val="24"/>
          <w:szCs w:val="24"/>
        </w:rPr>
        <w:t>“haría mejor si vendiese la [basílica] de San Pedro y diese el dinero a los pobres del pueblo a los que están desplumando los vendedores de indulgencias”</w:t>
      </w:r>
      <w:r w:rsidRPr="007B02BB">
        <w:rPr>
          <w:rFonts w:ascii="Arial" w:hAnsi="Arial" w:cs="Arial"/>
          <w:sz w:val="24"/>
          <w:szCs w:val="24"/>
        </w:rPr>
        <w:t>.</w:t>
      </w:r>
    </w:p>
    <w:p w:rsidR="000B40D2" w:rsidRPr="007B02BB" w:rsidRDefault="000B40D2" w:rsidP="00A44DE6">
      <w:pPr>
        <w:pStyle w:val="Sinespaciado"/>
        <w:ind w:firstLine="284"/>
        <w:jc w:val="both"/>
        <w:rPr>
          <w:rFonts w:ascii="Arial" w:hAnsi="Arial" w:cs="Arial"/>
          <w:sz w:val="24"/>
          <w:szCs w:val="24"/>
        </w:rPr>
      </w:pPr>
      <w:r w:rsidRPr="00596B9D">
        <w:rPr>
          <w:rFonts w:ascii="Arial" w:hAnsi="Arial" w:cs="Arial"/>
          <w:b/>
          <w:bCs/>
          <w:sz w:val="24"/>
          <w:szCs w:val="24"/>
        </w:rPr>
        <w:t>Lutero</w:t>
      </w:r>
      <w:r w:rsidRPr="007B02BB">
        <w:rPr>
          <w:rFonts w:ascii="Arial" w:hAnsi="Arial" w:cs="Arial"/>
          <w:sz w:val="24"/>
          <w:szCs w:val="24"/>
        </w:rPr>
        <w:t xml:space="preserve"> también </w:t>
      </w:r>
      <w:r w:rsidRPr="00596B9D">
        <w:rPr>
          <w:rFonts w:ascii="Arial" w:hAnsi="Arial" w:cs="Arial"/>
          <w:b/>
          <w:bCs/>
          <w:sz w:val="24"/>
          <w:szCs w:val="24"/>
        </w:rPr>
        <w:t>atacó el antisemitismo católico</w:t>
      </w:r>
      <w:r w:rsidRPr="007B02BB">
        <w:rPr>
          <w:rFonts w:ascii="Arial" w:hAnsi="Arial" w:cs="Arial"/>
          <w:sz w:val="24"/>
          <w:szCs w:val="24"/>
        </w:rPr>
        <w:t xml:space="preserve">, y aconsejó: </w:t>
      </w:r>
      <w:r w:rsidRPr="00596B9D">
        <w:rPr>
          <w:rFonts w:ascii="Arial" w:hAnsi="Arial" w:cs="Arial"/>
          <w:i/>
          <w:iCs/>
          <w:sz w:val="24"/>
          <w:szCs w:val="24"/>
        </w:rPr>
        <w:t>“No deberíamos usar con los judíos la ley del Papa, sino la ley del amor de Cristo”</w:t>
      </w:r>
      <w:r w:rsidRPr="007B02BB">
        <w:rPr>
          <w:rFonts w:ascii="Arial" w:hAnsi="Arial" w:cs="Arial"/>
          <w:sz w:val="24"/>
          <w:szCs w:val="24"/>
        </w:rPr>
        <w:t xml:space="preserve">. También </w:t>
      </w:r>
      <w:r w:rsidRPr="00596B9D">
        <w:rPr>
          <w:rFonts w:ascii="Arial" w:hAnsi="Arial" w:cs="Arial"/>
          <w:b/>
          <w:bCs/>
          <w:sz w:val="24"/>
          <w:szCs w:val="24"/>
        </w:rPr>
        <w:t>puso en ridículo la adoración de reliquias</w:t>
      </w:r>
      <w:r w:rsidRPr="007B02BB">
        <w:rPr>
          <w:rFonts w:ascii="Arial" w:hAnsi="Arial" w:cs="Arial"/>
          <w:sz w:val="24"/>
          <w:szCs w:val="24"/>
        </w:rPr>
        <w:t xml:space="preserve">, al decir: </w:t>
      </w:r>
      <w:r w:rsidRPr="00596B9D">
        <w:rPr>
          <w:rFonts w:ascii="Arial" w:hAnsi="Arial" w:cs="Arial"/>
          <w:i/>
          <w:iCs/>
          <w:sz w:val="24"/>
          <w:szCs w:val="24"/>
        </w:rPr>
        <w:t xml:space="preserve">“Hay quien afirma que posee una pluma de un ala del ángel </w:t>
      </w:r>
      <w:r w:rsidRPr="00596B9D">
        <w:rPr>
          <w:rFonts w:ascii="Arial" w:hAnsi="Arial" w:cs="Arial"/>
          <w:b/>
          <w:bCs/>
          <w:i/>
          <w:iCs/>
          <w:sz w:val="24"/>
          <w:szCs w:val="24"/>
        </w:rPr>
        <w:t>Gabriel</w:t>
      </w:r>
      <w:r w:rsidRPr="00596B9D">
        <w:rPr>
          <w:rFonts w:ascii="Arial" w:hAnsi="Arial" w:cs="Arial"/>
          <w:i/>
          <w:iCs/>
          <w:sz w:val="24"/>
          <w:szCs w:val="24"/>
        </w:rPr>
        <w:t xml:space="preserve"> y el obispo de </w:t>
      </w:r>
      <w:r w:rsidRPr="00596B9D">
        <w:rPr>
          <w:rFonts w:ascii="Arial" w:hAnsi="Arial" w:cs="Arial"/>
          <w:b/>
          <w:bCs/>
          <w:i/>
          <w:iCs/>
          <w:sz w:val="24"/>
          <w:szCs w:val="24"/>
        </w:rPr>
        <w:t>Maguncia</w:t>
      </w:r>
      <w:r w:rsidRPr="00596B9D">
        <w:rPr>
          <w:rFonts w:ascii="Arial" w:hAnsi="Arial" w:cs="Arial"/>
          <w:i/>
          <w:iCs/>
          <w:sz w:val="24"/>
          <w:szCs w:val="24"/>
        </w:rPr>
        <w:t xml:space="preserve"> tiene una llama de la zarza ardiente de </w:t>
      </w:r>
      <w:r w:rsidRPr="00596B9D">
        <w:rPr>
          <w:rFonts w:ascii="Arial" w:hAnsi="Arial" w:cs="Arial"/>
          <w:b/>
          <w:bCs/>
          <w:i/>
          <w:iCs/>
          <w:sz w:val="24"/>
          <w:szCs w:val="24"/>
        </w:rPr>
        <w:t>Moisés</w:t>
      </w:r>
      <w:r w:rsidRPr="00596B9D">
        <w:rPr>
          <w:rFonts w:ascii="Arial" w:hAnsi="Arial" w:cs="Arial"/>
          <w:i/>
          <w:iCs/>
          <w:sz w:val="24"/>
          <w:szCs w:val="24"/>
        </w:rPr>
        <w:t xml:space="preserve">. Y ¿cómo es posible que en </w:t>
      </w:r>
      <w:r w:rsidRPr="00596B9D">
        <w:rPr>
          <w:rFonts w:ascii="Arial" w:hAnsi="Arial" w:cs="Arial"/>
          <w:b/>
          <w:bCs/>
          <w:i/>
          <w:iCs/>
          <w:sz w:val="24"/>
          <w:szCs w:val="24"/>
        </w:rPr>
        <w:t>Alemania</w:t>
      </w:r>
      <w:r w:rsidRPr="00596B9D">
        <w:rPr>
          <w:rFonts w:ascii="Arial" w:hAnsi="Arial" w:cs="Arial"/>
          <w:i/>
          <w:iCs/>
          <w:sz w:val="24"/>
          <w:szCs w:val="24"/>
        </w:rPr>
        <w:t xml:space="preserve"> estén enterrados dieciocho apóstoles cuando </w:t>
      </w:r>
      <w:r w:rsidRPr="00596B9D">
        <w:rPr>
          <w:rFonts w:ascii="Arial" w:hAnsi="Arial" w:cs="Arial"/>
          <w:b/>
          <w:bCs/>
          <w:i/>
          <w:iCs/>
          <w:sz w:val="24"/>
          <w:szCs w:val="24"/>
        </w:rPr>
        <w:t>Cristo</w:t>
      </w:r>
      <w:r w:rsidRPr="00596B9D">
        <w:rPr>
          <w:rFonts w:ascii="Arial" w:hAnsi="Arial" w:cs="Arial"/>
          <w:i/>
          <w:iCs/>
          <w:sz w:val="24"/>
          <w:szCs w:val="24"/>
        </w:rPr>
        <w:t xml:space="preserve"> solo tuvo doce?”.</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La </w:t>
      </w:r>
      <w:r w:rsidRPr="00596B9D">
        <w:rPr>
          <w:rFonts w:ascii="Arial" w:hAnsi="Arial" w:cs="Arial"/>
          <w:b/>
          <w:bCs/>
          <w:sz w:val="24"/>
          <w:szCs w:val="24"/>
        </w:rPr>
        <w:t>Iglesia</w:t>
      </w:r>
      <w:r w:rsidRPr="007B02BB">
        <w:rPr>
          <w:rFonts w:ascii="Arial" w:hAnsi="Arial" w:cs="Arial"/>
          <w:sz w:val="24"/>
          <w:szCs w:val="24"/>
        </w:rPr>
        <w:t xml:space="preserve"> respondió a los ataques de </w:t>
      </w:r>
      <w:r w:rsidRPr="00596B9D">
        <w:rPr>
          <w:rFonts w:ascii="Arial" w:hAnsi="Arial" w:cs="Arial"/>
          <w:b/>
          <w:bCs/>
          <w:sz w:val="24"/>
          <w:szCs w:val="24"/>
        </w:rPr>
        <w:t>Lutero con la excomunión</w:t>
      </w:r>
      <w:r w:rsidRPr="007B02BB">
        <w:rPr>
          <w:rFonts w:ascii="Arial" w:hAnsi="Arial" w:cs="Arial"/>
          <w:sz w:val="24"/>
          <w:szCs w:val="24"/>
        </w:rPr>
        <w:t xml:space="preserve">. </w:t>
      </w:r>
      <w:r w:rsidRPr="00596B9D">
        <w:rPr>
          <w:rFonts w:ascii="Arial" w:hAnsi="Arial" w:cs="Arial"/>
          <w:b/>
          <w:bCs/>
          <w:sz w:val="24"/>
          <w:szCs w:val="24"/>
        </w:rPr>
        <w:t>Carlos V, emperador del Sacro Imperio Romano, cedió a la presión papal y proscribió a Lutero</w:t>
      </w:r>
      <w:r w:rsidRPr="007B02BB">
        <w:rPr>
          <w:rFonts w:ascii="Arial" w:hAnsi="Arial" w:cs="Arial"/>
          <w:sz w:val="24"/>
          <w:szCs w:val="24"/>
        </w:rPr>
        <w:t>. Esto creó tal controversia que en </w:t>
      </w:r>
      <w:r w:rsidRPr="00596B9D">
        <w:rPr>
          <w:rFonts w:ascii="Arial" w:hAnsi="Arial" w:cs="Arial"/>
          <w:b/>
          <w:bCs/>
          <w:sz w:val="24"/>
          <w:szCs w:val="24"/>
        </w:rPr>
        <w:t>1530 se convocó la Dieta de Augsburgo</w:t>
      </w:r>
      <w:r w:rsidRPr="007B02BB">
        <w:rPr>
          <w:rFonts w:ascii="Arial" w:hAnsi="Arial" w:cs="Arial"/>
          <w:sz w:val="24"/>
          <w:szCs w:val="24"/>
        </w:rPr>
        <w:t xml:space="preserve"> para discutir el asunto. Fallaron los esfuerzos para un entendimiento, y entonces se promulgó una declaración básica de la creencia doctrinal luterana llamada </w:t>
      </w:r>
      <w:r w:rsidRPr="00596B9D">
        <w:rPr>
          <w:rFonts w:ascii="Arial" w:hAnsi="Arial" w:cs="Arial"/>
          <w:b/>
          <w:bCs/>
          <w:sz w:val="24"/>
          <w:szCs w:val="24"/>
        </w:rPr>
        <w:t>Confesión de Augsburgo</w:t>
      </w:r>
      <w:r w:rsidRPr="007B02BB">
        <w:rPr>
          <w:rFonts w:ascii="Arial" w:hAnsi="Arial" w:cs="Arial"/>
          <w:sz w:val="24"/>
          <w:szCs w:val="24"/>
        </w:rPr>
        <w:t xml:space="preserve">, que supuso </w:t>
      </w:r>
      <w:r w:rsidRPr="00596B9D">
        <w:rPr>
          <w:rFonts w:ascii="Arial" w:hAnsi="Arial" w:cs="Arial"/>
          <w:b/>
          <w:bCs/>
          <w:sz w:val="24"/>
          <w:szCs w:val="24"/>
        </w:rPr>
        <w:t>el nacimiento de la primera Iglesia protestante</w:t>
      </w:r>
      <w:r w:rsidRPr="007B02BB">
        <w:rPr>
          <w:rFonts w:ascii="Arial" w:hAnsi="Arial" w:cs="Arial"/>
          <w:sz w:val="24"/>
          <w:szCs w:val="24"/>
        </w:rPr>
        <w:t>.</w:t>
      </w:r>
    </w:p>
    <w:p w:rsidR="000B40D2" w:rsidRPr="00596B9D" w:rsidRDefault="000B40D2" w:rsidP="00596B9D">
      <w:pPr>
        <w:pStyle w:val="Sinespaciado"/>
        <w:jc w:val="both"/>
        <w:rPr>
          <w:rFonts w:ascii="Arial" w:hAnsi="Arial" w:cs="Arial"/>
          <w:b/>
          <w:bCs/>
          <w:sz w:val="24"/>
          <w:szCs w:val="24"/>
        </w:rPr>
      </w:pPr>
      <w:r w:rsidRPr="00596B9D">
        <w:rPr>
          <w:rFonts w:ascii="Arial" w:hAnsi="Arial" w:cs="Arial"/>
          <w:b/>
          <w:bCs/>
          <w:i/>
          <w:iCs/>
          <w:sz w:val="24"/>
          <w:szCs w:val="24"/>
        </w:rPr>
        <w:t>Zuinglio y Lutero disienten</w:t>
      </w:r>
    </w:p>
    <w:p w:rsidR="000B40D2" w:rsidRPr="007B02BB" w:rsidRDefault="000B40D2" w:rsidP="00A44DE6">
      <w:pPr>
        <w:pStyle w:val="Sinespaciado"/>
        <w:ind w:firstLine="284"/>
        <w:jc w:val="both"/>
        <w:rPr>
          <w:rFonts w:ascii="Arial" w:hAnsi="Arial" w:cs="Arial"/>
          <w:sz w:val="24"/>
          <w:szCs w:val="24"/>
        </w:rPr>
      </w:pPr>
      <w:r w:rsidRPr="00596B9D">
        <w:rPr>
          <w:rFonts w:ascii="Arial" w:hAnsi="Arial" w:cs="Arial"/>
          <w:b/>
          <w:bCs/>
          <w:sz w:val="24"/>
          <w:szCs w:val="24"/>
        </w:rPr>
        <w:t>Zuinglio</w:t>
      </w:r>
      <w:r w:rsidRPr="007B02BB">
        <w:rPr>
          <w:rFonts w:ascii="Arial" w:hAnsi="Arial" w:cs="Arial"/>
          <w:sz w:val="24"/>
          <w:szCs w:val="24"/>
        </w:rPr>
        <w:t xml:space="preserve"> recalcó que la </w:t>
      </w:r>
      <w:r w:rsidRPr="00596B9D">
        <w:rPr>
          <w:rFonts w:ascii="Arial" w:hAnsi="Arial" w:cs="Arial"/>
          <w:b/>
          <w:bCs/>
          <w:sz w:val="24"/>
          <w:szCs w:val="24"/>
        </w:rPr>
        <w:t>Biblia</w:t>
      </w:r>
      <w:r w:rsidRPr="007B02BB">
        <w:rPr>
          <w:rFonts w:ascii="Arial" w:hAnsi="Arial" w:cs="Arial"/>
          <w:sz w:val="24"/>
          <w:szCs w:val="24"/>
        </w:rPr>
        <w:t xml:space="preserve"> era la máxima y única autoridad para la Iglesia. Aunque animado por el ejemplo de </w:t>
      </w:r>
      <w:r w:rsidRPr="00596B9D">
        <w:rPr>
          <w:rFonts w:ascii="Arial" w:hAnsi="Arial" w:cs="Arial"/>
          <w:b/>
          <w:bCs/>
          <w:sz w:val="24"/>
          <w:szCs w:val="24"/>
        </w:rPr>
        <w:t>Lutero</w:t>
      </w:r>
      <w:r w:rsidRPr="007B02BB">
        <w:rPr>
          <w:rFonts w:ascii="Arial" w:hAnsi="Arial" w:cs="Arial"/>
          <w:sz w:val="24"/>
          <w:szCs w:val="24"/>
        </w:rPr>
        <w:t xml:space="preserve">, </w:t>
      </w:r>
      <w:r w:rsidRPr="00596B9D">
        <w:rPr>
          <w:rFonts w:ascii="Arial" w:hAnsi="Arial" w:cs="Arial"/>
          <w:b/>
          <w:bCs/>
          <w:sz w:val="24"/>
          <w:szCs w:val="24"/>
        </w:rPr>
        <w:t>se opuso a que le llamaran luterano</w:t>
      </w:r>
      <w:r w:rsidRPr="007B02BB">
        <w:rPr>
          <w:rFonts w:ascii="Arial" w:hAnsi="Arial" w:cs="Arial"/>
          <w:sz w:val="24"/>
          <w:szCs w:val="24"/>
        </w:rPr>
        <w:t xml:space="preserve">, pues decía que había aprendido la enseñanza de </w:t>
      </w:r>
      <w:r w:rsidRPr="00596B9D">
        <w:rPr>
          <w:rFonts w:ascii="Arial" w:hAnsi="Arial" w:cs="Arial"/>
          <w:b/>
          <w:bCs/>
          <w:sz w:val="24"/>
          <w:szCs w:val="24"/>
        </w:rPr>
        <w:t>Cristo gracias a la Palabra de Dios, no a Lutero</w:t>
      </w:r>
      <w:r w:rsidRPr="007B02BB">
        <w:rPr>
          <w:rFonts w:ascii="Arial" w:hAnsi="Arial" w:cs="Arial"/>
          <w:sz w:val="24"/>
          <w:szCs w:val="24"/>
        </w:rPr>
        <w:t xml:space="preserve">. En realidad, disentía de este en ciertos aspectos de la </w:t>
      </w:r>
      <w:r w:rsidRPr="00596B9D">
        <w:rPr>
          <w:rFonts w:ascii="Arial" w:hAnsi="Arial" w:cs="Arial"/>
          <w:b/>
          <w:bCs/>
          <w:sz w:val="24"/>
          <w:szCs w:val="24"/>
        </w:rPr>
        <w:t>Cena del Señor</w:t>
      </w:r>
      <w:r w:rsidRPr="007B02BB">
        <w:rPr>
          <w:rFonts w:ascii="Arial" w:hAnsi="Arial" w:cs="Arial"/>
          <w:sz w:val="24"/>
          <w:szCs w:val="24"/>
        </w:rPr>
        <w:t>, así como en lo que respecta a una relación cristiana apropiada con las autoridades civiles.</w:t>
      </w:r>
    </w:p>
    <w:p w:rsidR="000B40D2" w:rsidRPr="007B02BB" w:rsidRDefault="000B40D2" w:rsidP="00A44DE6">
      <w:pPr>
        <w:pStyle w:val="Sinespaciado"/>
        <w:ind w:firstLine="284"/>
        <w:jc w:val="both"/>
        <w:rPr>
          <w:rFonts w:ascii="Arial" w:hAnsi="Arial" w:cs="Arial"/>
          <w:sz w:val="24"/>
          <w:szCs w:val="24"/>
        </w:rPr>
      </w:pPr>
      <w:r w:rsidRPr="00596B9D">
        <w:rPr>
          <w:rFonts w:ascii="Arial" w:hAnsi="Arial" w:cs="Arial"/>
          <w:b/>
          <w:bCs/>
          <w:sz w:val="24"/>
          <w:szCs w:val="24"/>
        </w:rPr>
        <w:t>Los dos reformadores solo se reunieron una vez</w:t>
      </w:r>
      <w:r w:rsidRPr="007B02BB">
        <w:rPr>
          <w:rFonts w:ascii="Arial" w:hAnsi="Arial" w:cs="Arial"/>
          <w:sz w:val="24"/>
          <w:szCs w:val="24"/>
        </w:rPr>
        <w:t xml:space="preserve">. Fue en </w:t>
      </w:r>
      <w:r w:rsidRPr="00596B9D">
        <w:rPr>
          <w:rFonts w:ascii="Arial" w:hAnsi="Arial" w:cs="Arial"/>
          <w:b/>
          <w:bCs/>
          <w:sz w:val="24"/>
          <w:szCs w:val="24"/>
        </w:rPr>
        <w:t>1529</w:t>
      </w:r>
      <w:r w:rsidRPr="007B02BB">
        <w:rPr>
          <w:rFonts w:ascii="Arial" w:hAnsi="Arial" w:cs="Arial"/>
          <w:sz w:val="24"/>
          <w:szCs w:val="24"/>
        </w:rPr>
        <w:t xml:space="preserve">, en lo que el libro </w:t>
      </w:r>
      <w:r w:rsidRPr="007B02BB">
        <w:rPr>
          <w:rFonts w:ascii="Arial" w:hAnsi="Arial" w:cs="Arial"/>
          <w:i/>
          <w:iCs/>
          <w:sz w:val="24"/>
          <w:szCs w:val="24"/>
        </w:rPr>
        <w:t>The Reformation Crisis</w:t>
      </w:r>
      <w:r w:rsidRPr="007B02BB">
        <w:rPr>
          <w:rFonts w:ascii="Arial" w:hAnsi="Arial" w:cs="Arial"/>
          <w:sz w:val="24"/>
          <w:szCs w:val="24"/>
        </w:rPr>
        <w:t xml:space="preserve"> llama </w:t>
      </w:r>
      <w:r w:rsidRPr="00596B9D">
        <w:rPr>
          <w:rFonts w:ascii="Arial" w:hAnsi="Arial" w:cs="Arial"/>
          <w:i/>
          <w:iCs/>
          <w:sz w:val="24"/>
          <w:szCs w:val="24"/>
        </w:rPr>
        <w:t>“una especie de conferencia religiosa en la cumbre”</w:t>
      </w:r>
      <w:r w:rsidRPr="007B02BB">
        <w:rPr>
          <w:rFonts w:ascii="Arial" w:hAnsi="Arial" w:cs="Arial"/>
          <w:sz w:val="24"/>
          <w:szCs w:val="24"/>
        </w:rPr>
        <w:t>. El libro dice: “</w:t>
      </w:r>
      <w:r w:rsidRPr="00596B9D">
        <w:rPr>
          <w:rFonts w:ascii="Arial" w:hAnsi="Arial" w:cs="Arial"/>
          <w:i/>
          <w:iCs/>
          <w:sz w:val="24"/>
          <w:szCs w:val="24"/>
        </w:rPr>
        <w:t>Los dos hombres no se separaron como amigos, pero [...] un comunicado hecho público al final de la conferencia y firmado por todos los participantes disimuló hábilmente el alcance de la desavenencia”</w:t>
      </w:r>
      <w:r w:rsidRPr="007B02BB">
        <w:rPr>
          <w:rFonts w:ascii="Arial" w:hAnsi="Arial" w:cs="Arial"/>
          <w:sz w:val="24"/>
          <w:szCs w:val="24"/>
        </w:rPr>
        <w:t>.</w:t>
      </w:r>
    </w:p>
    <w:p w:rsidR="000B40D2" w:rsidRPr="007B02BB" w:rsidRDefault="000B40D2" w:rsidP="00A44DE6">
      <w:pPr>
        <w:pStyle w:val="Sinespaciado"/>
        <w:ind w:firstLine="284"/>
        <w:jc w:val="both"/>
        <w:rPr>
          <w:rFonts w:ascii="Arial" w:hAnsi="Arial" w:cs="Arial"/>
          <w:sz w:val="24"/>
          <w:szCs w:val="24"/>
        </w:rPr>
      </w:pPr>
      <w:r w:rsidRPr="00E7104C">
        <w:rPr>
          <w:rFonts w:ascii="Arial" w:hAnsi="Arial" w:cs="Arial"/>
          <w:b/>
          <w:bCs/>
          <w:sz w:val="24"/>
          <w:szCs w:val="24"/>
        </w:rPr>
        <w:t>Zuinglio</w:t>
      </w:r>
      <w:r w:rsidRPr="007B02BB">
        <w:rPr>
          <w:rFonts w:ascii="Arial" w:hAnsi="Arial" w:cs="Arial"/>
          <w:sz w:val="24"/>
          <w:szCs w:val="24"/>
        </w:rPr>
        <w:t xml:space="preserve"> también tuvo conflictos con sus seguidores. </w:t>
      </w:r>
      <w:r w:rsidRPr="00E7104C">
        <w:rPr>
          <w:rFonts w:ascii="Arial" w:hAnsi="Arial" w:cs="Arial"/>
          <w:b/>
          <w:bCs/>
          <w:sz w:val="24"/>
          <w:szCs w:val="24"/>
        </w:rPr>
        <w:t>En 1525</w:t>
      </w:r>
      <w:r w:rsidRPr="007B02BB">
        <w:rPr>
          <w:rFonts w:ascii="Arial" w:hAnsi="Arial" w:cs="Arial"/>
          <w:sz w:val="24"/>
          <w:szCs w:val="24"/>
        </w:rPr>
        <w:t xml:space="preserve"> un grupo </w:t>
      </w:r>
      <w:r w:rsidRPr="00E7104C">
        <w:rPr>
          <w:rFonts w:ascii="Arial" w:hAnsi="Arial" w:cs="Arial"/>
          <w:b/>
          <w:bCs/>
          <w:sz w:val="24"/>
          <w:szCs w:val="24"/>
        </w:rPr>
        <w:t>se separó de él</w:t>
      </w:r>
      <w:r w:rsidRPr="007B02BB">
        <w:rPr>
          <w:rFonts w:ascii="Arial" w:hAnsi="Arial" w:cs="Arial"/>
          <w:sz w:val="24"/>
          <w:szCs w:val="24"/>
        </w:rPr>
        <w:t xml:space="preserve">, pues disentían </w:t>
      </w:r>
      <w:r w:rsidRPr="00E7104C">
        <w:rPr>
          <w:rFonts w:ascii="Arial" w:hAnsi="Arial" w:cs="Arial"/>
          <w:b/>
          <w:bCs/>
          <w:sz w:val="24"/>
          <w:szCs w:val="24"/>
        </w:rPr>
        <w:t>en la cuestión de la autoridad del Estado sobre la Iglesia</w:t>
      </w:r>
      <w:r w:rsidRPr="007B02BB">
        <w:rPr>
          <w:rFonts w:ascii="Arial" w:hAnsi="Arial" w:cs="Arial"/>
          <w:sz w:val="24"/>
          <w:szCs w:val="24"/>
        </w:rPr>
        <w:t xml:space="preserve">, algo que él afirmaba y ellos negaban. Llegaron a </w:t>
      </w:r>
      <w:r w:rsidRPr="00E7104C">
        <w:rPr>
          <w:rFonts w:ascii="Arial" w:hAnsi="Arial" w:cs="Arial"/>
          <w:b/>
          <w:bCs/>
          <w:sz w:val="24"/>
          <w:szCs w:val="24"/>
        </w:rPr>
        <w:t>llamarse anabaptistas</w:t>
      </w:r>
      <w:r w:rsidRPr="00E7104C">
        <w:rPr>
          <w:rFonts w:ascii="Arial" w:hAnsi="Arial" w:cs="Arial"/>
          <w:i/>
          <w:iCs/>
          <w:sz w:val="24"/>
          <w:szCs w:val="24"/>
        </w:rPr>
        <w:t>(“rebautizadores”)</w:t>
      </w:r>
      <w:r w:rsidRPr="007B02BB">
        <w:rPr>
          <w:rFonts w:ascii="Arial" w:hAnsi="Arial" w:cs="Arial"/>
          <w:sz w:val="24"/>
          <w:szCs w:val="24"/>
        </w:rPr>
        <w:t>, ya que veían el bautismo de infantes como una formalidad inútil y decían que solo debía bautizarse a creyentes adultos. También se oponían al uso de armas carnales, aunque fuese en las llamadas guerras justas. A miles de ellos se les dio muerte por sus creencias.</w:t>
      </w:r>
    </w:p>
    <w:p w:rsidR="000B40D2" w:rsidRPr="00596B9D" w:rsidRDefault="000B40D2" w:rsidP="00596B9D">
      <w:pPr>
        <w:pStyle w:val="Sinespaciado"/>
        <w:jc w:val="both"/>
        <w:rPr>
          <w:rFonts w:ascii="Arial" w:hAnsi="Arial" w:cs="Arial"/>
          <w:b/>
          <w:bCs/>
          <w:sz w:val="24"/>
          <w:szCs w:val="24"/>
        </w:rPr>
      </w:pPr>
      <w:r w:rsidRPr="00596B9D">
        <w:rPr>
          <w:rFonts w:ascii="Arial" w:hAnsi="Arial" w:cs="Arial"/>
          <w:b/>
          <w:bCs/>
          <w:i/>
          <w:iCs/>
          <w:sz w:val="24"/>
          <w:szCs w:val="24"/>
        </w:rPr>
        <w:t>El papel de Calvino en la Reforma</w:t>
      </w:r>
    </w:p>
    <w:p w:rsidR="000B40D2" w:rsidRPr="007B02BB" w:rsidRDefault="000B40D2" w:rsidP="00A44DE6">
      <w:pPr>
        <w:pStyle w:val="Sinespaciado"/>
        <w:ind w:firstLine="284"/>
        <w:jc w:val="both"/>
        <w:rPr>
          <w:rFonts w:ascii="Arial" w:hAnsi="Arial" w:cs="Arial"/>
          <w:sz w:val="24"/>
          <w:szCs w:val="24"/>
        </w:rPr>
      </w:pPr>
      <w:r w:rsidRPr="00E7104C">
        <w:rPr>
          <w:rFonts w:ascii="Arial" w:hAnsi="Arial" w:cs="Arial"/>
          <w:b/>
          <w:bCs/>
          <w:sz w:val="24"/>
          <w:szCs w:val="24"/>
        </w:rPr>
        <w:t>Muchos eruditos ven a Calvino</w:t>
      </w:r>
      <w:r w:rsidRPr="007B02BB">
        <w:rPr>
          <w:rFonts w:ascii="Arial" w:hAnsi="Arial" w:cs="Arial"/>
          <w:sz w:val="24"/>
          <w:szCs w:val="24"/>
        </w:rPr>
        <w:t xml:space="preserve"> como el mayor de los reformadores. Aunque insistió en que la Iglesia volviese a los principios originales del cristianismo, una de sus principales creencias, la predestinación, recuerda las enseñanzas de la antigua </w:t>
      </w:r>
      <w:r w:rsidRPr="00E7104C">
        <w:rPr>
          <w:rFonts w:ascii="Arial" w:hAnsi="Arial" w:cs="Arial"/>
          <w:b/>
          <w:bCs/>
          <w:sz w:val="24"/>
          <w:szCs w:val="24"/>
        </w:rPr>
        <w:t>Grecia</w:t>
      </w:r>
      <w:r w:rsidRPr="007B02BB">
        <w:rPr>
          <w:rFonts w:ascii="Arial" w:hAnsi="Arial" w:cs="Arial"/>
          <w:sz w:val="24"/>
          <w:szCs w:val="24"/>
        </w:rPr>
        <w:t xml:space="preserve">. Según </w:t>
      </w:r>
      <w:r w:rsidRPr="00E7104C">
        <w:rPr>
          <w:rFonts w:ascii="Arial" w:hAnsi="Arial" w:cs="Arial"/>
          <w:b/>
          <w:bCs/>
          <w:sz w:val="24"/>
          <w:szCs w:val="24"/>
        </w:rPr>
        <w:t>los estoicos, Zeus</w:t>
      </w:r>
      <w:r w:rsidRPr="007B02BB">
        <w:rPr>
          <w:rFonts w:ascii="Arial" w:hAnsi="Arial" w:cs="Arial"/>
          <w:sz w:val="24"/>
          <w:szCs w:val="24"/>
        </w:rPr>
        <w:t xml:space="preserve"> determinaba todas las cosas y los hombres debían resignarse a lo inevitable. Es patente que esta doctrina no es cristiana.</w:t>
      </w:r>
    </w:p>
    <w:p w:rsidR="000B40D2" w:rsidRPr="007B02BB" w:rsidRDefault="000B40D2" w:rsidP="00A44DE6">
      <w:pPr>
        <w:pStyle w:val="Sinespaciado"/>
        <w:ind w:firstLine="284"/>
        <w:jc w:val="both"/>
        <w:rPr>
          <w:rFonts w:ascii="Arial" w:hAnsi="Arial" w:cs="Arial"/>
          <w:sz w:val="24"/>
          <w:szCs w:val="24"/>
        </w:rPr>
      </w:pPr>
      <w:r w:rsidRPr="00E7104C">
        <w:rPr>
          <w:rFonts w:ascii="Arial" w:hAnsi="Arial" w:cs="Arial"/>
          <w:b/>
          <w:bCs/>
          <w:sz w:val="24"/>
          <w:szCs w:val="24"/>
        </w:rPr>
        <w:t>Los protestantes franceses</w:t>
      </w:r>
      <w:r w:rsidRPr="007B02BB">
        <w:rPr>
          <w:rFonts w:ascii="Arial" w:hAnsi="Arial" w:cs="Arial"/>
          <w:sz w:val="24"/>
          <w:szCs w:val="24"/>
        </w:rPr>
        <w:t xml:space="preserve">, a los que en los días de </w:t>
      </w:r>
      <w:r w:rsidRPr="00E7104C">
        <w:rPr>
          <w:rFonts w:ascii="Arial" w:hAnsi="Arial" w:cs="Arial"/>
          <w:b/>
          <w:bCs/>
          <w:sz w:val="24"/>
          <w:szCs w:val="24"/>
        </w:rPr>
        <w:t>Calvino</w:t>
      </w:r>
      <w:r w:rsidRPr="007B02BB">
        <w:rPr>
          <w:rFonts w:ascii="Arial" w:hAnsi="Arial" w:cs="Arial"/>
          <w:sz w:val="24"/>
          <w:szCs w:val="24"/>
        </w:rPr>
        <w:t xml:space="preserve"> se llegó a conocer como hugonotes, fueron víctimas de una feroz persecución. </w:t>
      </w:r>
      <w:r w:rsidRPr="00E7104C">
        <w:rPr>
          <w:rFonts w:ascii="Arial" w:hAnsi="Arial" w:cs="Arial"/>
          <w:b/>
          <w:bCs/>
          <w:sz w:val="24"/>
          <w:szCs w:val="24"/>
        </w:rPr>
        <w:t>Comenzando el 24 de agosto de 1572</w:t>
      </w:r>
      <w:r w:rsidRPr="007B02BB">
        <w:rPr>
          <w:rFonts w:ascii="Arial" w:hAnsi="Arial" w:cs="Arial"/>
          <w:sz w:val="24"/>
          <w:szCs w:val="24"/>
        </w:rPr>
        <w:t xml:space="preserve">, con la matanza de la noche de </w:t>
      </w:r>
      <w:r w:rsidRPr="00E7104C">
        <w:rPr>
          <w:rFonts w:ascii="Arial" w:hAnsi="Arial" w:cs="Arial"/>
          <w:b/>
          <w:bCs/>
          <w:sz w:val="24"/>
          <w:szCs w:val="24"/>
        </w:rPr>
        <w:t>San Bartolomé</w:t>
      </w:r>
      <w:r w:rsidRPr="007B02BB">
        <w:rPr>
          <w:rFonts w:ascii="Arial" w:hAnsi="Arial" w:cs="Arial"/>
          <w:sz w:val="24"/>
          <w:szCs w:val="24"/>
        </w:rPr>
        <w:t xml:space="preserve">, las fuerzas católicas de </w:t>
      </w:r>
      <w:r w:rsidRPr="00CE014B">
        <w:rPr>
          <w:rFonts w:ascii="Arial" w:hAnsi="Arial" w:cs="Arial"/>
          <w:b/>
          <w:bCs/>
          <w:sz w:val="24"/>
          <w:szCs w:val="24"/>
        </w:rPr>
        <w:t>Francia dieron muerte a miles de ellos, primero en París y luego en todo el país</w:t>
      </w:r>
      <w:r w:rsidRPr="007B02BB">
        <w:rPr>
          <w:rFonts w:ascii="Arial" w:hAnsi="Arial" w:cs="Arial"/>
          <w:sz w:val="24"/>
          <w:szCs w:val="24"/>
        </w:rPr>
        <w:t xml:space="preserve">. Pero los hugonotes también tomaron la espada </w:t>
      </w:r>
      <w:r w:rsidRPr="007B02BB">
        <w:rPr>
          <w:rFonts w:ascii="Arial" w:hAnsi="Arial" w:cs="Arial"/>
          <w:sz w:val="24"/>
          <w:szCs w:val="24"/>
        </w:rPr>
        <w:lastRenderedPageBreak/>
        <w:t xml:space="preserve">y mataron a muchos durante las </w:t>
      </w:r>
      <w:r w:rsidRPr="00CE014B">
        <w:rPr>
          <w:rFonts w:ascii="Arial" w:hAnsi="Arial" w:cs="Arial"/>
          <w:b/>
          <w:bCs/>
          <w:sz w:val="24"/>
          <w:szCs w:val="24"/>
        </w:rPr>
        <w:t>sangrientas guerras de Religión</w:t>
      </w:r>
      <w:r w:rsidRPr="007B02BB">
        <w:rPr>
          <w:rFonts w:ascii="Arial" w:hAnsi="Arial" w:cs="Arial"/>
          <w:sz w:val="24"/>
          <w:szCs w:val="24"/>
        </w:rPr>
        <w:t xml:space="preserve">, que tuvieron lugar en la última parte del siglo XVI. Decidieron pasar por alto la instrucción de </w:t>
      </w:r>
      <w:r w:rsidRPr="00CE014B">
        <w:rPr>
          <w:rFonts w:ascii="Arial" w:hAnsi="Arial" w:cs="Arial"/>
          <w:b/>
          <w:bCs/>
          <w:sz w:val="24"/>
          <w:szCs w:val="24"/>
        </w:rPr>
        <w:t>Jesús</w:t>
      </w:r>
      <w:r w:rsidRPr="007B02BB">
        <w:rPr>
          <w:rFonts w:ascii="Arial" w:hAnsi="Arial" w:cs="Arial"/>
          <w:sz w:val="24"/>
          <w:szCs w:val="24"/>
        </w:rPr>
        <w:t xml:space="preserve">: </w:t>
      </w:r>
      <w:r w:rsidRPr="00CE014B">
        <w:rPr>
          <w:rFonts w:ascii="Arial" w:hAnsi="Arial" w:cs="Arial"/>
          <w:i/>
          <w:iCs/>
          <w:sz w:val="24"/>
          <w:szCs w:val="24"/>
        </w:rPr>
        <w:t>“Continúen amando a sus enemigos y orando por los que los persiguen”</w:t>
      </w:r>
      <w:r w:rsidRPr="007B02BB">
        <w:rPr>
          <w:rFonts w:ascii="Arial" w:hAnsi="Arial" w:cs="Arial"/>
          <w:sz w:val="24"/>
          <w:szCs w:val="24"/>
        </w:rPr>
        <w:t>. (Mat</w:t>
      </w:r>
      <w:r w:rsidR="00A44DE6">
        <w:rPr>
          <w:rFonts w:ascii="Arial" w:hAnsi="Arial" w:cs="Arial"/>
          <w:sz w:val="24"/>
          <w:szCs w:val="24"/>
        </w:rPr>
        <w:t>.</w:t>
      </w:r>
      <w:r w:rsidRPr="007B02BB">
        <w:rPr>
          <w:rFonts w:ascii="Arial" w:hAnsi="Arial" w:cs="Arial"/>
          <w:sz w:val="24"/>
          <w:szCs w:val="24"/>
        </w:rPr>
        <w:t xml:space="preserve"> 5:44.)</w:t>
      </w:r>
    </w:p>
    <w:p w:rsidR="000B40D2" w:rsidRPr="007B02BB" w:rsidRDefault="000B40D2" w:rsidP="00A44DE6">
      <w:pPr>
        <w:pStyle w:val="Sinespaciado"/>
        <w:ind w:firstLine="284"/>
        <w:jc w:val="both"/>
        <w:rPr>
          <w:rFonts w:ascii="Arial" w:hAnsi="Arial" w:cs="Arial"/>
          <w:sz w:val="24"/>
          <w:szCs w:val="24"/>
        </w:rPr>
      </w:pPr>
      <w:r w:rsidRPr="00CE014B">
        <w:rPr>
          <w:rFonts w:ascii="Arial" w:hAnsi="Arial" w:cs="Arial"/>
          <w:b/>
          <w:bCs/>
          <w:sz w:val="24"/>
          <w:szCs w:val="24"/>
        </w:rPr>
        <w:t>Calvino</w:t>
      </w:r>
      <w:r w:rsidRPr="007B02BB">
        <w:rPr>
          <w:rFonts w:ascii="Arial" w:hAnsi="Arial" w:cs="Arial"/>
          <w:sz w:val="24"/>
          <w:szCs w:val="24"/>
        </w:rPr>
        <w:t xml:space="preserve"> puso el ejemplo </w:t>
      </w:r>
      <w:r w:rsidRPr="00CE014B">
        <w:rPr>
          <w:rFonts w:ascii="Arial" w:hAnsi="Arial" w:cs="Arial"/>
          <w:b/>
          <w:bCs/>
          <w:sz w:val="24"/>
          <w:szCs w:val="24"/>
        </w:rPr>
        <w:t>con los métodos que utilizó para promover sus convicciones religiosas</w:t>
      </w:r>
      <w:r w:rsidRPr="007B02BB">
        <w:rPr>
          <w:rFonts w:ascii="Arial" w:hAnsi="Arial" w:cs="Arial"/>
          <w:sz w:val="24"/>
          <w:szCs w:val="24"/>
        </w:rPr>
        <w:t xml:space="preserve">, métodos que el </w:t>
      </w:r>
      <w:r w:rsidRPr="00CE014B">
        <w:rPr>
          <w:rFonts w:ascii="Arial" w:hAnsi="Arial" w:cs="Arial"/>
          <w:b/>
          <w:bCs/>
          <w:sz w:val="24"/>
          <w:szCs w:val="24"/>
        </w:rPr>
        <w:t>difunto clérigo protestante Harry Emerson Fosdick</w:t>
      </w:r>
      <w:r w:rsidRPr="007B02BB">
        <w:rPr>
          <w:rFonts w:ascii="Arial" w:hAnsi="Arial" w:cs="Arial"/>
          <w:sz w:val="24"/>
          <w:szCs w:val="24"/>
        </w:rPr>
        <w:t xml:space="preserve"> llamó </w:t>
      </w:r>
      <w:r w:rsidRPr="00CE014B">
        <w:rPr>
          <w:rFonts w:ascii="Arial" w:hAnsi="Arial" w:cs="Arial"/>
          <w:b/>
          <w:bCs/>
          <w:sz w:val="24"/>
          <w:szCs w:val="24"/>
        </w:rPr>
        <w:t>despiadadosy vergonzosos</w:t>
      </w:r>
      <w:r w:rsidRPr="007B02BB">
        <w:rPr>
          <w:rFonts w:ascii="Arial" w:hAnsi="Arial" w:cs="Arial"/>
          <w:sz w:val="24"/>
          <w:szCs w:val="24"/>
        </w:rPr>
        <w:t xml:space="preserve">. Bajo la ley eclesiástica que </w:t>
      </w:r>
      <w:r w:rsidRPr="00CE014B">
        <w:rPr>
          <w:rFonts w:ascii="Arial" w:hAnsi="Arial" w:cs="Arial"/>
          <w:b/>
          <w:bCs/>
          <w:sz w:val="24"/>
          <w:szCs w:val="24"/>
        </w:rPr>
        <w:t>Calvino</w:t>
      </w:r>
      <w:r w:rsidRPr="007B02BB">
        <w:rPr>
          <w:rFonts w:ascii="Arial" w:hAnsi="Arial" w:cs="Arial"/>
          <w:sz w:val="24"/>
          <w:szCs w:val="24"/>
        </w:rPr>
        <w:t xml:space="preserve"> introdujo en </w:t>
      </w:r>
      <w:r w:rsidRPr="00CE014B">
        <w:rPr>
          <w:rFonts w:ascii="Arial" w:hAnsi="Arial" w:cs="Arial"/>
          <w:b/>
          <w:bCs/>
          <w:sz w:val="24"/>
          <w:szCs w:val="24"/>
        </w:rPr>
        <w:t>Ginebra</w:t>
      </w:r>
      <w:r w:rsidRPr="007B02BB">
        <w:rPr>
          <w:rFonts w:ascii="Arial" w:hAnsi="Arial" w:cs="Arial"/>
          <w:sz w:val="24"/>
          <w:szCs w:val="24"/>
        </w:rPr>
        <w:t xml:space="preserve">, en cuatro años fueron </w:t>
      </w:r>
      <w:r w:rsidRPr="00CE014B">
        <w:rPr>
          <w:rFonts w:ascii="Arial" w:hAnsi="Arial" w:cs="Arial"/>
          <w:b/>
          <w:bCs/>
          <w:sz w:val="24"/>
          <w:szCs w:val="24"/>
        </w:rPr>
        <w:t>ejecutadas 58 personas y desterradas 76</w:t>
      </w:r>
      <w:r w:rsidRPr="007B02BB">
        <w:rPr>
          <w:rFonts w:ascii="Arial" w:hAnsi="Arial" w:cs="Arial"/>
          <w:sz w:val="24"/>
          <w:szCs w:val="24"/>
        </w:rPr>
        <w:t xml:space="preserve">, pero se calcula que para finales del </w:t>
      </w:r>
      <w:r w:rsidRPr="00CE014B">
        <w:rPr>
          <w:rFonts w:ascii="Arial" w:hAnsi="Arial" w:cs="Arial"/>
          <w:b/>
          <w:bCs/>
          <w:sz w:val="24"/>
          <w:szCs w:val="24"/>
        </w:rPr>
        <w:t>siglo XVI</w:t>
      </w:r>
      <w:r w:rsidRPr="007B02BB">
        <w:rPr>
          <w:rFonts w:ascii="Arial" w:hAnsi="Arial" w:cs="Arial"/>
          <w:sz w:val="24"/>
          <w:szCs w:val="24"/>
        </w:rPr>
        <w:t xml:space="preserve"> se había quemado en la </w:t>
      </w:r>
      <w:r w:rsidRPr="00CE014B">
        <w:rPr>
          <w:rFonts w:ascii="Arial" w:hAnsi="Arial" w:cs="Arial"/>
          <w:b/>
          <w:bCs/>
          <w:sz w:val="24"/>
          <w:szCs w:val="24"/>
        </w:rPr>
        <w:t>hoguera a 150 personas</w:t>
      </w:r>
      <w:r w:rsidRPr="007B02BB">
        <w:rPr>
          <w:rFonts w:ascii="Arial" w:hAnsi="Arial" w:cs="Arial"/>
          <w:sz w:val="24"/>
          <w:szCs w:val="24"/>
        </w:rPr>
        <w:t xml:space="preserve">. Una de ellas fue </w:t>
      </w:r>
      <w:r w:rsidRPr="00CE014B">
        <w:rPr>
          <w:rFonts w:ascii="Arial" w:hAnsi="Arial" w:cs="Arial"/>
          <w:b/>
          <w:bCs/>
          <w:sz w:val="24"/>
          <w:szCs w:val="24"/>
        </w:rPr>
        <w:t>Miguel Servet</w:t>
      </w:r>
      <w:r w:rsidRPr="007B02BB">
        <w:rPr>
          <w:rFonts w:ascii="Arial" w:hAnsi="Arial" w:cs="Arial"/>
          <w:sz w:val="24"/>
          <w:szCs w:val="24"/>
        </w:rPr>
        <w:t xml:space="preserve">, </w:t>
      </w:r>
      <w:r w:rsidRPr="00CE014B">
        <w:rPr>
          <w:rFonts w:ascii="Arial" w:hAnsi="Arial" w:cs="Arial"/>
          <w:b/>
          <w:bCs/>
          <w:sz w:val="24"/>
          <w:szCs w:val="24"/>
        </w:rPr>
        <w:t>médico y teólogo español</w:t>
      </w:r>
      <w:r w:rsidRPr="007B02BB">
        <w:rPr>
          <w:rFonts w:ascii="Arial" w:hAnsi="Arial" w:cs="Arial"/>
          <w:sz w:val="24"/>
          <w:szCs w:val="24"/>
        </w:rPr>
        <w:t xml:space="preserve">que rechazó la </w:t>
      </w:r>
      <w:r w:rsidRPr="00CE014B">
        <w:rPr>
          <w:rFonts w:ascii="Arial" w:hAnsi="Arial" w:cs="Arial"/>
          <w:b/>
          <w:bCs/>
          <w:sz w:val="24"/>
          <w:szCs w:val="24"/>
        </w:rPr>
        <w:t>doctrina de la Trinidad</w:t>
      </w:r>
      <w:r w:rsidRPr="007B02BB">
        <w:rPr>
          <w:rFonts w:ascii="Arial" w:hAnsi="Arial" w:cs="Arial"/>
          <w:sz w:val="24"/>
          <w:szCs w:val="24"/>
        </w:rPr>
        <w:t xml:space="preserve">, convirtiéndose en el </w:t>
      </w:r>
      <w:r w:rsidRPr="00CE014B">
        <w:rPr>
          <w:rFonts w:ascii="Arial" w:hAnsi="Arial" w:cs="Arial"/>
          <w:i/>
          <w:iCs/>
          <w:sz w:val="24"/>
          <w:szCs w:val="24"/>
        </w:rPr>
        <w:t>“hereje”</w:t>
      </w:r>
      <w:r w:rsidRPr="007B02BB">
        <w:rPr>
          <w:rFonts w:ascii="Arial" w:hAnsi="Arial" w:cs="Arial"/>
          <w:sz w:val="24"/>
          <w:szCs w:val="24"/>
        </w:rPr>
        <w:t xml:space="preserve"> del ciudadano de término medio. Las autoridades católicas lo quemaron en efigie, pero los protestantes fueron un significativo paso más allá y lo quemaron vivo en la hoguera.</w:t>
      </w:r>
    </w:p>
    <w:p w:rsidR="000B40D2" w:rsidRPr="00CE014B" w:rsidRDefault="000B40D2" w:rsidP="00CE014B">
      <w:pPr>
        <w:pStyle w:val="Sinespaciado"/>
        <w:jc w:val="both"/>
        <w:rPr>
          <w:rFonts w:ascii="Arial" w:hAnsi="Arial" w:cs="Arial"/>
          <w:b/>
          <w:bCs/>
          <w:sz w:val="24"/>
          <w:szCs w:val="24"/>
        </w:rPr>
      </w:pPr>
      <w:r w:rsidRPr="00CE014B">
        <w:rPr>
          <w:rFonts w:ascii="Arial" w:hAnsi="Arial" w:cs="Arial"/>
          <w:b/>
          <w:bCs/>
          <w:i/>
          <w:iCs/>
          <w:sz w:val="24"/>
          <w:szCs w:val="24"/>
        </w:rPr>
        <w:t>Finalmente, “una realidad espantosa”</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Aunque en principio concordaban con </w:t>
      </w:r>
      <w:r w:rsidRPr="00CE014B">
        <w:rPr>
          <w:rFonts w:ascii="Arial" w:hAnsi="Arial" w:cs="Arial"/>
          <w:b/>
          <w:bCs/>
          <w:sz w:val="24"/>
          <w:szCs w:val="24"/>
        </w:rPr>
        <w:t>Lutero</w:t>
      </w:r>
      <w:r w:rsidRPr="007B02BB">
        <w:rPr>
          <w:rFonts w:ascii="Arial" w:hAnsi="Arial" w:cs="Arial"/>
          <w:sz w:val="24"/>
          <w:szCs w:val="24"/>
        </w:rPr>
        <w:t xml:space="preserve">, algunos que aspiraban a ser reformadores se echaron atrás. Uno de ellos fue el humanista neerlandés </w:t>
      </w:r>
      <w:r w:rsidRPr="00CE014B">
        <w:rPr>
          <w:rFonts w:ascii="Arial" w:hAnsi="Arial" w:cs="Arial"/>
          <w:b/>
          <w:bCs/>
          <w:sz w:val="24"/>
          <w:szCs w:val="24"/>
        </w:rPr>
        <w:t>Erasmo de Rotterdam</w:t>
      </w:r>
      <w:r w:rsidRPr="007B02BB">
        <w:rPr>
          <w:rFonts w:ascii="Arial" w:hAnsi="Arial" w:cs="Arial"/>
          <w:sz w:val="24"/>
          <w:szCs w:val="24"/>
        </w:rPr>
        <w:t xml:space="preserve"> (</w:t>
      </w:r>
      <w:r w:rsidRPr="00CE014B">
        <w:rPr>
          <w:rFonts w:ascii="Arial" w:hAnsi="Arial" w:cs="Arial"/>
          <w:b/>
          <w:bCs/>
          <w:sz w:val="24"/>
          <w:szCs w:val="24"/>
        </w:rPr>
        <w:t>DesideriusErasmus</w:t>
      </w:r>
      <w:r w:rsidRPr="007B02BB">
        <w:rPr>
          <w:rFonts w:ascii="Arial" w:hAnsi="Arial" w:cs="Arial"/>
          <w:sz w:val="24"/>
          <w:szCs w:val="24"/>
        </w:rPr>
        <w:t xml:space="preserve">). En </w:t>
      </w:r>
      <w:r w:rsidRPr="00CE014B">
        <w:rPr>
          <w:rFonts w:ascii="Arial" w:hAnsi="Arial" w:cs="Arial"/>
          <w:b/>
          <w:bCs/>
          <w:sz w:val="24"/>
          <w:szCs w:val="24"/>
        </w:rPr>
        <w:t>1516</w:t>
      </w:r>
      <w:r w:rsidRPr="007B02BB">
        <w:rPr>
          <w:rFonts w:ascii="Arial" w:hAnsi="Arial" w:cs="Arial"/>
          <w:sz w:val="24"/>
          <w:szCs w:val="24"/>
        </w:rPr>
        <w:t xml:space="preserve"> se convirtió en el primero que publicó el </w:t>
      </w:r>
      <w:r w:rsidRPr="00CE014B">
        <w:rPr>
          <w:rFonts w:ascii="Arial" w:hAnsi="Arial" w:cs="Arial"/>
          <w:i/>
          <w:iCs/>
          <w:sz w:val="24"/>
          <w:szCs w:val="24"/>
        </w:rPr>
        <w:t>“Nuevo Testamento”</w:t>
      </w:r>
      <w:r w:rsidRPr="007B02BB">
        <w:rPr>
          <w:rFonts w:ascii="Arial" w:hAnsi="Arial" w:cs="Arial"/>
          <w:sz w:val="24"/>
          <w:szCs w:val="24"/>
        </w:rPr>
        <w:t xml:space="preserve"> en el griego original. </w:t>
      </w:r>
      <w:r w:rsidRPr="00CE014B">
        <w:rPr>
          <w:rFonts w:ascii="Arial" w:hAnsi="Arial" w:cs="Arial"/>
          <w:i/>
          <w:iCs/>
          <w:sz w:val="24"/>
          <w:szCs w:val="24"/>
        </w:rPr>
        <w:t>“Fue un reformador —dice la publicación Edinburgh Review— hasta que la Reforma se convirtió en una realidad espantosa.”</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Sin embargo, otros llevar</w:t>
      </w:r>
      <w:r w:rsidRPr="00CE014B">
        <w:rPr>
          <w:rFonts w:ascii="Arial" w:hAnsi="Arial" w:cs="Arial"/>
          <w:b/>
          <w:bCs/>
          <w:sz w:val="24"/>
          <w:szCs w:val="24"/>
        </w:rPr>
        <w:t>on adelante la Reforma, y en Alemania y Escandinavia el luteranismo se esparció rápidamente</w:t>
      </w:r>
      <w:r w:rsidRPr="007B02BB">
        <w:rPr>
          <w:rFonts w:ascii="Arial" w:hAnsi="Arial" w:cs="Arial"/>
          <w:sz w:val="24"/>
          <w:szCs w:val="24"/>
        </w:rPr>
        <w:t xml:space="preserve">. En </w:t>
      </w:r>
      <w:r w:rsidRPr="00CE014B">
        <w:rPr>
          <w:rFonts w:ascii="Arial" w:hAnsi="Arial" w:cs="Arial"/>
          <w:b/>
          <w:bCs/>
          <w:sz w:val="24"/>
          <w:szCs w:val="24"/>
        </w:rPr>
        <w:t>1534Inglaterrarompió con el control papal, y Escocia</w:t>
      </w:r>
      <w:r w:rsidRPr="007B02BB">
        <w:rPr>
          <w:rFonts w:ascii="Arial" w:hAnsi="Arial" w:cs="Arial"/>
          <w:sz w:val="24"/>
          <w:szCs w:val="24"/>
        </w:rPr>
        <w:t xml:space="preserve">, bajo el reformador </w:t>
      </w:r>
      <w:r w:rsidRPr="00CE014B">
        <w:rPr>
          <w:rFonts w:ascii="Arial" w:hAnsi="Arial" w:cs="Arial"/>
          <w:b/>
          <w:bCs/>
          <w:sz w:val="24"/>
          <w:szCs w:val="24"/>
        </w:rPr>
        <w:t>John Knox</w:t>
      </w:r>
      <w:r w:rsidRPr="007B02BB">
        <w:rPr>
          <w:rFonts w:ascii="Arial" w:hAnsi="Arial" w:cs="Arial"/>
          <w:sz w:val="24"/>
          <w:szCs w:val="24"/>
        </w:rPr>
        <w:t xml:space="preserve">, pronto le siguió. </w:t>
      </w:r>
      <w:r w:rsidRPr="00CE014B">
        <w:rPr>
          <w:rFonts w:ascii="Arial" w:hAnsi="Arial" w:cs="Arial"/>
          <w:b/>
          <w:bCs/>
          <w:sz w:val="24"/>
          <w:szCs w:val="24"/>
        </w:rPr>
        <w:t>En Francia y Polonia el protestantismo halló reconocimiento legal antes del fin del siglo XVI</w:t>
      </w:r>
      <w:r w:rsidRPr="007B02BB">
        <w:rPr>
          <w:rFonts w:ascii="Arial" w:hAnsi="Arial" w:cs="Arial"/>
          <w:sz w:val="24"/>
          <w:szCs w:val="24"/>
        </w:rPr>
        <w:t>.</w:t>
      </w:r>
    </w:p>
    <w:p w:rsidR="000B40D2" w:rsidRPr="007B02BB" w:rsidRDefault="000B40D2" w:rsidP="00A44DE6">
      <w:pPr>
        <w:pStyle w:val="Sinespaciado"/>
        <w:ind w:firstLine="284"/>
        <w:jc w:val="both"/>
        <w:rPr>
          <w:rFonts w:ascii="Arial" w:hAnsi="Arial" w:cs="Arial"/>
          <w:sz w:val="24"/>
          <w:szCs w:val="24"/>
        </w:rPr>
      </w:pPr>
      <w:r w:rsidRPr="007B02BB">
        <w:rPr>
          <w:rFonts w:ascii="Arial" w:hAnsi="Arial" w:cs="Arial"/>
          <w:sz w:val="24"/>
          <w:szCs w:val="24"/>
        </w:rPr>
        <w:t xml:space="preserve">Sí, como había dicho </w:t>
      </w:r>
      <w:r w:rsidRPr="00CE014B">
        <w:rPr>
          <w:rFonts w:ascii="Arial" w:hAnsi="Arial" w:cs="Arial"/>
          <w:b/>
          <w:bCs/>
          <w:sz w:val="24"/>
          <w:szCs w:val="24"/>
        </w:rPr>
        <w:t>Voltaire</w:t>
      </w:r>
      <w:r w:rsidRPr="007B02BB">
        <w:rPr>
          <w:rFonts w:ascii="Arial" w:hAnsi="Arial" w:cs="Arial"/>
          <w:sz w:val="24"/>
          <w:szCs w:val="24"/>
        </w:rPr>
        <w:t xml:space="preserve"> con tanto acierto, </w:t>
      </w:r>
      <w:r w:rsidRPr="00CE014B">
        <w:rPr>
          <w:rFonts w:ascii="Arial" w:hAnsi="Arial" w:cs="Arial"/>
          <w:i/>
          <w:iCs/>
          <w:sz w:val="24"/>
          <w:szCs w:val="24"/>
        </w:rPr>
        <w:t>“todo abuso debería ser reformado”</w:t>
      </w:r>
      <w:r w:rsidRPr="007B02BB">
        <w:rPr>
          <w:rFonts w:ascii="Arial" w:hAnsi="Arial" w:cs="Arial"/>
          <w:sz w:val="24"/>
          <w:szCs w:val="24"/>
        </w:rPr>
        <w:t xml:space="preserve">. Pero añadió estas palabras: </w:t>
      </w:r>
      <w:r w:rsidRPr="00CE014B">
        <w:rPr>
          <w:rFonts w:ascii="Arial" w:hAnsi="Arial" w:cs="Arial"/>
          <w:i/>
          <w:iCs/>
          <w:sz w:val="24"/>
          <w:szCs w:val="24"/>
        </w:rPr>
        <w:t>“A menos que la reforma sea más peligrosa que el abuso en sí”</w:t>
      </w:r>
      <w:r w:rsidRPr="007B02BB">
        <w:rPr>
          <w:rFonts w:ascii="Arial" w:hAnsi="Arial" w:cs="Arial"/>
          <w:sz w:val="24"/>
          <w:szCs w:val="24"/>
        </w:rPr>
        <w:t xml:space="preserve">. A fin de apreciar mejor la veracidad de esta frase, asegúrese de leer en el próximo número el tema: </w:t>
      </w:r>
      <w:r w:rsidRPr="00CE014B">
        <w:rPr>
          <w:rFonts w:ascii="Arial" w:hAnsi="Arial" w:cs="Arial"/>
          <w:i/>
          <w:iCs/>
          <w:sz w:val="24"/>
          <w:szCs w:val="24"/>
        </w:rPr>
        <w:t>“¿Fue el protestantismo una verdadera reforma?”</w:t>
      </w:r>
      <w:r w:rsidRPr="007B02BB">
        <w:rPr>
          <w:rFonts w:ascii="Arial" w:hAnsi="Arial" w:cs="Arial"/>
          <w:sz w:val="24"/>
          <w:szCs w:val="24"/>
        </w:rPr>
        <w:t>.</w:t>
      </w:r>
    </w:p>
    <w:p w:rsidR="000B40D2" w:rsidRPr="00CE014B" w:rsidRDefault="000B40D2" w:rsidP="00CE014B">
      <w:pPr>
        <w:pStyle w:val="Sinespaciado"/>
        <w:jc w:val="both"/>
        <w:rPr>
          <w:rFonts w:ascii="Arial" w:hAnsi="Arial" w:cs="Arial"/>
          <w:i/>
          <w:iCs/>
          <w:sz w:val="24"/>
          <w:szCs w:val="24"/>
        </w:rPr>
      </w:pPr>
      <w:r w:rsidRPr="00CE014B">
        <w:rPr>
          <w:rFonts w:ascii="Arial" w:hAnsi="Arial" w:cs="Arial"/>
          <w:b/>
          <w:bCs/>
          <w:sz w:val="24"/>
          <w:szCs w:val="24"/>
        </w:rPr>
        <w:t>[Nota a pie de página]</w:t>
      </w:r>
      <w:r w:rsidRPr="007B02BB">
        <w:rPr>
          <w:rFonts w:ascii="Arial" w:hAnsi="Arial" w:cs="Arial"/>
          <w:sz w:val="24"/>
          <w:szCs w:val="24"/>
        </w:rPr>
        <w:t xml:space="preserve"> Si se desea examinar pruebas de que los cristianos primitivos desconocían estas doctrinas y prácticas, consúltese el libro </w:t>
      </w:r>
      <w:r w:rsidRPr="007B02BB">
        <w:rPr>
          <w:rFonts w:ascii="Arial" w:hAnsi="Arial" w:cs="Arial"/>
          <w:i/>
          <w:iCs/>
          <w:sz w:val="24"/>
          <w:szCs w:val="24"/>
        </w:rPr>
        <w:t>Razonamiento a partir de las Escrituras,</w:t>
      </w:r>
      <w:r w:rsidRPr="007B02BB">
        <w:rPr>
          <w:rFonts w:ascii="Arial" w:hAnsi="Arial" w:cs="Arial"/>
          <w:sz w:val="24"/>
          <w:szCs w:val="24"/>
        </w:rPr>
        <w:t xml:space="preserve"> publicado por la Sociedad Watchtower Bible and Tract de Nueva York, Inc., bajo los temas </w:t>
      </w:r>
      <w:r w:rsidRPr="00CE014B">
        <w:rPr>
          <w:rFonts w:ascii="Arial" w:hAnsi="Arial" w:cs="Arial"/>
          <w:i/>
          <w:iCs/>
          <w:sz w:val="24"/>
          <w:szCs w:val="24"/>
        </w:rPr>
        <w:t>“Bautismo”</w:t>
      </w:r>
      <w:r w:rsidRPr="007B02BB">
        <w:rPr>
          <w:rFonts w:ascii="Arial" w:hAnsi="Arial" w:cs="Arial"/>
          <w:sz w:val="24"/>
          <w:szCs w:val="24"/>
        </w:rPr>
        <w:t xml:space="preserve">, </w:t>
      </w:r>
      <w:r w:rsidRPr="00CE014B">
        <w:rPr>
          <w:rFonts w:ascii="Arial" w:hAnsi="Arial" w:cs="Arial"/>
          <w:i/>
          <w:iCs/>
          <w:sz w:val="24"/>
          <w:szCs w:val="24"/>
        </w:rPr>
        <w:t>“Confesión”</w:t>
      </w:r>
      <w:r w:rsidRPr="007B02BB">
        <w:rPr>
          <w:rFonts w:ascii="Arial" w:hAnsi="Arial" w:cs="Arial"/>
          <w:sz w:val="24"/>
          <w:szCs w:val="24"/>
        </w:rPr>
        <w:t xml:space="preserve">, </w:t>
      </w:r>
      <w:r w:rsidRPr="00CE014B">
        <w:rPr>
          <w:rFonts w:ascii="Arial" w:hAnsi="Arial" w:cs="Arial"/>
          <w:i/>
          <w:iCs/>
          <w:sz w:val="24"/>
          <w:szCs w:val="24"/>
        </w:rPr>
        <w:t>“Cruz”, “Destino”, “Imágenes”, “María”, “Misa”, “Neutralidad”, “Santos” y “Sucesión apostólica”.</w:t>
      </w:r>
    </w:p>
    <w:p w:rsidR="000B40D2" w:rsidRPr="007B02BB" w:rsidRDefault="000B40D2" w:rsidP="00A44DE6">
      <w:pPr>
        <w:pStyle w:val="Sinespaciado"/>
        <w:pBdr>
          <w:bottom w:val="single" w:sz="12" w:space="1" w:color="auto"/>
        </w:pBdr>
        <w:ind w:firstLine="284"/>
        <w:jc w:val="both"/>
        <w:rPr>
          <w:rFonts w:ascii="Arial" w:hAnsi="Arial" w:cs="Arial"/>
          <w:sz w:val="24"/>
          <w:szCs w:val="24"/>
        </w:rPr>
      </w:pPr>
      <w:r w:rsidRPr="007B02BB">
        <w:rPr>
          <w:rFonts w:ascii="Arial" w:hAnsi="Arial" w:cs="Arial"/>
          <w:sz w:val="24"/>
          <w:szCs w:val="24"/>
        </w:rPr>
        <w:t xml:space="preserve">Es significativo que el término “protestante” se aplicó por primera vez a los seguidores de Lutero en la </w:t>
      </w:r>
      <w:r w:rsidRPr="00CE014B">
        <w:rPr>
          <w:rFonts w:ascii="Arial" w:hAnsi="Arial" w:cs="Arial"/>
          <w:b/>
          <w:bCs/>
          <w:sz w:val="24"/>
          <w:szCs w:val="24"/>
        </w:rPr>
        <w:t>Dieta de Spira de 1529</w:t>
      </w:r>
      <w:r w:rsidRPr="007B02BB">
        <w:rPr>
          <w:rFonts w:ascii="Arial" w:hAnsi="Arial" w:cs="Arial"/>
          <w:sz w:val="24"/>
          <w:szCs w:val="24"/>
        </w:rPr>
        <w:t>, cuando estos protestaron contra un decreto que concedía mayor libertad religiosa a los católicos que a ellos.</w:t>
      </w:r>
    </w:p>
    <w:p w:rsidR="000B40D2" w:rsidRPr="00E1773B" w:rsidRDefault="000B40D2" w:rsidP="00664A8D">
      <w:pPr>
        <w:autoSpaceDE w:val="0"/>
        <w:autoSpaceDN w:val="0"/>
        <w:adjustRightInd w:val="0"/>
        <w:spacing w:beforeLines="40" w:after="0" w:line="240" w:lineRule="auto"/>
        <w:jc w:val="both"/>
        <w:rPr>
          <w:rFonts w:ascii="Arial" w:hAnsi="Arial" w:cs="Arial"/>
          <w:b/>
          <w:bCs/>
          <w:sz w:val="6"/>
          <w:szCs w:val="6"/>
        </w:rPr>
      </w:pPr>
    </w:p>
    <w:p w:rsidR="000B40D2" w:rsidRPr="00E1773B" w:rsidRDefault="000B40D2" w:rsidP="007B02BB">
      <w:pPr>
        <w:pStyle w:val="Sinespaciado"/>
        <w:jc w:val="both"/>
        <w:rPr>
          <w:rFonts w:ascii="Arial" w:hAnsi="Arial" w:cs="Arial"/>
          <w:b/>
          <w:bCs/>
          <w:sz w:val="24"/>
          <w:szCs w:val="24"/>
        </w:rPr>
      </w:pPr>
      <w:r w:rsidRPr="00E1773B">
        <w:rPr>
          <w:rFonts w:ascii="Arial" w:hAnsi="Arial" w:cs="Arial"/>
          <w:b/>
          <w:bCs/>
          <w:sz w:val="24"/>
          <w:szCs w:val="24"/>
        </w:rPr>
        <w:t>*** g89 8/9 págs. 23-27 El futuro de la religión en vista de su pasado</w:t>
      </w:r>
    </w:p>
    <w:p w:rsidR="000B40D2" w:rsidRPr="00E1773B" w:rsidRDefault="000B40D2" w:rsidP="007B02BB">
      <w:pPr>
        <w:pStyle w:val="Sinespaciado"/>
        <w:jc w:val="both"/>
        <w:rPr>
          <w:rFonts w:ascii="Arial" w:hAnsi="Arial" w:cs="Arial"/>
          <w:b/>
          <w:bCs/>
          <w:sz w:val="24"/>
          <w:szCs w:val="24"/>
        </w:rPr>
      </w:pPr>
      <w:r w:rsidRPr="00E1773B">
        <w:rPr>
          <w:rFonts w:ascii="Arial" w:hAnsi="Arial" w:cs="Arial"/>
          <w:b/>
          <w:bCs/>
          <w:sz w:val="24"/>
          <w:szCs w:val="24"/>
        </w:rPr>
        <w:t>Parte 17: 1530 en adelante — ¿Fue el protestantismo una verdadera reforma?</w:t>
      </w:r>
    </w:p>
    <w:p w:rsidR="000B40D2" w:rsidRPr="007B02BB" w:rsidRDefault="000B40D2" w:rsidP="007B02BB">
      <w:pPr>
        <w:pStyle w:val="Sinespaciado"/>
        <w:jc w:val="both"/>
        <w:rPr>
          <w:rFonts w:ascii="Arial" w:hAnsi="Arial" w:cs="Arial"/>
          <w:sz w:val="24"/>
          <w:szCs w:val="24"/>
        </w:rPr>
      </w:pPr>
      <w:r w:rsidRPr="00CE014B">
        <w:rPr>
          <w:rFonts w:ascii="Arial" w:hAnsi="Arial" w:cs="Arial"/>
          <w:i/>
          <w:iCs/>
          <w:sz w:val="24"/>
          <w:szCs w:val="24"/>
        </w:rPr>
        <w:t>“Innovar no significa reformar.”</w:t>
      </w:r>
      <w:r w:rsidRPr="007B02BB">
        <w:rPr>
          <w:rFonts w:ascii="Arial" w:hAnsi="Arial" w:cs="Arial"/>
          <w:sz w:val="24"/>
          <w:szCs w:val="24"/>
        </w:rPr>
        <w:t xml:space="preserve"> (Edmund Burke, miembro del Parlamento británico, siglo XVIII)</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LOS historiadores </w:t>
      </w:r>
      <w:r w:rsidRPr="00CE014B">
        <w:rPr>
          <w:rFonts w:ascii="Arial" w:hAnsi="Arial" w:cs="Arial"/>
          <w:b/>
          <w:bCs/>
          <w:sz w:val="24"/>
          <w:szCs w:val="24"/>
        </w:rPr>
        <w:t>protestantes consideran que la Reforma protestante restauró el cristianismo</w:t>
      </w:r>
      <w:r w:rsidRPr="007B02BB">
        <w:rPr>
          <w:rFonts w:ascii="Arial" w:hAnsi="Arial" w:cs="Arial"/>
          <w:sz w:val="24"/>
          <w:szCs w:val="24"/>
        </w:rPr>
        <w:t xml:space="preserve"> verdadero, mientras que los eruditos católicos dicen que fue un </w:t>
      </w:r>
      <w:r w:rsidRPr="00CE014B">
        <w:rPr>
          <w:rFonts w:ascii="Arial" w:hAnsi="Arial" w:cs="Arial"/>
          <w:b/>
          <w:bCs/>
          <w:sz w:val="24"/>
          <w:szCs w:val="24"/>
        </w:rPr>
        <w:t>error teológico</w:t>
      </w:r>
      <w:r w:rsidRPr="007B02BB">
        <w:rPr>
          <w:rFonts w:ascii="Arial" w:hAnsi="Arial" w:cs="Arial"/>
          <w:sz w:val="24"/>
          <w:szCs w:val="24"/>
        </w:rPr>
        <w:t xml:space="preserve">. Ahora bien, ¿qué revela una mirada retrospectiva a la historia religiosa? </w:t>
      </w:r>
      <w:r w:rsidRPr="00CE014B">
        <w:rPr>
          <w:rFonts w:ascii="Arial" w:hAnsi="Arial" w:cs="Arial"/>
          <w:b/>
          <w:bCs/>
          <w:sz w:val="24"/>
          <w:szCs w:val="24"/>
        </w:rPr>
        <w:t>¿Fue la Reforma protestante una verdadera reforma, o se trató tan solo de una innovación que reemplazó una forma de adoración defectuosa por otra también defectuosa?</w:t>
      </w:r>
    </w:p>
    <w:p w:rsidR="000B40D2" w:rsidRPr="00CE014B" w:rsidRDefault="000B40D2" w:rsidP="00CE014B">
      <w:pPr>
        <w:pStyle w:val="Sinespaciado"/>
        <w:jc w:val="both"/>
        <w:rPr>
          <w:rFonts w:ascii="Arial" w:hAnsi="Arial" w:cs="Arial"/>
          <w:b/>
          <w:bCs/>
          <w:sz w:val="24"/>
          <w:szCs w:val="24"/>
        </w:rPr>
      </w:pPr>
      <w:r w:rsidRPr="00CE014B">
        <w:rPr>
          <w:rFonts w:ascii="Arial" w:hAnsi="Arial" w:cs="Arial"/>
          <w:b/>
          <w:bCs/>
          <w:i/>
          <w:iCs/>
          <w:sz w:val="24"/>
          <w:szCs w:val="24"/>
        </w:rPr>
        <w:t>Se concede una posición especial a la Palabra de Dios</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Los reformadores protestantes resaltaron la importancia de </w:t>
      </w:r>
      <w:r w:rsidRPr="00CE014B">
        <w:rPr>
          <w:rFonts w:ascii="Arial" w:hAnsi="Arial" w:cs="Arial"/>
          <w:b/>
          <w:bCs/>
          <w:sz w:val="24"/>
          <w:szCs w:val="24"/>
        </w:rPr>
        <w:t>las Escrituras</w:t>
      </w:r>
      <w:r w:rsidRPr="007B02BB">
        <w:rPr>
          <w:rFonts w:ascii="Arial" w:hAnsi="Arial" w:cs="Arial"/>
          <w:sz w:val="24"/>
          <w:szCs w:val="24"/>
        </w:rPr>
        <w:t xml:space="preserve"> y rechazaron las tradiciones, aunque </w:t>
      </w:r>
      <w:r w:rsidRPr="00CE014B">
        <w:rPr>
          <w:rFonts w:ascii="Arial" w:hAnsi="Arial" w:cs="Arial"/>
          <w:b/>
          <w:bCs/>
          <w:sz w:val="24"/>
          <w:szCs w:val="24"/>
        </w:rPr>
        <w:t>Martin Marty</w:t>
      </w:r>
      <w:r w:rsidRPr="007B02BB">
        <w:rPr>
          <w:rFonts w:ascii="Arial" w:hAnsi="Arial" w:cs="Arial"/>
          <w:sz w:val="24"/>
          <w:szCs w:val="24"/>
        </w:rPr>
        <w:t xml:space="preserve">, redactor jefe de la revista </w:t>
      </w:r>
      <w:r w:rsidRPr="007B02BB">
        <w:rPr>
          <w:rFonts w:ascii="Arial" w:hAnsi="Arial" w:cs="Arial"/>
          <w:i/>
          <w:iCs/>
          <w:sz w:val="24"/>
          <w:szCs w:val="24"/>
        </w:rPr>
        <w:t>The Christian Century,</w:t>
      </w:r>
      <w:r w:rsidRPr="007B02BB">
        <w:rPr>
          <w:rFonts w:ascii="Arial" w:hAnsi="Arial" w:cs="Arial"/>
          <w:sz w:val="24"/>
          <w:szCs w:val="24"/>
        </w:rPr>
        <w:t xml:space="preserve"> dice que durante el siglo pasado </w:t>
      </w:r>
      <w:r w:rsidRPr="00CE014B">
        <w:rPr>
          <w:rFonts w:ascii="Arial" w:hAnsi="Arial" w:cs="Arial"/>
          <w:i/>
          <w:iCs/>
          <w:sz w:val="24"/>
          <w:szCs w:val="24"/>
        </w:rPr>
        <w:t xml:space="preserve">“cada vez más protestantes estuvieron dispuestos a ver una relación entre la </w:t>
      </w:r>
      <w:r w:rsidRPr="00CE014B">
        <w:rPr>
          <w:rFonts w:ascii="Arial" w:hAnsi="Arial" w:cs="Arial"/>
          <w:b/>
          <w:bCs/>
          <w:i/>
          <w:iCs/>
          <w:sz w:val="24"/>
          <w:szCs w:val="24"/>
        </w:rPr>
        <w:t>Biblia</w:t>
      </w:r>
      <w:r w:rsidRPr="00CE014B">
        <w:rPr>
          <w:rFonts w:ascii="Arial" w:hAnsi="Arial" w:cs="Arial"/>
          <w:i/>
          <w:iCs/>
          <w:sz w:val="24"/>
          <w:szCs w:val="24"/>
        </w:rPr>
        <w:t xml:space="preserve"> y la tradición”</w:t>
      </w:r>
      <w:r w:rsidRPr="007B02BB">
        <w:rPr>
          <w:rFonts w:ascii="Arial" w:hAnsi="Arial" w:cs="Arial"/>
          <w:sz w:val="24"/>
          <w:szCs w:val="24"/>
        </w:rPr>
        <w:t xml:space="preserve">. Sin embargo, sus </w:t>
      </w:r>
      <w:r w:rsidRPr="00CE014B">
        <w:rPr>
          <w:rFonts w:ascii="Arial" w:hAnsi="Arial" w:cs="Arial"/>
          <w:i/>
          <w:iCs/>
          <w:sz w:val="24"/>
          <w:szCs w:val="24"/>
        </w:rPr>
        <w:t>“antepasados en la fe”</w:t>
      </w:r>
      <w:r w:rsidRPr="007B02BB">
        <w:rPr>
          <w:rFonts w:ascii="Arial" w:hAnsi="Arial" w:cs="Arial"/>
          <w:sz w:val="24"/>
          <w:szCs w:val="24"/>
        </w:rPr>
        <w:t xml:space="preserve"> no pensaron así, pues para ellos </w:t>
      </w:r>
      <w:r w:rsidRPr="00CE014B">
        <w:rPr>
          <w:rFonts w:ascii="Arial" w:hAnsi="Arial" w:cs="Arial"/>
          <w:i/>
          <w:iCs/>
          <w:sz w:val="24"/>
          <w:szCs w:val="24"/>
        </w:rPr>
        <w:t>“la Biblia ocupaba una posición especial, y nunca pudieron igualarse a ella ni la tradición ni la autoridad papal”</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Esta actitud aceleró el interés en la traducción, distribución y estudio de la </w:t>
      </w:r>
      <w:r w:rsidRPr="00CE014B">
        <w:rPr>
          <w:rFonts w:ascii="Arial" w:hAnsi="Arial" w:cs="Arial"/>
          <w:b/>
          <w:bCs/>
          <w:sz w:val="24"/>
          <w:szCs w:val="24"/>
        </w:rPr>
        <w:t>Biblia</w:t>
      </w:r>
      <w:r w:rsidRPr="007B02BB">
        <w:rPr>
          <w:rFonts w:ascii="Arial" w:hAnsi="Arial" w:cs="Arial"/>
          <w:sz w:val="24"/>
          <w:szCs w:val="24"/>
        </w:rPr>
        <w:t xml:space="preserve">. A mediados del </w:t>
      </w:r>
      <w:r w:rsidRPr="00CE014B">
        <w:rPr>
          <w:rFonts w:ascii="Arial" w:hAnsi="Arial" w:cs="Arial"/>
          <w:b/>
          <w:bCs/>
          <w:sz w:val="24"/>
          <w:szCs w:val="24"/>
        </w:rPr>
        <w:t>siglo XV</w:t>
      </w:r>
      <w:r w:rsidRPr="007B02BB">
        <w:rPr>
          <w:rFonts w:ascii="Arial" w:hAnsi="Arial" w:cs="Arial"/>
          <w:sz w:val="24"/>
          <w:szCs w:val="24"/>
        </w:rPr>
        <w:t xml:space="preserve">, más de cincuenta años antes de que las ruedas de la </w:t>
      </w:r>
      <w:r w:rsidRPr="00CE014B">
        <w:rPr>
          <w:rFonts w:ascii="Arial" w:hAnsi="Arial" w:cs="Arial"/>
          <w:b/>
          <w:bCs/>
          <w:sz w:val="24"/>
          <w:szCs w:val="24"/>
        </w:rPr>
        <w:t>Reforma comenzasen a rodar</w:t>
      </w:r>
      <w:r w:rsidRPr="007B02BB">
        <w:rPr>
          <w:rFonts w:ascii="Arial" w:hAnsi="Arial" w:cs="Arial"/>
          <w:sz w:val="24"/>
          <w:szCs w:val="24"/>
        </w:rPr>
        <w:t xml:space="preserve">, </w:t>
      </w:r>
      <w:r w:rsidRPr="00CE014B">
        <w:rPr>
          <w:rFonts w:ascii="Arial" w:hAnsi="Arial" w:cs="Arial"/>
          <w:b/>
          <w:bCs/>
          <w:sz w:val="24"/>
          <w:szCs w:val="24"/>
        </w:rPr>
        <w:t>Johannes Gutenberg</w:t>
      </w:r>
      <w:r w:rsidRPr="007B02BB">
        <w:rPr>
          <w:rFonts w:ascii="Arial" w:hAnsi="Arial" w:cs="Arial"/>
          <w:sz w:val="24"/>
          <w:szCs w:val="24"/>
        </w:rPr>
        <w:t xml:space="preserve">, </w:t>
      </w:r>
      <w:r w:rsidRPr="00CE014B">
        <w:rPr>
          <w:rFonts w:ascii="Arial" w:hAnsi="Arial" w:cs="Arial"/>
          <w:b/>
          <w:bCs/>
          <w:sz w:val="24"/>
          <w:szCs w:val="24"/>
        </w:rPr>
        <w:t>compatriota deLutero</w:t>
      </w:r>
      <w:r w:rsidRPr="007B02BB">
        <w:rPr>
          <w:rFonts w:ascii="Arial" w:hAnsi="Arial" w:cs="Arial"/>
          <w:sz w:val="24"/>
          <w:szCs w:val="24"/>
        </w:rPr>
        <w:t xml:space="preserve">, proveyó al venidero protestantismo una útil herramienta. </w:t>
      </w:r>
      <w:r w:rsidRPr="00CE014B">
        <w:rPr>
          <w:rFonts w:ascii="Arial" w:hAnsi="Arial" w:cs="Arial"/>
          <w:b/>
          <w:bCs/>
          <w:sz w:val="24"/>
          <w:szCs w:val="24"/>
        </w:rPr>
        <w:t>Inventó un método de imprimir con caracteres móviles y produjo la primera Biblia impresa</w:t>
      </w:r>
      <w:r w:rsidRPr="007B02BB">
        <w:rPr>
          <w:rFonts w:ascii="Arial" w:hAnsi="Arial" w:cs="Arial"/>
          <w:sz w:val="24"/>
          <w:szCs w:val="24"/>
        </w:rPr>
        <w:t xml:space="preserve">. Lutero le vio grandes posibilidades a este invento, y llamó a la imprenta </w:t>
      </w:r>
      <w:r w:rsidRPr="00CE014B">
        <w:rPr>
          <w:rFonts w:ascii="Arial" w:hAnsi="Arial" w:cs="Arial"/>
          <w:i/>
          <w:iCs/>
          <w:sz w:val="24"/>
          <w:szCs w:val="24"/>
        </w:rPr>
        <w:t>“la última y mejor obra de Dios para diseminar la religión verdadera por todo el mundo”</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Ahora más personas </w:t>
      </w:r>
      <w:r w:rsidRPr="00CE014B">
        <w:rPr>
          <w:rFonts w:ascii="Arial" w:hAnsi="Arial" w:cs="Arial"/>
          <w:b/>
          <w:bCs/>
          <w:sz w:val="24"/>
          <w:szCs w:val="24"/>
        </w:rPr>
        <w:t>podían tener una Biblia</w:t>
      </w:r>
      <w:r w:rsidRPr="007B02BB">
        <w:rPr>
          <w:rFonts w:ascii="Arial" w:hAnsi="Arial" w:cs="Arial"/>
          <w:sz w:val="24"/>
          <w:szCs w:val="24"/>
        </w:rPr>
        <w:t xml:space="preserve">, hecho que la </w:t>
      </w:r>
      <w:r w:rsidRPr="00CE014B">
        <w:rPr>
          <w:rFonts w:ascii="Arial" w:hAnsi="Arial" w:cs="Arial"/>
          <w:b/>
          <w:bCs/>
          <w:sz w:val="24"/>
          <w:szCs w:val="24"/>
        </w:rPr>
        <w:t>Iglesia católica no aprobó</w:t>
      </w:r>
      <w:r w:rsidRPr="007B02BB">
        <w:rPr>
          <w:rFonts w:ascii="Arial" w:hAnsi="Arial" w:cs="Arial"/>
          <w:sz w:val="24"/>
          <w:szCs w:val="24"/>
        </w:rPr>
        <w:t xml:space="preserve">. </w:t>
      </w:r>
      <w:r w:rsidRPr="00CE014B">
        <w:rPr>
          <w:rFonts w:ascii="Arial" w:hAnsi="Arial" w:cs="Arial"/>
          <w:b/>
          <w:bCs/>
          <w:sz w:val="24"/>
          <w:szCs w:val="24"/>
        </w:rPr>
        <w:t>En 1559 el papa Pablo IVdictaminó que no se podía imprimir ninguna Biblia en lengua vernácula</w:t>
      </w:r>
      <w:r w:rsidRPr="007B02BB">
        <w:rPr>
          <w:rFonts w:ascii="Arial" w:hAnsi="Arial" w:cs="Arial"/>
          <w:sz w:val="24"/>
          <w:szCs w:val="24"/>
        </w:rPr>
        <w:t xml:space="preserve"> sin la aprobación de la Iglesia, y </w:t>
      </w:r>
      <w:r w:rsidRPr="00CE014B">
        <w:rPr>
          <w:rFonts w:ascii="Arial" w:hAnsi="Arial" w:cs="Arial"/>
          <w:b/>
          <w:bCs/>
          <w:sz w:val="24"/>
          <w:szCs w:val="24"/>
        </w:rPr>
        <w:t>esta rehusó concederla</w:t>
      </w:r>
      <w:r w:rsidRPr="007B02BB">
        <w:rPr>
          <w:rFonts w:ascii="Arial" w:hAnsi="Arial" w:cs="Arial"/>
          <w:sz w:val="24"/>
          <w:szCs w:val="24"/>
        </w:rPr>
        <w:t xml:space="preserve">. En </w:t>
      </w:r>
      <w:r w:rsidRPr="00CE014B">
        <w:rPr>
          <w:rFonts w:ascii="Arial" w:hAnsi="Arial" w:cs="Arial"/>
          <w:b/>
          <w:bCs/>
          <w:sz w:val="24"/>
          <w:szCs w:val="24"/>
        </w:rPr>
        <w:t>1564 el papa Pío IV</w:t>
      </w:r>
      <w:r w:rsidRPr="007B02BB">
        <w:rPr>
          <w:rFonts w:ascii="Arial" w:hAnsi="Arial" w:cs="Arial"/>
          <w:sz w:val="24"/>
          <w:szCs w:val="24"/>
        </w:rPr>
        <w:t xml:space="preserve"> dijo: </w:t>
      </w:r>
      <w:r w:rsidRPr="00CE014B">
        <w:rPr>
          <w:rFonts w:ascii="Arial" w:hAnsi="Arial" w:cs="Arial"/>
          <w:i/>
          <w:iCs/>
          <w:sz w:val="24"/>
          <w:szCs w:val="24"/>
        </w:rPr>
        <w:t xml:space="preserve">“La </w:t>
      </w:r>
      <w:r w:rsidRPr="00CE014B">
        <w:rPr>
          <w:rFonts w:ascii="Arial" w:hAnsi="Arial" w:cs="Arial"/>
          <w:i/>
          <w:iCs/>
          <w:sz w:val="24"/>
          <w:szCs w:val="24"/>
        </w:rPr>
        <w:lastRenderedPageBreak/>
        <w:t xml:space="preserve">experiencia ha demostrado </w:t>
      </w:r>
      <w:r w:rsidR="00CE014B" w:rsidRPr="00CE014B">
        <w:rPr>
          <w:rFonts w:ascii="Arial" w:hAnsi="Arial" w:cs="Arial"/>
          <w:i/>
          <w:iCs/>
          <w:sz w:val="24"/>
          <w:szCs w:val="24"/>
        </w:rPr>
        <w:t>que,</w:t>
      </w:r>
      <w:r w:rsidRPr="00CE014B">
        <w:rPr>
          <w:rFonts w:ascii="Arial" w:hAnsi="Arial" w:cs="Arial"/>
          <w:i/>
          <w:iCs/>
          <w:sz w:val="24"/>
          <w:szCs w:val="24"/>
        </w:rPr>
        <w:t xml:space="preserve"> si se permite la lectura de la </w:t>
      </w:r>
      <w:r w:rsidRPr="00CE014B">
        <w:rPr>
          <w:rFonts w:ascii="Arial" w:hAnsi="Arial" w:cs="Arial"/>
          <w:b/>
          <w:bCs/>
          <w:i/>
          <w:iCs/>
          <w:sz w:val="24"/>
          <w:szCs w:val="24"/>
        </w:rPr>
        <w:t>Biblia</w:t>
      </w:r>
      <w:r w:rsidRPr="00CE014B">
        <w:rPr>
          <w:rFonts w:ascii="Arial" w:hAnsi="Arial" w:cs="Arial"/>
          <w:i/>
          <w:iCs/>
          <w:sz w:val="24"/>
          <w:szCs w:val="24"/>
        </w:rPr>
        <w:t xml:space="preserve"> en la lengua vulgar sin establecer criterio alguno, [...] el resultado será más daño que bien”</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La </w:t>
      </w:r>
      <w:r w:rsidRPr="00CE014B">
        <w:rPr>
          <w:rFonts w:ascii="Arial" w:hAnsi="Arial" w:cs="Arial"/>
          <w:b/>
          <w:bCs/>
          <w:sz w:val="24"/>
          <w:szCs w:val="24"/>
        </w:rPr>
        <w:t>Reforma</w:t>
      </w:r>
      <w:r w:rsidRPr="007B02BB">
        <w:rPr>
          <w:rFonts w:ascii="Arial" w:hAnsi="Arial" w:cs="Arial"/>
          <w:sz w:val="24"/>
          <w:szCs w:val="24"/>
        </w:rPr>
        <w:t xml:space="preserve"> produjo una nueva clase de </w:t>
      </w:r>
      <w:r w:rsidRPr="00CE014B">
        <w:rPr>
          <w:rFonts w:ascii="Arial" w:hAnsi="Arial" w:cs="Arial"/>
          <w:i/>
          <w:iCs/>
          <w:sz w:val="24"/>
          <w:szCs w:val="24"/>
        </w:rPr>
        <w:t>“cristianismo”</w:t>
      </w:r>
      <w:r w:rsidRPr="007B02BB">
        <w:rPr>
          <w:rFonts w:ascii="Arial" w:hAnsi="Arial" w:cs="Arial"/>
          <w:sz w:val="24"/>
          <w:szCs w:val="24"/>
        </w:rPr>
        <w:t>. Reemplazó la autoridad del papado por el libre albedrío de la persona; la misa católica, por la liturgia protestante, y las impresionantes catedrales católicas, por las iglesias protestantes menos pretenciosas.</w:t>
      </w:r>
    </w:p>
    <w:p w:rsidR="000B40D2" w:rsidRPr="00CE014B" w:rsidRDefault="000B40D2" w:rsidP="00CE014B">
      <w:pPr>
        <w:pStyle w:val="Sinespaciado"/>
        <w:jc w:val="both"/>
        <w:rPr>
          <w:rFonts w:ascii="Arial" w:hAnsi="Arial" w:cs="Arial"/>
          <w:b/>
          <w:bCs/>
          <w:sz w:val="24"/>
          <w:szCs w:val="24"/>
        </w:rPr>
      </w:pPr>
      <w:r w:rsidRPr="00CE014B">
        <w:rPr>
          <w:rFonts w:ascii="Arial" w:hAnsi="Arial" w:cs="Arial"/>
          <w:b/>
          <w:bCs/>
          <w:i/>
          <w:iCs/>
          <w:sz w:val="24"/>
          <w:szCs w:val="24"/>
        </w:rPr>
        <w:t>Beneficios inesperados</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La historia nos enseña que movimientos que en su origen eran de naturaleza religiosa a menudo han derivado hacia lo social y político. Esto </w:t>
      </w:r>
      <w:r w:rsidRPr="00CE014B">
        <w:rPr>
          <w:rFonts w:ascii="Arial" w:hAnsi="Arial" w:cs="Arial"/>
          <w:b/>
          <w:bCs/>
          <w:sz w:val="24"/>
          <w:szCs w:val="24"/>
        </w:rPr>
        <w:t>resultó ser cierto de la Reforma protestante</w:t>
      </w:r>
      <w:r w:rsidRPr="007B02BB">
        <w:rPr>
          <w:rFonts w:ascii="Arial" w:hAnsi="Arial" w:cs="Arial"/>
          <w:sz w:val="24"/>
          <w:szCs w:val="24"/>
        </w:rPr>
        <w:t xml:space="preserve">. Eugene </w:t>
      </w:r>
      <w:r w:rsidRPr="00CE014B">
        <w:rPr>
          <w:rFonts w:ascii="Arial" w:hAnsi="Arial" w:cs="Arial"/>
          <w:b/>
          <w:bCs/>
          <w:sz w:val="24"/>
          <w:szCs w:val="24"/>
        </w:rPr>
        <w:t>F. Rice, Jr.</w:t>
      </w:r>
      <w:r w:rsidRPr="007B02BB">
        <w:rPr>
          <w:rFonts w:ascii="Arial" w:hAnsi="Arial" w:cs="Arial"/>
          <w:sz w:val="24"/>
          <w:szCs w:val="24"/>
        </w:rPr>
        <w:t xml:space="preserve">, profesor de </w:t>
      </w:r>
      <w:r w:rsidRPr="00CE014B">
        <w:rPr>
          <w:rFonts w:ascii="Arial" w:hAnsi="Arial" w:cs="Arial"/>
          <w:b/>
          <w:bCs/>
          <w:sz w:val="24"/>
          <w:szCs w:val="24"/>
        </w:rPr>
        <w:t>Historia</w:t>
      </w:r>
      <w:r w:rsidRPr="007B02BB">
        <w:rPr>
          <w:rFonts w:ascii="Arial" w:hAnsi="Arial" w:cs="Arial"/>
          <w:sz w:val="24"/>
          <w:szCs w:val="24"/>
        </w:rPr>
        <w:t xml:space="preserve"> de la universidad de </w:t>
      </w:r>
      <w:r w:rsidRPr="00CE014B">
        <w:rPr>
          <w:rFonts w:ascii="Arial" w:hAnsi="Arial" w:cs="Arial"/>
          <w:b/>
          <w:bCs/>
          <w:sz w:val="24"/>
          <w:szCs w:val="24"/>
        </w:rPr>
        <w:t>Columbia (E.U.A.),</w:t>
      </w:r>
      <w:r w:rsidRPr="007B02BB">
        <w:rPr>
          <w:rFonts w:ascii="Arial" w:hAnsi="Arial" w:cs="Arial"/>
          <w:sz w:val="24"/>
          <w:szCs w:val="24"/>
        </w:rPr>
        <w:t xml:space="preserve"> explica: “</w:t>
      </w:r>
      <w:r w:rsidRPr="00CE014B">
        <w:rPr>
          <w:rFonts w:ascii="Arial" w:hAnsi="Arial" w:cs="Arial"/>
          <w:b/>
          <w:bCs/>
          <w:i/>
          <w:iCs/>
          <w:sz w:val="24"/>
          <w:szCs w:val="24"/>
        </w:rPr>
        <w:t>Durante la EdadMedia la Iglesia de Occidente</w:t>
      </w:r>
      <w:r w:rsidRPr="00CE014B">
        <w:rPr>
          <w:rFonts w:ascii="Arial" w:hAnsi="Arial" w:cs="Arial"/>
          <w:i/>
          <w:iCs/>
          <w:sz w:val="24"/>
          <w:szCs w:val="24"/>
        </w:rPr>
        <w:t xml:space="preserve"> había sido una empresa europea. Durante la primera mitad del siglo XVI se dividió en un buen número de iglesias regionales [...] [sobre las que] predominaba el control de los gobernantes seglares”</w:t>
      </w:r>
      <w:r w:rsidRPr="007B02BB">
        <w:rPr>
          <w:rFonts w:ascii="Arial" w:hAnsi="Arial" w:cs="Arial"/>
          <w:sz w:val="24"/>
          <w:szCs w:val="24"/>
        </w:rPr>
        <w:t xml:space="preserve">. Este fue el </w:t>
      </w:r>
      <w:r w:rsidRPr="00CE014B">
        <w:rPr>
          <w:rFonts w:ascii="Arial" w:hAnsi="Arial" w:cs="Arial"/>
          <w:i/>
          <w:iCs/>
          <w:sz w:val="24"/>
          <w:szCs w:val="24"/>
        </w:rPr>
        <w:t>“resultado de la larga lucha medieval entre la autoridad seglar y la clerical. [...] La balanza del poder, antes inclinada a favor de la Iglesia y el sacerdote, se inclinó decisiva y definitivamente del lado del Estado y el laico”.</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Debido a esto, el individuo tuvo mayor libertad, </w:t>
      </w:r>
      <w:r w:rsidRPr="00CE014B">
        <w:rPr>
          <w:rFonts w:ascii="Arial" w:hAnsi="Arial" w:cs="Arial"/>
          <w:b/>
          <w:bCs/>
          <w:sz w:val="24"/>
          <w:szCs w:val="24"/>
        </w:rPr>
        <w:t>tanto religiosa como civil</w:t>
      </w:r>
      <w:r w:rsidRPr="007B02BB">
        <w:rPr>
          <w:rFonts w:ascii="Arial" w:hAnsi="Arial" w:cs="Arial"/>
          <w:sz w:val="24"/>
          <w:szCs w:val="24"/>
        </w:rPr>
        <w:t xml:space="preserve">. A diferencia del catolicismo, el protestantismo no contaba con un organismo central que dirigiese la doctrina o la práctica de la religión, lo que permitió un amplio espectro de opiniones religiosas y, a su vez, promovió gradualmente una tolerancia religiosa y una actitud liberal que al tiempo de la </w:t>
      </w:r>
      <w:r w:rsidRPr="00CE014B">
        <w:rPr>
          <w:rFonts w:ascii="Arial" w:hAnsi="Arial" w:cs="Arial"/>
          <w:b/>
          <w:bCs/>
          <w:sz w:val="24"/>
          <w:szCs w:val="24"/>
        </w:rPr>
        <w:t>Reforma todavía eran inconcebibles</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La mayor libertad desató energías que antes no se habían utilizado. Hay quienes afirman que fue el estímulo que se necesitó para provocar los cambios sociales, políticos y tecnológicos responsables de introducirnos en la era moderna. El difunto autor </w:t>
      </w:r>
      <w:r w:rsidRPr="00CE014B">
        <w:rPr>
          <w:rFonts w:ascii="Arial" w:hAnsi="Arial" w:cs="Arial"/>
          <w:b/>
          <w:bCs/>
          <w:sz w:val="24"/>
          <w:szCs w:val="24"/>
        </w:rPr>
        <w:t>Theodore White</w:t>
      </w:r>
      <w:r w:rsidRPr="007B02BB">
        <w:rPr>
          <w:rFonts w:ascii="Arial" w:hAnsi="Arial" w:cs="Arial"/>
          <w:sz w:val="24"/>
          <w:szCs w:val="24"/>
        </w:rPr>
        <w:t xml:space="preserve"> escribió que la ética laboral protestante “afectó tanto al gobierno como a la vida cotidiana”, y la definió como </w:t>
      </w:r>
      <w:r w:rsidRPr="00CE014B">
        <w:rPr>
          <w:rFonts w:ascii="Arial" w:hAnsi="Arial" w:cs="Arial"/>
          <w:i/>
          <w:iCs/>
          <w:sz w:val="24"/>
          <w:szCs w:val="24"/>
        </w:rPr>
        <w:t>“la creencia de que el hombre es directamente responsable ante Dios de su conciencia y sus actos, sin la intervención o intercesión de sacerdotes. [...] Si un hombre trabajaba duro, araba con surcos profundos, no aflojaba el paso ni holgazaneaba y cuidaba de su mujer y sus hijos, o la suerte o Dios recompensarían sus esfuerzos”</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¿Deberían estos aspectos del protestantismo, en apariencia positivos, impedir que veamos sus defectos? La </w:t>
      </w:r>
      <w:r w:rsidRPr="00CE014B">
        <w:rPr>
          <w:rFonts w:ascii="Arial" w:hAnsi="Arial" w:cs="Arial"/>
          <w:b/>
          <w:bCs/>
          <w:sz w:val="24"/>
          <w:szCs w:val="24"/>
        </w:rPr>
        <w:t>Reforma</w:t>
      </w:r>
      <w:r w:rsidRPr="007B02BB">
        <w:rPr>
          <w:rFonts w:ascii="Arial" w:hAnsi="Arial" w:cs="Arial"/>
          <w:sz w:val="24"/>
          <w:szCs w:val="24"/>
        </w:rPr>
        <w:t xml:space="preserve"> protestante también dio </w:t>
      </w:r>
      <w:r w:rsidRPr="00CE014B">
        <w:rPr>
          <w:rFonts w:ascii="Arial" w:hAnsi="Arial" w:cs="Arial"/>
          <w:i/>
          <w:iCs/>
          <w:sz w:val="24"/>
          <w:szCs w:val="24"/>
        </w:rPr>
        <w:t>“ocasión a enormes males”</w:t>
      </w:r>
      <w:r w:rsidRPr="007B02BB">
        <w:rPr>
          <w:rFonts w:ascii="Arial" w:hAnsi="Arial" w:cs="Arial"/>
          <w:sz w:val="24"/>
          <w:szCs w:val="24"/>
        </w:rPr>
        <w:t xml:space="preserve">, dice la </w:t>
      </w:r>
      <w:r w:rsidRPr="007B02BB">
        <w:rPr>
          <w:rFonts w:ascii="Arial" w:hAnsi="Arial" w:cs="Arial"/>
          <w:i/>
          <w:iCs/>
          <w:sz w:val="24"/>
          <w:szCs w:val="24"/>
        </w:rPr>
        <w:t xml:space="preserve">Encyclopædia of </w:t>
      </w:r>
      <w:r w:rsidRPr="00CE014B">
        <w:rPr>
          <w:rFonts w:ascii="Arial" w:hAnsi="Arial" w:cs="Arial"/>
          <w:b/>
          <w:bCs/>
          <w:i/>
          <w:iCs/>
          <w:sz w:val="24"/>
          <w:szCs w:val="24"/>
        </w:rPr>
        <w:t>Religion and Ethics</w:t>
      </w:r>
      <w:r w:rsidRPr="007B02BB">
        <w:rPr>
          <w:rFonts w:ascii="Arial" w:hAnsi="Arial" w:cs="Arial"/>
          <w:i/>
          <w:iCs/>
          <w:sz w:val="24"/>
          <w:szCs w:val="24"/>
        </w:rPr>
        <w:t>,</w:t>
      </w:r>
      <w:r w:rsidRPr="007B02BB">
        <w:rPr>
          <w:rFonts w:ascii="Arial" w:hAnsi="Arial" w:cs="Arial"/>
          <w:sz w:val="24"/>
          <w:szCs w:val="24"/>
        </w:rPr>
        <w:t xml:space="preserve"> y añade: </w:t>
      </w:r>
      <w:r w:rsidRPr="00CE014B">
        <w:rPr>
          <w:rFonts w:ascii="Arial" w:hAnsi="Arial" w:cs="Arial"/>
          <w:i/>
          <w:iCs/>
          <w:sz w:val="24"/>
          <w:szCs w:val="24"/>
        </w:rPr>
        <w:t>“La época de los jesuitas y la Inquisición llegó a su fin [...] solo para ser seguida de algo más vil aún. Si en la Edad Media había mucha ignorancia involuntaria, ahora hay mucha falsedad organizada”</w:t>
      </w:r>
      <w:r w:rsidRPr="007B02BB">
        <w:rPr>
          <w:rFonts w:ascii="Arial" w:hAnsi="Arial" w:cs="Arial"/>
          <w:sz w:val="24"/>
          <w:szCs w:val="24"/>
        </w:rPr>
        <w:t>.</w:t>
      </w:r>
    </w:p>
    <w:p w:rsidR="000B40D2" w:rsidRPr="00CE014B" w:rsidRDefault="000B40D2" w:rsidP="00CE014B">
      <w:pPr>
        <w:pStyle w:val="Sinespaciado"/>
        <w:jc w:val="both"/>
        <w:rPr>
          <w:rFonts w:ascii="Arial" w:hAnsi="Arial" w:cs="Arial"/>
          <w:b/>
          <w:bCs/>
          <w:sz w:val="24"/>
          <w:szCs w:val="24"/>
        </w:rPr>
      </w:pPr>
      <w:r w:rsidRPr="00CE014B">
        <w:rPr>
          <w:rFonts w:ascii="Arial" w:hAnsi="Arial" w:cs="Arial"/>
          <w:b/>
          <w:bCs/>
          <w:i/>
          <w:iCs/>
          <w:sz w:val="24"/>
          <w:szCs w:val="24"/>
        </w:rPr>
        <w:t>“Falsedad organizada”, ¿en qué sentido?</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Fue </w:t>
      </w:r>
      <w:r w:rsidRPr="00067444">
        <w:rPr>
          <w:rFonts w:ascii="Arial" w:hAnsi="Arial" w:cs="Arial"/>
          <w:i/>
          <w:iCs/>
          <w:sz w:val="24"/>
          <w:szCs w:val="24"/>
        </w:rPr>
        <w:t>“falsedad organizada”</w:t>
      </w:r>
      <w:r w:rsidRPr="007B02BB">
        <w:rPr>
          <w:rFonts w:ascii="Arial" w:hAnsi="Arial" w:cs="Arial"/>
          <w:sz w:val="24"/>
          <w:szCs w:val="24"/>
        </w:rPr>
        <w:t xml:space="preserve"> porque el protestantismo prometió una reforma doctrinal que no llevó a cabo. Era la política de la Iglesia, no sus mentiras doctrinales, lo que provocaba la cólera de los reformadores. El protestantismo mantuvo la mayoría de las ideas y prácticas religiosas contaminadas de paganismo que había en el catolicismo. Un ejemplo sobresaliente de esto es la creencia en la </w:t>
      </w:r>
      <w:r w:rsidRPr="00067444">
        <w:rPr>
          <w:rFonts w:ascii="Arial" w:hAnsi="Arial" w:cs="Arial"/>
          <w:b/>
          <w:bCs/>
          <w:sz w:val="24"/>
          <w:szCs w:val="24"/>
        </w:rPr>
        <w:t>doctrina de la Trinidad, el principal requisito</w:t>
      </w:r>
      <w:r w:rsidRPr="007B02BB">
        <w:rPr>
          <w:rFonts w:ascii="Arial" w:hAnsi="Arial" w:cs="Arial"/>
          <w:sz w:val="24"/>
          <w:szCs w:val="24"/>
        </w:rPr>
        <w:t xml:space="preserve"> para ser miembro de la organización protestante denominada </w:t>
      </w:r>
      <w:r w:rsidRPr="00067444">
        <w:rPr>
          <w:rFonts w:ascii="Arial" w:hAnsi="Arial" w:cs="Arial"/>
          <w:b/>
          <w:bCs/>
          <w:sz w:val="24"/>
          <w:szCs w:val="24"/>
        </w:rPr>
        <w:t>Concilio Mundial de Iglesias</w:t>
      </w:r>
      <w:r w:rsidRPr="007B02BB">
        <w:rPr>
          <w:rFonts w:ascii="Arial" w:hAnsi="Arial" w:cs="Arial"/>
          <w:sz w:val="24"/>
          <w:szCs w:val="24"/>
        </w:rPr>
        <w:t xml:space="preserve">. La adherencia a esta doctrina está muy arraigada, aunque </w:t>
      </w:r>
      <w:r w:rsidRPr="007B02BB">
        <w:rPr>
          <w:rFonts w:ascii="Arial" w:hAnsi="Arial" w:cs="Arial"/>
          <w:i/>
          <w:iCs/>
          <w:sz w:val="24"/>
          <w:szCs w:val="24"/>
        </w:rPr>
        <w:t>The Encyclopedia of Religion</w:t>
      </w:r>
      <w:r w:rsidRPr="007B02BB">
        <w:rPr>
          <w:rFonts w:ascii="Arial" w:hAnsi="Arial" w:cs="Arial"/>
          <w:sz w:val="24"/>
          <w:szCs w:val="24"/>
        </w:rPr>
        <w:t xml:space="preserve"> admite que ‘</w:t>
      </w:r>
      <w:r w:rsidRPr="00067444">
        <w:rPr>
          <w:rFonts w:ascii="Arial" w:hAnsi="Arial" w:cs="Arial"/>
          <w:i/>
          <w:iCs/>
          <w:sz w:val="24"/>
          <w:szCs w:val="24"/>
        </w:rPr>
        <w:t xml:space="preserve">exegetas y teólogos de hoy día concuerdan en que en ninguna parte de la </w:t>
      </w:r>
      <w:r w:rsidRPr="00067444">
        <w:rPr>
          <w:rFonts w:ascii="Arial" w:hAnsi="Arial" w:cs="Arial"/>
          <w:b/>
          <w:bCs/>
          <w:i/>
          <w:iCs/>
          <w:sz w:val="24"/>
          <w:szCs w:val="24"/>
        </w:rPr>
        <w:t>Biblia</w:t>
      </w:r>
      <w:r w:rsidRPr="00067444">
        <w:rPr>
          <w:rFonts w:ascii="Arial" w:hAnsi="Arial" w:cs="Arial"/>
          <w:i/>
          <w:iCs/>
          <w:sz w:val="24"/>
          <w:szCs w:val="24"/>
        </w:rPr>
        <w:t xml:space="preserve"> se enseña de manera explícita’</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¿Reformó el protestantismo una forma corrupta de gobierno eclesiástico? No, más bien, </w:t>
      </w:r>
      <w:r w:rsidRPr="00067444">
        <w:rPr>
          <w:rFonts w:ascii="Arial" w:hAnsi="Arial" w:cs="Arial"/>
          <w:i/>
          <w:iCs/>
          <w:sz w:val="24"/>
          <w:szCs w:val="24"/>
        </w:rPr>
        <w:t xml:space="preserve">“conservó los modelos gubernativos del catolicismo medieval —dice </w:t>
      </w:r>
      <w:r w:rsidRPr="00067444">
        <w:rPr>
          <w:rFonts w:ascii="Arial" w:hAnsi="Arial" w:cs="Arial"/>
          <w:b/>
          <w:bCs/>
          <w:i/>
          <w:iCs/>
          <w:sz w:val="24"/>
          <w:szCs w:val="24"/>
        </w:rPr>
        <w:t>Martin Marty</w:t>
      </w:r>
      <w:r w:rsidRPr="00067444">
        <w:rPr>
          <w:rFonts w:ascii="Arial" w:hAnsi="Arial" w:cs="Arial"/>
          <w:i/>
          <w:iCs/>
          <w:sz w:val="24"/>
          <w:szCs w:val="24"/>
        </w:rPr>
        <w:t>— [y] simplemente rompió con la clase dominante católica romana para formar versiones protestantes”</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Aunque el protestantismo también prometió restaurar </w:t>
      </w:r>
      <w:r w:rsidRPr="00067444">
        <w:rPr>
          <w:rFonts w:ascii="Arial" w:hAnsi="Arial" w:cs="Arial"/>
          <w:i/>
          <w:iCs/>
          <w:sz w:val="24"/>
          <w:szCs w:val="24"/>
        </w:rPr>
        <w:t>“la unidad en la fe”</w:t>
      </w:r>
      <w:r w:rsidRPr="007B02BB">
        <w:rPr>
          <w:rFonts w:ascii="Arial" w:hAnsi="Arial" w:cs="Arial"/>
          <w:sz w:val="24"/>
          <w:szCs w:val="24"/>
        </w:rPr>
        <w:t>, la aparición de las muchas y divisivas sectas protestantes impidió el cumplimiento de esta promesa bíblica. (Efe</w:t>
      </w:r>
      <w:r w:rsidR="00067444">
        <w:rPr>
          <w:rFonts w:ascii="Arial" w:hAnsi="Arial" w:cs="Arial"/>
          <w:sz w:val="24"/>
          <w:szCs w:val="24"/>
        </w:rPr>
        <w:t xml:space="preserve">. </w:t>
      </w:r>
      <w:r w:rsidRPr="007B02BB">
        <w:rPr>
          <w:rFonts w:ascii="Arial" w:hAnsi="Arial" w:cs="Arial"/>
          <w:sz w:val="24"/>
          <w:szCs w:val="24"/>
        </w:rPr>
        <w:t>4:13.)</w:t>
      </w:r>
    </w:p>
    <w:p w:rsidR="000B40D2" w:rsidRPr="00CE014B" w:rsidRDefault="000B40D2" w:rsidP="00CE014B">
      <w:pPr>
        <w:pStyle w:val="Sinespaciado"/>
        <w:jc w:val="both"/>
        <w:rPr>
          <w:rFonts w:ascii="Arial" w:hAnsi="Arial" w:cs="Arial"/>
          <w:b/>
          <w:bCs/>
          <w:sz w:val="24"/>
          <w:szCs w:val="24"/>
        </w:rPr>
      </w:pPr>
      <w:r w:rsidRPr="00CE014B">
        <w:rPr>
          <w:rFonts w:ascii="Arial" w:hAnsi="Arial" w:cs="Arial"/>
          <w:b/>
          <w:bCs/>
          <w:i/>
          <w:iCs/>
          <w:sz w:val="24"/>
          <w:szCs w:val="24"/>
        </w:rPr>
        <w:t>Confusión organizada, ¿por qué?</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Hoy día, </w:t>
      </w:r>
      <w:r w:rsidRPr="00067444">
        <w:rPr>
          <w:rFonts w:ascii="Arial" w:hAnsi="Arial" w:cs="Arial"/>
          <w:b/>
          <w:bCs/>
          <w:sz w:val="24"/>
          <w:szCs w:val="24"/>
        </w:rPr>
        <w:t>en 1989, el protestantismo se ha desmenuzado en tantas sectas</w:t>
      </w:r>
      <w:r w:rsidRPr="007B02BB">
        <w:rPr>
          <w:rFonts w:ascii="Arial" w:hAnsi="Arial" w:cs="Arial"/>
          <w:sz w:val="24"/>
          <w:szCs w:val="24"/>
        </w:rPr>
        <w:t xml:space="preserve"> y confesiones que sería imposible </w:t>
      </w:r>
      <w:r w:rsidRPr="00067444">
        <w:rPr>
          <w:rFonts w:ascii="Arial" w:hAnsi="Arial" w:cs="Arial"/>
          <w:b/>
          <w:bCs/>
          <w:sz w:val="24"/>
          <w:szCs w:val="24"/>
        </w:rPr>
        <w:t>determinar la cantidad total</w:t>
      </w:r>
      <w:r w:rsidRPr="007B02BB">
        <w:rPr>
          <w:rFonts w:ascii="Arial" w:hAnsi="Arial" w:cs="Arial"/>
          <w:sz w:val="24"/>
          <w:szCs w:val="24"/>
        </w:rPr>
        <w:t>. Antes de que alguien terminase de contarlas, se habrían formado nuevos grupos u otros habrían desaparecido.</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Aun así, la </w:t>
      </w:r>
      <w:r w:rsidRPr="007B02BB">
        <w:rPr>
          <w:rFonts w:ascii="Arial" w:hAnsi="Arial" w:cs="Arial"/>
          <w:i/>
          <w:iCs/>
          <w:sz w:val="24"/>
          <w:szCs w:val="24"/>
        </w:rPr>
        <w:t>World Christian Encyclopedia</w:t>
      </w:r>
      <w:r w:rsidRPr="007B02BB">
        <w:rPr>
          <w:rFonts w:ascii="Arial" w:hAnsi="Arial" w:cs="Arial"/>
          <w:sz w:val="24"/>
          <w:szCs w:val="24"/>
        </w:rPr>
        <w:t xml:space="preserve"> hace lo </w:t>
      </w:r>
      <w:r w:rsidRPr="00067444">
        <w:rPr>
          <w:rFonts w:ascii="Arial" w:hAnsi="Arial" w:cs="Arial"/>
          <w:i/>
          <w:iCs/>
          <w:sz w:val="24"/>
          <w:szCs w:val="24"/>
        </w:rPr>
        <w:t>“imposible”</w:t>
      </w:r>
      <w:r w:rsidRPr="007B02BB">
        <w:rPr>
          <w:rFonts w:ascii="Arial" w:hAnsi="Arial" w:cs="Arial"/>
          <w:sz w:val="24"/>
          <w:szCs w:val="24"/>
        </w:rPr>
        <w:t xml:space="preserve"> y divide la cristiandad (a partir de 1980) en </w:t>
      </w:r>
      <w:r w:rsidRPr="00067444">
        <w:rPr>
          <w:rFonts w:ascii="Arial" w:hAnsi="Arial" w:cs="Arial"/>
          <w:i/>
          <w:iCs/>
          <w:sz w:val="24"/>
          <w:szCs w:val="24"/>
        </w:rPr>
        <w:t>“20.780 confesiones cristianas distintas”</w:t>
      </w:r>
      <w:r w:rsidRPr="007B02BB">
        <w:rPr>
          <w:rFonts w:ascii="Arial" w:hAnsi="Arial" w:cs="Arial"/>
          <w:sz w:val="24"/>
          <w:szCs w:val="24"/>
        </w:rPr>
        <w:t xml:space="preserve">, la inmensa mayoría de las cuales son protestantes. Entre estas se </w:t>
      </w:r>
      <w:r w:rsidRPr="00067444">
        <w:rPr>
          <w:rFonts w:ascii="Arial" w:hAnsi="Arial" w:cs="Arial"/>
          <w:b/>
          <w:bCs/>
          <w:sz w:val="24"/>
          <w:szCs w:val="24"/>
        </w:rPr>
        <w:t>encuentran 7.889 grupos protestantes clásicos</w:t>
      </w:r>
      <w:r w:rsidRPr="007B02BB">
        <w:rPr>
          <w:rFonts w:ascii="Arial" w:hAnsi="Arial" w:cs="Arial"/>
          <w:sz w:val="24"/>
          <w:szCs w:val="24"/>
        </w:rPr>
        <w:t xml:space="preserve">; </w:t>
      </w:r>
      <w:r w:rsidRPr="00067444">
        <w:rPr>
          <w:rFonts w:ascii="Arial" w:hAnsi="Arial" w:cs="Arial"/>
          <w:b/>
          <w:bCs/>
          <w:sz w:val="24"/>
          <w:szCs w:val="24"/>
        </w:rPr>
        <w:t>10.065 religiones indígenas no blancas</w:t>
      </w:r>
      <w:r w:rsidRPr="007B02BB">
        <w:rPr>
          <w:rFonts w:ascii="Arial" w:hAnsi="Arial" w:cs="Arial"/>
          <w:sz w:val="24"/>
          <w:szCs w:val="24"/>
        </w:rPr>
        <w:t xml:space="preserve">, en su mayor parte, protestantes; </w:t>
      </w:r>
      <w:r w:rsidRPr="00067444">
        <w:rPr>
          <w:rFonts w:ascii="Arial" w:hAnsi="Arial" w:cs="Arial"/>
          <w:b/>
          <w:bCs/>
          <w:sz w:val="24"/>
          <w:szCs w:val="24"/>
        </w:rPr>
        <w:t>225 confesiones anglicanas</w:t>
      </w:r>
      <w:r w:rsidRPr="007B02BB">
        <w:rPr>
          <w:rFonts w:ascii="Arial" w:hAnsi="Arial" w:cs="Arial"/>
          <w:sz w:val="24"/>
          <w:szCs w:val="24"/>
        </w:rPr>
        <w:t xml:space="preserve">, y </w:t>
      </w:r>
      <w:r w:rsidRPr="00067444">
        <w:rPr>
          <w:rFonts w:ascii="Arial" w:hAnsi="Arial" w:cs="Arial"/>
          <w:b/>
          <w:bCs/>
          <w:sz w:val="24"/>
          <w:szCs w:val="24"/>
        </w:rPr>
        <w:t>1.345 grupos protestantes marginales</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Al explicar cómo se produjo esta confusa diversidad, llamada </w:t>
      </w:r>
      <w:r w:rsidRPr="00067444">
        <w:rPr>
          <w:rFonts w:ascii="Arial" w:hAnsi="Arial" w:cs="Arial"/>
          <w:i/>
          <w:iCs/>
          <w:sz w:val="24"/>
          <w:szCs w:val="24"/>
        </w:rPr>
        <w:t>“una señal de salud y de enfermedad”</w:t>
      </w:r>
      <w:r w:rsidRPr="007B02BB">
        <w:rPr>
          <w:rFonts w:ascii="Arial" w:hAnsi="Arial" w:cs="Arial"/>
          <w:sz w:val="24"/>
          <w:szCs w:val="24"/>
        </w:rPr>
        <w:t xml:space="preserve"> al mismo tiempo, el libro </w:t>
      </w:r>
      <w:r w:rsidRPr="007B02BB">
        <w:rPr>
          <w:rFonts w:ascii="Arial" w:hAnsi="Arial" w:cs="Arial"/>
          <w:i/>
          <w:iCs/>
          <w:sz w:val="24"/>
          <w:szCs w:val="24"/>
        </w:rPr>
        <w:t>Protestant Christianity</w:t>
      </w:r>
      <w:r w:rsidRPr="007B02BB">
        <w:rPr>
          <w:rFonts w:ascii="Arial" w:hAnsi="Arial" w:cs="Arial"/>
          <w:sz w:val="24"/>
          <w:szCs w:val="24"/>
        </w:rPr>
        <w:t xml:space="preserve"> menciona que </w:t>
      </w:r>
      <w:r w:rsidRPr="00067444">
        <w:rPr>
          <w:rFonts w:ascii="Arial" w:hAnsi="Arial" w:cs="Arial"/>
          <w:i/>
          <w:iCs/>
          <w:sz w:val="24"/>
          <w:szCs w:val="24"/>
        </w:rPr>
        <w:t xml:space="preserve">“puede que se haya </w:t>
      </w:r>
      <w:r w:rsidRPr="00067444">
        <w:rPr>
          <w:rFonts w:ascii="Arial" w:hAnsi="Arial" w:cs="Arial"/>
          <w:i/>
          <w:iCs/>
          <w:sz w:val="24"/>
          <w:szCs w:val="24"/>
        </w:rPr>
        <w:lastRenderedPageBreak/>
        <w:t>producido debido a la creatividad y finitud humanas; más aún, puede que se haya debido a hombres orgullosos que piensan demasiado de su propio concepto de la vida”</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No hay ninguna duda de que esto es cierto. Sin dar la suficiente consideración a la verdad divina, hombres orgullosos ofrecen nuevas alternativas para encontrar salvación, liberación o satisfacción. El pluralismo religioso no encuentra apoyo en la </w:t>
      </w:r>
      <w:r w:rsidRPr="00067444">
        <w:rPr>
          <w:rFonts w:ascii="Arial" w:hAnsi="Arial" w:cs="Arial"/>
          <w:b/>
          <w:bCs/>
          <w:sz w:val="24"/>
          <w:szCs w:val="24"/>
        </w:rPr>
        <w:t>Biblia</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Al promover el pluralismo religioso, el protestantismo parece dar a entender que </w:t>
      </w:r>
      <w:r w:rsidRPr="00067444">
        <w:rPr>
          <w:rFonts w:ascii="Arial" w:hAnsi="Arial" w:cs="Arial"/>
          <w:b/>
          <w:bCs/>
          <w:sz w:val="24"/>
          <w:szCs w:val="24"/>
        </w:rPr>
        <w:t>Dios</w:t>
      </w:r>
      <w:r w:rsidRPr="007B02BB">
        <w:rPr>
          <w:rFonts w:ascii="Arial" w:hAnsi="Arial" w:cs="Arial"/>
          <w:sz w:val="24"/>
          <w:szCs w:val="24"/>
        </w:rPr>
        <w:t xml:space="preserve"> no ha dejado directrices de acuerdo con las cuales se le tenga que adorar. ¿Concuerda semejante confusión organizada con un </w:t>
      </w:r>
      <w:r w:rsidRPr="00067444">
        <w:rPr>
          <w:rFonts w:ascii="Arial" w:hAnsi="Arial" w:cs="Arial"/>
          <w:b/>
          <w:bCs/>
          <w:sz w:val="24"/>
          <w:szCs w:val="24"/>
        </w:rPr>
        <w:t>Dios</w:t>
      </w:r>
      <w:r w:rsidRPr="007B02BB">
        <w:rPr>
          <w:rFonts w:ascii="Arial" w:hAnsi="Arial" w:cs="Arial"/>
          <w:sz w:val="24"/>
          <w:szCs w:val="24"/>
        </w:rPr>
        <w:t xml:space="preserve"> de verdad, de quien la </w:t>
      </w:r>
      <w:r w:rsidRPr="00067444">
        <w:rPr>
          <w:rFonts w:ascii="Arial" w:hAnsi="Arial" w:cs="Arial"/>
          <w:b/>
          <w:bCs/>
          <w:sz w:val="24"/>
          <w:szCs w:val="24"/>
        </w:rPr>
        <w:t>Biblia</w:t>
      </w:r>
      <w:r w:rsidRPr="007B02BB">
        <w:rPr>
          <w:rFonts w:ascii="Arial" w:hAnsi="Arial" w:cs="Arial"/>
          <w:sz w:val="24"/>
          <w:szCs w:val="24"/>
        </w:rPr>
        <w:t xml:space="preserve"> dice que “no es Dios de desorden, sino de paz”? ¿Es la mentalidad protestante de </w:t>
      </w:r>
      <w:r w:rsidRPr="00067444">
        <w:rPr>
          <w:rFonts w:ascii="Arial" w:hAnsi="Arial" w:cs="Arial"/>
          <w:i/>
          <w:iCs/>
          <w:sz w:val="24"/>
          <w:szCs w:val="24"/>
        </w:rPr>
        <w:t>‘acude a la iglesia que prefieras’</w:t>
      </w:r>
      <w:r w:rsidRPr="007B02BB">
        <w:rPr>
          <w:rFonts w:ascii="Arial" w:hAnsi="Arial" w:cs="Arial"/>
          <w:sz w:val="24"/>
          <w:szCs w:val="24"/>
        </w:rPr>
        <w:t xml:space="preserve"> diferente del pensar independiente que condujo a </w:t>
      </w:r>
      <w:r w:rsidRPr="00067444">
        <w:rPr>
          <w:rFonts w:ascii="Arial" w:hAnsi="Arial" w:cs="Arial"/>
          <w:b/>
          <w:bCs/>
          <w:sz w:val="24"/>
          <w:szCs w:val="24"/>
        </w:rPr>
        <w:t>Adán y Eva</w:t>
      </w:r>
      <w:r w:rsidRPr="007B02BB">
        <w:rPr>
          <w:rFonts w:ascii="Arial" w:hAnsi="Arial" w:cs="Arial"/>
          <w:sz w:val="24"/>
          <w:szCs w:val="24"/>
        </w:rPr>
        <w:t xml:space="preserve"> a una creencia errónea y a los subsiguientes problemas? (1 Cor</w:t>
      </w:r>
      <w:r w:rsidR="00067444">
        <w:rPr>
          <w:rFonts w:ascii="Arial" w:hAnsi="Arial" w:cs="Arial"/>
          <w:sz w:val="24"/>
          <w:szCs w:val="24"/>
        </w:rPr>
        <w:t>.</w:t>
      </w:r>
      <w:r w:rsidRPr="007B02BB">
        <w:rPr>
          <w:rFonts w:ascii="Arial" w:hAnsi="Arial" w:cs="Arial"/>
          <w:sz w:val="24"/>
          <w:szCs w:val="24"/>
        </w:rPr>
        <w:t xml:space="preserve"> 14:33; véase Gén</w:t>
      </w:r>
      <w:r w:rsidR="00067444">
        <w:rPr>
          <w:rFonts w:ascii="Arial" w:hAnsi="Arial" w:cs="Arial"/>
          <w:sz w:val="24"/>
          <w:szCs w:val="24"/>
        </w:rPr>
        <w:t>.</w:t>
      </w:r>
      <w:r w:rsidRPr="007B02BB">
        <w:rPr>
          <w:rFonts w:ascii="Arial" w:hAnsi="Arial" w:cs="Arial"/>
          <w:sz w:val="24"/>
          <w:szCs w:val="24"/>
        </w:rPr>
        <w:t xml:space="preserve"> 2:9; 3:17-19.)</w:t>
      </w:r>
    </w:p>
    <w:p w:rsidR="000B40D2" w:rsidRPr="00CE014B" w:rsidRDefault="000B40D2" w:rsidP="00CE014B">
      <w:pPr>
        <w:pStyle w:val="Sinespaciado"/>
        <w:jc w:val="both"/>
        <w:rPr>
          <w:rFonts w:ascii="Arial" w:hAnsi="Arial" w:cs="Arial"/>
          <w:b/>
          <w:bCs/>
          <w:sz w:val="24"/>
          <w:szCs w:val="24"/>
        </w:rPr>
      </w:pPr>
      <w:r w:rsidRPr="00CE014B">
        <w:rPr>
          <w:rFonts w:ascii="Arial" w:hAnsi="Arial" w:cs="Arial"/>
          <w:b/>
          <w:bCs/>
          <w:i/>
          <w:iCs/>
          <w:sz w:val="24"/>
          <w:szCs w:val="24"/>
        </w:rPr>
        <w:t>Pasan por alto la posición especial de la Biblia</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A pesar de que los reformadores primitivos concedieron a la </w:t>
      </w:r>
      <w:r w:rsidRPr="00067444">
        <w:rPr>
          <w:rFonts w:ascii="Arial" w:hAnsi="Arial" w:cs="Arial"/>
          <w:b/>
          <w:bCs/>
          <w:sz w:val="24"/>
          <w:szCs w:val="24"/>
        </w:rPr>
        <w:t>Biblia</w:t>
      </w:r>
      <w:r w:rsidRPr="007B02BB">
        <w:rPr>
          <w:rFonts w:ascii="Arial" w:hAnsi="Arial" w:cs="Arial"/>
          <w:sz w:val="24"/>
          <w:szCs w:val="24"/>
        </w:rPr>
        <w:t xml:space="preserve"> una posición especial, los teólogos protestantes </w:t>
      </w:r>
      <w:r w:rsidR="00CE014B" w:rsidRPr="007B02BB">
        <w:rPr>
          <w:rFonts w:ascii="Arial" w:hAnsi="Arial" w:cs="Arial"/>
          <w:sz w:val="24"/>
          <w:szCs w:val="24"/>
        </w:rPr>
        <w:t>después patrocinaron</w:t>
      </w:r>
      <w:r w:rsidRPr="007B02BB">
        <w:rPr>
          <w:rFonts w:ascii="Arial" w:hAnsi="Arial" w:cs="Arial"/>
          <w:sz w:val="24"/>
          <w:szCs w:val="24"/>
        </w:rPr>
        <w:t xml:space="preserve"> la alta crítica y </w:t>
      </w:r>
      <w:r w:rsidRPr="00CE014B">
        <w:rPr>
          <w:rFonts w:ascii="Arial" w:hAnsi="Arial" w:cs="Arial"/>
          <w:i/>
          <w:iCs/>
          <w:sz w:val="24"/>
          <w:szCs w:val="24"/>
        </w:rPr>
        <w:t>“trataron el texto bíblico —dice Marty— como cualquier otro texto literario antiguo”</w:t>
      </w:r>
      <w:r w:rsidRPr="007B02BB">
        <w:rPr>
          <w:rFonts w:ascii="Arial" w:hAnsi="Arial" w:cs="Arial"/>
          <w:sz w:val="24"/>
          <w:szCs w:val="24"/>
        </w:rPr>
        <w:t xml:space="preserve">. No concedieron </w:t>
      </w:r>
      <w:r w:rsidRPr="00CE014B">
        <w:rPr>
          <w:rFonts w:ascii="Arial" w:hAnsi="Arial" w:cs="Arial"/>
          <w:i/>
          <w:iCs/>
          <w:sz w:val="24"/>
          <w:szCs w:val="24"/>
        </w:rPr>
        <w:t>“ninguna posición especial a la inspiración de los escritores de la Biblia”</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De modo que </w:t>
      </w:r>
      <w:r w:rsidRPr="00067444">
        <w:rPr>
          <w:rFonts w:ascii="Arial" w:hAnsi="Arial" w:cs="Arial"/>
          <w:b/>
          <w:bCs/>
          <w:sz w:val="24"/>
          <w:szCs w:val="24"/>
        </w:rPr>
        <w:t>al poner en duda la inspiración divina de la Biblia</w:t>
      </w:r>
      <w:r w:rsidRPr="007B02BB">
        <w:rPr>
          <w:rFonts w:ascii="Arial" w:hAnsi="Arial" w:cs="Arial"/>
          <w:sz w:val="24"/>
          <w:szCs w:val="24"/>
        </w:rPr>
        <w:t xml:space="preserve">, los </w:t>
      </w:r>
      <w:r w:rsidRPr="00067444">
        <w:rPr>
          <w:rFonts w:ascii="Arial" w:hAnsi="Arial" w:cs="Arial"/>
          <w:b/>
          <w:bCs/>
          <w:sz w:val="24"/>
          <w:szCs w:val="24"/>
        </w:rPr>
        <w:t>teólogos protestantes socavaron la fe en lo que los reformadores</w:t>
      </w:r>
      <w:r w:rsidRPr="007B02BB">
        <w:rPr>
          <w:rFonts w:ascii="Arial" w:hAnsi="Arial" w:cs="Arial"/>
          <w:sz w:val="24"/>
          <w:szCs w:val="24"/>
        </w:rPr>
        <w:t xml:space="preserve"> consideraban el verdadero fundamento del protestantismo, y así se abrió el camino para el escepticismo, el libre pensamiento y el racionalismo. No es sin razón que muchos eruditos </w:t>
      </w:r>
      <w:r w:rsidRPr="00067444">
        <w:rPr>
          <w:rFonts w:ascii="Arial" w:hAnsi="Arial" w:cs="Arial"/>
          <w:b/>
          <w:bCs/>
          <w:sz w:val="24"/>
          <w:szCs w:val="24"/>
        </w:rPr>
        <w:t>ven en la Reforma un importante factor en la aparición del secularismo moderno</w:t>
      </w:r>
      <w:r w:rsidRPr="007B02BB">
        <w:rPr>
          <w:rFonts w:ascii="Arial" w:hAnsi="Arial" w:cs="Arial"/>
          <w:sz w:val="24"/>
          <w:szCs w:val="24"/>
        </w:rPr>
        <w:t>.</w:t>
      </w:r>
    </w:p>
    <w:p w:rsidR="000B40D2" w:rsidRPr="00CE014B" w:rsidRDefault="000B40D2" w:rsidP="00CE014B">
      <w:pPr>
        <w:pStyle w:val="Sinespaciado"/>
        <w:jc w:val="both"/>
        <w:rPr>
          <w:rFonts w:ascii="Arial" w:hAnsi="Arial" w:cs="Arial"/>
          <w:b/>
          <w:bCs/>
          <w:sz w:val="24"/>
          <w:szCs w:val="24"/>
        </w:rPr>
      </w:pPr>
      <w:r w:rsidRPr="00CE014B">
        <w:rPr>
          <w:rFonts w:ascii="Arial" w:hAnsi="Arial" w:cs="Arial"/>
          <w:b/>
          <w:bCs/>
          <w:i/>
          <w:iCs/>
          <w:sz w:val="24"/>
          <w:szCs w:val="24"/>
        </w:rPr>
        <w:t>Enredado en la política</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Este fruto es una clara evidencia de </w:t>
      </w:r>
      <w:r w:rsidR="00CE014B" w:rsidRPr="007B02BB">
        <w:rPr>
          <w:rFonts w:ascii="Arial" w:hAnsi="Arial" w:cs="Arial"/>
          <w:sz w:val="24"/>
          <w:szCs w:val="24"/>
        </w:rPr>
        <w:t>que,</w:t>
      </w:r>
      <w:r w:rsidRPr="007B02BB">
        <w:rPr>
          <w:rFonts w:ascii="Arial" w:hAnsi="Arial" w:cs="Arial"/>
          <w:sz w:val="24"/>
          <w:szCs w:val="24"/>
        </w:rPr>
        <w:t xml:space="preserve"> a pesar de las posibles buenas intenciones de algunos reformadores y sus seguidores, el protestantismo no restauró el verdadero cristianismo. En lugar de promover la paz por medio de la neutralidad cristiana, se enredó en el nacionalismo.</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Esto fue obvio tan pronto como se hizo realidad la división de la cristiandad en naciones católicas y protestantes. Las fuerzas de estas dos religiones dejaron un reguero de sangre sobre la faz de la </w:t>
      </w:r>
      <w:r w:rsidRPr="00067444">
        <w:rPr>
          <w:rFonts w:ascii="Arial" w:hAnsi="Arial" w:cs="Arial"/>
          <w:b/>
          <w:bCs/>
          <w:sz w:val="24"/>
          <w:szCs w:val="24"/>
        </w:rPr>
        <w:t>Europa</w:t>
      </w:r>
      <w:r w:rsidRPr="007B02BB">
        <w:rPr>
          <w:rFonts w:ascii="Arial" w:hAnsi="Arial" w:cs="Arial"/>
          <w:sz w:val="24"/>
          <w:szCs w:val="24"/>
        </w:rPr>
        <w:t xml:space="preserve"> continental en una docena de guerras o más, a las que </w:t>
      </w:r>
      <w:r w:rsidRPr="007B02BB">
        <w:rPr>
          <w:rFonts w:ascii="Arial" w:hAnsi="Arial" w:cs="Arial"/>
          <w:i/>
          <w:iCs/>
          <w:sz w:val="24"/>
          <w:szCs w:val="24"/>
        </w:rPr>
        <w:t>The New Encyclopædia Britannica</w:t>
      </w:r>
      <w:r w:rsidRPr="00067444">
        <w:rPr>
          <w:rFonts w:ascii="Arial" w:hAnsi="Arial" w:cs="Arial"/>
          <w:i/>
          <w:iCs/>
          <w:sz w:val="24"/>
          <w:szCs w:val="24"/>
        </w:rPr>
        <w:t>llama “guerras religiosas provocadas por la Reforma alemana y suiza de los años veinte del siglo XVI”</w:t>
      </w:r>
      <w:r w:rsidRPr="007B02BB">
        <w:rPr>
          <w:rFonts w:ascii="Arial" w:hAnsi="Arial" w:cs="Arial"/>
          <w:sz w:val="24"/>
          <w:szCs w:val="24"/>
        </w:rPr>
        <w:t xml:space="preserve">. La más destacada de estas guerras fue la de los </w:t>
      </w:r>
      <w:r w:rsidRPr="00067444">
        <w:rPr>
          <w:rFonts w:ascii="Arial" w:hAnsi="Arial" w:cs="Arial"/>
          <w:b/>
          <w:bCs/>
          <w:sz w:val="24"/>
          <w:szCs w:val="24"/>
        </w:rPr>
        <w:t>Treinta Años(1618-1648)</w:t>
      </w:r>
      <w:r w:rsidRPr="007B02BB">
        <w:rPr>
          <w:rFonts w:ascii="Arial" w:hAnsi="Arial" w:cs="Arial"/>
          <w:sz w:val="24"/>
          <w:szCs w:val="24"/>
        </w:rPr>
        <w:t>, debida a diferencias políticas y religiosas entre protestantes y católicos alemanes.</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En </w:t>
      </w:r>
      <w:r w:rsidRPr="00067444">
        <w:rPr>
          <w:rFonts w:ascii="Arial" w:hAnsi="Arial" w:cs="Arial"/>
          <w:b/>
          <w:bCs/>
          <w:sz w:val="24"/>
          <w:szCs w:val="24"/>
        </w:rPr>
        <w:t>Inglaterra también se derramó sangre. Entre 1642 y 1649, el rey Carlos I peleó una guerra contra el Parlamento</w:t>
      </w:r>
      <w:r w:rsidRPr="007B02BB">
        <w:rPr>
          <w:rFonts w:ascii="Arial" w:hAnsi="Arial" w:cs="Arial"/>
          <w:sz w:val="24"/>
          <w:szCs w:val="24"/>
        </w:rPr>
        <w:t xml:space="preserve">. En vista de que la </w:t>
      </w:r>
      <w:r w:rsidRPr="00067444">
        <w:rPr>
          <w:rFonts w:ascii="Arial" w:hAnsi="Arial" w:cs="Arial"/>
          <w:b/>
          <w:bCs/>
          <w:sz w:val="24"/>
          <w:szCs w:val="24"/>
        </w:rPr>
        <w:t>mayoría de los opositores del rey pertenecían a la rama puritana de la Iglesia anglicana</w:t>
      </w:r>
      <w:r w:rsidRPr="007B02BB">
        <w:rPr>
          <w:rFonts w:ascii="Arial" w:hAnsi="Arial" w:cs="Arial"/>
          <w:sz w:val="24"/>
          <w:szCs w:val="24"/>
        </w:rPr>
        <w:t xml:space="preserve">, a veces se hace referencia a esta guerra como la </w:t>
      </w:r>
      <w:r w:rsidRPr="00067444">
        <w:rPr>
          <w:rFonts w:ascii="Arial" w:hAnsi="Arial" w:cs="Arial"/>
          <w:b/>
          <w:bCs/>
          <w:sz w:val="24"/>
          <w:szCs w:val="24"/>
        </w:rPr>
        <w:t>Revolución puritana</w:t>
      </w:r>
      <w:r w:rsidRPr="007B02BB">
        <w:rPr>
          <w:rFonts w:ascii="Arial" w:hAnsi="Arial" w:cs="Arial"/>
          <w:sz w:val="24"/>
          <w:szCs w:val="24"/>
        </w:rPr>
        <w:t xml:space="preserve">. </w:t>
      </w:r>
      <w:r w:rsidRPr="00067444">
        <w:rPr>
          <w:rFonts w:ascii="Arial" w:hAnsi="Arial" w:cs="Arial"/>
          <w:b/>
          <w:bCs/>
          <w:sz w:val="24"/>
          <w:szCs w:val="24"/>
        </w:rPr>
        <w:t>Terminó con la ejecución del rey y la instauración de una república liderada por Oliver Cromwell</w:t>
      </w:r>
      <w:r w:rsidRPr="007B02BB">
        <w:rPr>
          <w:rFonts w:ascii="Arial" w:hAnsi="Arial" w:cs="Arial"/>
          <w:sz w:val="24"/>
          <w:szCs w:val="24"/>
        </w:rPr>
        <w:t xml:space="preserve">, que duró poco tiempo. Aunque </w:t>
      </w:r>
      <w:r w:rsidRPr="00067444">
        <w:rPr>
          <w:rFonts w:ascii="Arial" w:hAnsi="Arial" w:cs="Arial"/>
          <w:b/>
          <w:bCs/>
          <w:sz w:val="24"/>
          <w:szCs w:val="24"/>
        </w:rPr>
        <w:t>esta guerra civil inglesa no fue una lucha fundamentalmente religiosa</w:t>
      </w:r>
      <w:r w:rsidRPr="007B02BB">
        <w:rPr>
          <w:rFonts w:ascii="Arial" w:hAnsi="Arial" w:cs="Arial"/>
          <w:sz w:val="24"/>
          <w:szCs w:val="24"/>
        </w:rPr>
        <w:t>, los historiadores concuerdan en que la religión fue un factor determinante en que la gente se pusiera de un lado u otro.</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Durante esta guerra llegó a la existencia un grupo religioso denominado </w:t>
      </w:r>
      <w:r w:rsidRPr="00067444">
        <w:rPr>
          <w:rFonts w:ascii="Arial" w:hAnsi="Arial" w:cs="Arial"/>
          <w:i/>
          <w:iCs/>
          <w:sz w:val="24"/>
          <w:szCs w:val="24"/>
        </w:rPr>
        <w:t>“amigos”</w:t>
      </w:r>
      <w:r w:rsidRPr="007B02BB">
        <w:rPr>
          <w:rFonts w:ascii="Arial" w:hAnsi="Arial" w:cs="Arial"/>
          <w:sz w:val="24"/>
          <w:szCs w:val="24"/>
        </w:rPr>
        <w:t xml:space="preserve"> o </w:t>
      </w:r>
      <w:r w:rsidRPr="00067444">
        <w:rPr>
          <w:rFonts w:ascii="Arial" w:hAnsi="Arial" w:cs="Arial"/>
          <w:b/>
          <w:bCs/>
          <w:sz w:val="24"/>
          <w:szCs w:val="24"/>
        </w:rPr>
        <w:t>cuáqueros</w:t>
      </w:r>
      <w:r w:rsidRPr="007B02BB">
        <w:rPr>
          <w:rFonts w:ascii="Arial" w:hAnsi="Arial" w:cs="Arial"/>
          <w:sz w:val="24"/>
          <w:szCs w:val="24"/>
        </w:rPr>
        <w:t xml:space="preserve">. El </w:t>
      </w:r>
      <w:r w:rsidRPr="00067444">
        <w:rPr>
          <w:rFonts w:ascii="Arial" w:hAnsi="Arial" w:cs="Arial"/>
          <w:b/>
          <w:bCs/>
          <w:sz w:val="24"/>
          <w:szCs w:val="24"/>
        </w:rPr>
        <w:t>grupo topó con fuerte oposición</w:t>
      </w:r>
      <w:r w:rsidRPr="007B02BB">
        <w:rPr>
          <w:rFonts w:ascii="Arial" w:hAnsi="Arial" w:cs="Arial"/>
          <w:sz w:val="24"/>
          <w:szCs w:val="24"/>
        </w:rPr>
        <w:t xml:space="preserve"> de sus </w:t>
      </w:r>
      <w:r w:rsidRPr="00067444">
        <w:rPr>
          <w:rFonts w:ascii="Arial" w:hAnsi="Arial" w:cs="Arial"/>
          <w:i/>
          <w:iCs/>
          <w:sz w:val="24"/>
          <w:szCs w:val="24"/>
        </w:rPr>
        <w:t>“hermanos”</w:t>
      </w:r>
      <w:r w:rsidRPr="00067444">
        <w:rPr>
          <w:rFonts w:ascii="Arial" w:hAnsi="Arial" w:cs="Arial"/>
          <w:b/>
          <w:bCs/>
          <w:sz w:val="24"/>
          <w:szCs w:val="24"/>
        </w:rPr>
        <w:t>protestantes</w:t>
      </w:r>
      <w:r w:rsidRPr="007B02BB">
        <w:rPr>
          <w:rFonts w:ascii="Arial" w:hAnsi="Arial" w:cs="Arial"/>
          <w:sz w:val="24"/>
          <w:szCs w:val="24"/>
        </w:rPr>
        <w:t xml:space="preserve">. Varios centenares de miembros murieron en prisión y miles sufrieron ultrajes, pero el movimiento se esparció, e incluso llegó a las colonias británicas de </w:t>
      </w:r>
      <w:r w:rsidRPr="00067444">
        <w:rPr>
          <w:rFonts w:ascii="Arial" w:hAnsi="Arial" w:cs="Arial"/>
          <w:b/>
          <w:bCs/>
          <w:sz w:val="24"/>
          <w:szCs w:val="24"/>
        </w:rPr>
        <w:t>América</w:t>
      </w:r>
      <w:r w:rsidRPr="007B02BB">
        <w:rPr>
          <w:rFonts w:ascii="Arial" w:hAnsi="Arial" w:cs="Arial"/>
          <w:sz w:val="24"/>
          <w:szCs w:val="24"/>
        </w:rPr>
        <w:t xml:space="preserve">, donde </w:t>
      </w:r>
      <w:r w:rsidRPr="00067444">
        <w:rPr>
          <w:rFonts w:ascii="Arial" w:hAnsi="Arial" w:cs="Arial"/>
          <w:b/>
          <w:bCs/>
          <w:sz w:val="24"/>
          <w:szCs w:val="24"/>
        </w:rPr>
        <w:t>Carlos II</w:t>
      </w:r>
      <w:r w:rsidRPr="007B02BB">
        <w:rPr>
          <w:rFonts w:ascii="Arial" w:hAnsi="Arial" w:cs="Arial"/>
          <w:sz w:val="24"/>
          <w:szCs w:val="24"/>
        </w:rPr>
        <w:t xml:space="preserve"> concedió un territorio a </w:t>
      </w:r>
      <w:r w:rsidRPr="00067444">
        <w:rPr>
          <w:rFonts w:ascii="Arial" w:hAnsi="Arial" w:cs="Arial"/>
          <w:b/>
          <w:bCs/>
          <w:sz w:val="24"/>
          <w:szCs w:val="24"/>
        </w:rPr>
        <w:t>William Penn</w:t>
      </w:r>
      <w:r w:rsidRPr="007B02BB">
        <w:rPr>
          <w:rFonts w:ascii="Arial" w:hAnsi="Arial" w:cs="Arial"/>
          <w:sz w:val="24"/>
          <w:szCs w:val="24"/>
        </w:rPr>
        <w:t xml:space="preserve"> mediante la </w:t>
      </w:r>
      <w:r w:rsidRPr="00067444">
        <w:rPr>
          <w:rFonts w:ascii="Arial" w:hAnsi="Arial" w:cs="Arial"/>
          <w:b/>
          <w:bCs/>
          <w:sz w:val="24"/>
          <w:szCs w:val="24"/>
        </w:rPr>
        <w:t>Carta de 1681</w:t>
      </w:r>
      <w:r w:rsidRPr="007B02BB">
        <w:rPr>
          <w:rFonts w:ascii="Arial" w:hAnsi="Arial" w:cs="Arial"/>
          <w:sz w:val="24"/>
          <w:szCs w:val="24"/>
        </w:rPr>
        <w:t xml:space="preserve"> para que fundase una colonia cuáquera, que más tarde llegó a ser el estado de </w:t>
      </w:r>
      <w:r w:rsidRPr="00067444">
        <w:rPr>
          <w:rFonts w:ascii="Arial" w:hAnsi="Arial" w:cs="Arial"/>
          <w:b/>
          <w:bCs/>
          <w:sz w:val="24"/>
          <w:szCs w:val="24"/>
        </w:rPr>
        <w:t>Pensilvania</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7B02BB">
        <w:rPr>
          <w:rFonts w:ascii="Arial" w:hAnsi="Arial" w:cs="Arial"/>
          <w:sz w:val="24"/>
          <w:szCs w:val="24"/>
        </w:rPr>
        <w:t xml:space="preserve">Los </w:t>
      </w:r>
      <w:r w:rsidRPr="00067444">
        <w:rPr>
          <w:rFonts w:ascii="Arial" w:hAnsi="Arial" w:cs="Arial"/>
          <w:b/>
          <w:bCs/>
          <w:sz w:val="24"/>
          <w:szCs w:val="24"/>
        </w:rPr>
        <w:t>cuáqueros no fueron los únicos que buscaron conversos en otros países</w:t>
      </w:r>
      <w:r w:rsidRPr="007B02BB">
        <w:rPr>
          <w:rFonts w:ascii="Arial" w:hAnsi="Arial" w:cs="Arial"/>
          <w:sz w:val="24"/>
          <w:szCs w:val="24"/>
        </w:rPr>
        <w:t xml:space="preserve">, pues otras religiones ya lo habían hecho antes. Sin embargo, ahora, después de la </w:t>
      </w:r>
      <w:r w:rsidRPr="00067444">
        <w:rPr>
          <w:rFonts w:ascii="Arial" w:hAnsi="Arial" w:cs="Arial"/>
          <w:i/>
          <w:iCs/>
          <w:sz w:val="24"/>
          <w:szCs w:val="24"/>
        </w:rPr>
        <w:t>“innovación”</w:t>
      </w:r>
      <w:r w:rsidRPr="007B02BB">
        <w:rPr>
          <w:rFonts w:ascii="Arial" w:hAnsi="Arial" w:cs="Arial"/>
          <w:sz w:val="24"/>
          <w:szCs w:val="24"/>
        </w:rPr>
        <w:t xml:space="preserve"> protestante, los católicos y muchos grupos protestantes empezaron a esforzarse aún más por llevar el mensaje cristiano de verdad y paz a los </w:t>
      </w:r>
      <w:r w:rsidRPr="00067444">
        <w:rPr>
          <w:rFonts w:ascii="Arial" w:hAnsi="Arial" w:cs="Arial"/>
          <w:i/>
          <w:iCs/>
          <w:sz w:val="24"/>
          <w:szCs w:val="24"/>
        </w:rPr>
        <w:t>“no creyentes”</w:t>
      </w:r>
      <w:r w:rsidRPr="007B02BB">
        <w:rPr>
          <w:rFonts w:ascii="Arial" w:hAnsi="Arial" w:cs="Arial"/>
          <w:sz w:val="24"/>
          <w:szCs w:val="24"/>
        </w:rPr>
        <w:t xml:space="preserve">. Pero, </w:t>
      </w:r>
      <w:r w:rsidRPr="00067444">
        <w:rPr>
          <w:rFonts w:ascii="Arial" w:hAnsi="Arial" w:cs="Arial"/>
          <w:b/>
          <w:bCs/>
          <w:sz w:val="24"/>
          <w:szCs w:val="24"/>
        </w:rPr>
        <w:t>¡qué irónico!</w:t>
      </w:r>
      <w:r w:rsidRPr="007B02BB">
        <w:rPr>
          <w:rFonts w:ascii="Arial" w:hAnsi="Arial" w:cs="Arial"/>
          <w:sz w:val="24"/>
          <w:szCs w:val="24"/>
        </w:rPr>
        <w:t xml:space="preserve"> Como </w:t>
      </w:r>
      <w:r w:rsidRPr="00067444">
        <w:rPr>
          <w:rFonts w:ascii="Arial" w:hAnsi="Arial" w:cs="Arial"/>
          <w:i/>
          <w:iCs/>
          <w:sz w:val="24"/>
          <w:szCs w:val="24"/>
        </w:rPr>
        <w:t>“creyentes</w:t>
      </w:r>
      <w:r w:rsidRPr="00067444">
        <w:rPr>
          <w:rFonts w:ascii="Arial" w:hAnsi="Arial" w:cs="Arial"/>
          <w:b/>
          <w:bCs/>
          <w:i/>
          <w:iCs/>
          <w:sz w:val="24"/>
          <w:szCs w:val="24"/>
        </w:rPr>
        <w:t>”</w:t>
      </w:r>
      <w:r w:rsidRPr="00067444">
        <w:rPr>
          <w:rFonts w:ascii="Arial" w:hAnsi="Arial" w:cs="Arial"/>
          <w:b/>
          <w:bCs/>
          <w:sz w:val="24"/>
          <w:szCs w:val="24"/>
        </w:rPr>
        <w:t>, los católicos y protestantes no eran capaces de ponerse de acuerdo en una definición</w:t>
      </w:r>
      <w:r w:rsidRPr="007B02BB">
        <w:rPr>
          <w:rFonts w:ascii="Arial" w:hAnsi="Arial" w:cs="Arial"/>
          <w:sz w:val="24"/>
          <w:szCs w:val="24"/>
        </w:rPr>
        <w:t xml:space="preserve"> común de la verdad divina, y no hay duda de que fracasaron en demostrar paz y unidad fraternal. En vista de esta situación, ¿qué podía esperarse de ‘un enfrentamiento entre </w:t>
      </w:r>
      <w:r w:rsidRPr="00067444">
        <w:rPr>
          <w:rFonts w:ascii="Arial" w:hAnsi="Arial" w:cs="Arial"/>
          <w:i/>
          <w:iCs/>
          <w:sz w:val="24"/>
          <w:szCs w:val="24"/>
        </w:rPr>
        <w:t>“cristianos” y “paganos”’</w:t>
      </w:r>
      <w:r w:rsidRPr="007B02BB">
        <w:rPr>
          <w:rFonts w:ascii="Arial" w:hAnsi="Arial" w:cs="Arial"/>
          <w:sz w:val="24"/>
          <w:szCs w:val="24"/>
        </w:rPr>
        <w:t>? Lea el apartado 18 de esta serie en el próximo número.</w:t>
      </w:r>
    </w:p>
    <w:p w:rsidR="000B40D2" w:rsidRPr="007B02BB" w:rsidRDefault="000B40D2" w:rsidP="00CE014B">
      <w:pPr>
        <w:pStyle w:val="Sinespaciado"/>
        <w:jc w:val="both"/>
        <w:rPr>
          <w:rFonts w:ascii="Arial" w:hAnsi="Arial" w:cs="Arial"/>
          <w:sz w:val="24"/>
          <w:szCs w:val="24"/>
        </w:rPr>
      </w:pPr>
      <w:r w:rsidRPr="00067444">
        <w:rPr>
          <w:rFonts w:ascii="Arial" w:hAnsi="Arial" w:cs="Arial"/>
          <w:b/>
          <w:bCs/>
          <w:sz w:val="24"/>
          <w:szCs w:val="24"/>
        </w:rPr>
        <w:t>[Nota a pie de página]</w:t>
      </w:r>
      <w:r w:rsidRPr="007B02BB">
        <w:rPr>
          <w:rFonts w:ascii="Arial" w:hAnsi="Arial" w:cs="Arial"/>
          <w:sz w:val="24"/>
          <w:szCs w:val="24"/>
        </w:rPr>
        <w:t xml:space="preserve"> Esta obra de referencia, </w:t>
      </w:r>
      <w:r w:rsidRPr="00067444">
        <w:rPr>
          <w:rFonts w:ascii="Arial" w:hAnsi="Arial" w:cs="Arial"/>
          <w:b/>
          <w:bCs/>
          <w:sz w:val="24"/>
          <w:szCs w:val="24"/>
        </w:rPr>
        <w:t>publicada en 1982</w:t>
      </w:r>
      <w:r w:rsidRPr="007B02BB">
        <w:rPr>
          <w:rFonts w:ascii="Arial" w:hAnsi="Arial" w:cs="Arial"/>
          <w:sz w:val="24"/>
          <w:szCs w:val="24"/>
        </w:rPr>
        <w:t xml:space="preserve">, predijo que para 1985 la cifra sería de 22.190 y comentó: </w:t>
      </w:r>
      <w:r w:rsidRPr="00067444">
        <w:rPr>
          <w:rFonts w:ascii="Arial" w:hAnsi="Arial" w:cs="Arial"/>
          <w:i/>
          <w:iCs/>
          <w:sz w:val="24"/>
          <w:szCs w:val="24"/>
        </w:rPr>
        <w:t>“El actual aumento neto es de 270 confesiones nuevas cada año (cinco nuevas a la semana)”</w:t>
      </w:r>
      <w:r w:rsidRPr="007B02BB">
        <w:rPr>
          <w:rFonts w:ascii="Arial" w:hAnsi="Arial" w:cs="Arial"/>
          <w:sz w:val="24"/>
          <w:szCs w:val="24"/>
        </w:rPr>
        <w:t>.</w:t>
      </w:r>
    </w:p>
    <w:p w:rsidR="000B40D2" w:rsidRPr="007B02BB" w:rsidRDefault="000B40D2" w:rsidP="00CE014B">
      <w:pPr>
        <w:pStyle w:val="Sinespaciado"/>
        <w:jc w:val="both"/>
        <w:rPr>
          <w:rFonts w:ascii="Arial" w:hAnsi="Arial" w:cs="Arial"/>
          <w:sz w:val="24"/>
          <w:szCs w:val="24"/>
        </w:rPr>
      </w:pPr>
      <w:r w:rsidRPr="00067444">
        <w:rPr>
          <w:rFonts w:ascii="Arial" w:hAnsi="Arial" w:cs="Arial"/>
          <w:b/>
          <w:bCs/>
          <w:sz w:val="24"/>
          <w:szCs w:val="24"/>
        </w:rPr>
        <w:t>[Recuadro en la página 26]</w:t>
      </w:r>
      <w:r w:rsidRPr="007B02BB">
        <w:rPr>
          <w:rFonts w:ascii="Arial" w:hAnsi="Arial" w:cs="Arial"/>
          <w:sz w:val="24"/>
          <w:szCs w:val="24"/>
        </w:rPr>
        <w:t xml:space="preserve"> Primeros frutos de la Reforma</w:t>
      </w:r>
    </w:p>
    <w:p w:rsidR="000B40D2" w:rsidRPr="007B02BB" w:rsidRDefault="000B40D2" w:rsidP="00CE014B">
      <w:pPr>
        <w:pStyle w:val="Sinespaciado"/>
        <w:ind w:firstLine="284"/>
        <w:jc w:val="both"/>
        <w:rPr>
          <w:rFonts w:ascii="Arial" w:hAnsi="Arial" w:cs="Arial"/>
          <w:sz w:val="24"/>
          <w:szCs w:val="24"/>
        </w:rPr>
      </w:pPr>
      <w:r w:rsidRPr="00CE014B">
        <w:rPr>
          <w:rFonts w:ascii="Arial" w:hAnsi="Arial" w:cs="Arial"/>
          <w:b/>
          <w:bCs/>
          <w:sz w:val="24"/>
          <w:szCs w:val="24"/>
        </w:rPr>
        <w:t>COMUNIÓN ANGLICANA:</w:t>
      </w:r>
      <w:r w:rsidRPr="00067444">
        <w:rPr>
          <w:rFonts w:ascii="Arial" w:hAnsi="Arial" w:cs="Arial"/>
          <w:b/>
          <w:bCs/>
          <w:sz w:val="24"/>
          <w:szCs w:val="24"/>
        </w:rPr>
        <w:t>Veinticinco iglesias autónomas</w:t>
      </w:r>
      <w:r w:rsidRPr="007B02BB">
        <w:rPr>
          <w:rFonts w:ascii="Arial" w:hAnsi="Arial" w:cs="Arial"/>
          <w:sz w:val="24"/>
          <w:szCs w:val="24"/>
        </w:rPr>
        <w:t xml:space="preserve"> y otros </w:t>
      </w:r>
      <w:r w:rsidRPr="00067444">
        <w:rPr>
          <w:rFonts w:ascii="Arial" w:hAnsi="Arial" w:cs="Arial"/>
          <w:b/>
          <w:bCs/>
          <w:sz w:val="24"/>
          <w:szCs w:val="24"/>
        </w:rPr>
        <w:t>seis organismos</w:t>
      </w:r>
      <w:r w:rsidRPr="007B02BB">
        <w:rPr>
          <w:rFonts w:ascii="Arial" w:hAnsi="Arial" w:cs="Arial"/>
          <w:sz w:val="24"/>
          <w:szCs w:val="24"/>
        </w:rPr>
        <w:t xml:space="preserve"> que comparten la </w:t>
      </w:r>
      <w:r w:rsidRPr="00067444">
        <w:rPr>
          <w:rFonts w:ascii="Arial" w:hAnsi="Arial" w:cs="Arial"/>
          <w:b/>
          <w:bCs/>
          <w:sz w:val="24"/>
          <w:szCs w:val="24"/>
        </w:rPr>
        <w:t>doctrina, política y liturgia de la Iglesia de Inglaterra</w:t>
      </w:r>
      <w:r w:rsidRPr="007B02BB">
        <w:rPr>
          <w:rFonts w:ascii="Arial" w:hAnsi="Arial" w:cs="Arial"/>
          <w:sz w:val="24"/>
          <w:szCs w:val="24"/>
        </w:rPr>
        <w:t xml:space="preserve"> y reconocen el liderazgo titular </w:t>
      </w:r>
      <w:r w:rsidRPr="007B02BB">
        <w:rPr>
          <w:rFonts w:ascii="Arial" w:hAnsi="Arial" w:cs="Arial"/>
          <w:sz w:val="24"/>
          <w:szCs w:val="24"/>
        </w:rPr>
        <w:lastRenderedPageBreak/>
        <w:t xml:space="preserve">del </w:t>
      </w:r>
      <w:r w:rsidRPr="00067444">
        <w:rPr>
          <w:rFonts w:ascii="Arial" w:hAnsi="Arial" w:cs="Arial"/>
          <w:b/>
          <w:bCs/>
          <w:sz w:val="24"/>
          <w:szCs w:val="24"/>
        </w:rPr>
        <w:t>arzobispo de Canterbury</w:t>
      </w:r>
      <w:r w:rsidRPr="007B02BB">
        <w:rPr>
          <w:rFonts w:ascii="Arial" w:hAnsi="Arial" w:cs="Arial"/>
          <w:sz w:val="24"/>
          <w:szCs w:val="24"/>
        </w:rPr>
        <w:t xml:space="preserve">. </w:t>
      </w:r>
      <w:r w:rsidRPr="007B02BB">
        <w:rPr>
          <w:rFonts w:ascii="Arial" w:hAnsi="Arial" w:cs="Arial"/>
          <w:i/>
          <w:iCs/>
          <w:sz w:val="24"/>
          <w:szCs w:val="24"/>
        </w:rPr>
        <w:t>The Encyclopedia of Religion</w:t>
      </w:r>
      <w:r w:rsidRPr="007B02BB">
        <w:rPr>
          <w:rFonts w:ascii="Arial" w:hAnsi="Arial" w:cs="Arial"/>
          <w:sz w:val="24"/>
          <w:szCs w:val="24"/>
        </w:rPr>
        <w:t xml:space="preserve"> dice que el anglicanismo </w:t>
      </w:r>
      <w:r w:rsidRPr="00067444">
        <w:rPr>
          <w:rFonts w:ascii="Arial" w:hAnsi="Arial" w:cs="Arial"/>
          <w:i/>
          <w:iCs/>
          <w:sz w:val="24"/>
          <w:szCs w:val="24"/>
        </w:rPr>
        <w:t>“ha mantenido la fe en la sucesión apostólica de obispos y ha retenido muchas prácticas anteriores a la Reforma”</w:t>
      </w:r>
      <w:r w:rsidRPr="007B02BB">
        <w:rPr>
          <w:rFonts w:ascii="Arial" w:hAnsi="Arial" w:cs="Arial"/>
          <w:sz w:val="24"/>
          <w:szCs w:val="24"/>
        </w:rPr>
        <w:t xml:space="preserve">. Las bases doctrinales de su adoración se encuentran en </w:t>
      </w:r>
      <w:r w:rsidRPr="007B02BB">
        <w:rPr>
          <w:rFonts w:ascii="Arial" w:hAnsi="Arial" w:cs="Arial"/>
          <w:i/>
          <w:iCs/>
          <w:sz w:val="24"/>
          <w:szCs w:val="24"/>
        </w:rPr>
        <w:t>The Book of Common Prayer</w:t>
      </w:r>
      <w:r w:rsidRPr="007B02BB">
        <w:rPr>
          <w:rFonts w:ascii="Arial" w:hAnsi="Arial" w:cs="Arial"/>
          <w:sz w:val="24"/>
          <w:szCs w:val="24"/>
        </w:rPr>
        <w:t xml:space="preserve"> (Libro de oración común</w:t>
      </w:r>
      <w:r w:rsidRPr="00067444">
        <w:rPr>
          <w:rFonts w:ascii="Arial" w:hAnsi="Arial" w:cs="Arial"/>
          <w:i/>
          <w:iCs/>
          <w:sz w:val="24"/>
          <w:szCs w:val="24"/>
        </w:rPr>
        <w:t>), “la única liturgia en lengua vernácula del período de la Reforma que todavía está en uso”</w:t>
      </w:r>
      <w:r w:rsidRPr="007B02BB">
        <w:rPr>
          <w:rFonts w:ascii="Arial" w:hAnsi="Arial" w:cs="Arial"/>
          <w:sz w:val="24"/>
          <w:szCs w:val="24"/>
        </w:rPr>
        <w:t xml:space="preserve">. Los </w:t>
      </w:r>
      <w:r w:rsidRPr="00067444">
        <w:rPr>
          <w:rFonts w:ascii="Arial" w:hAnsi="Arial" w:cs="Arial"/>
          <w:b/>
          <w:bCs/>
          <w:sz w:val="24"/>
          <w:szCs w:val="24"/>
        </w:rPr>
        <w:t>anglicanos</w:t>
      </w:r>
      <w:r w:rsidRPr="007B02BB">
        <w:rPr>
          <w:rFonts w:ascii="Arial" w:hAnsi="Arial" w:cs="Arial"/>
          <w:sz w:val="24"/>
          <w:szCs w:val="24"/>
        </w:rPr>
        <w:t xml:space="preserve"> de </w:t>
      </w:r>
      <w:r w:rsidRPr="00067444">
        <w:rPr>
          <w:rFonts w:ascii="Arial" w:hAnsi="Arial" w:cs="Arial"/>
          <w:b/>
          <w:bCs/>
          <w:sz w:val="24"/>
          <w:szCs w:val="24"/>
        </w:rPr>
        <w:t>Estados Unidos</w:t>
      </w:r>
      <w:r w:rsidRPr="007B02BB">
        <w:rPr>
          <w:rFonts w:ascii="Arial" w:hAnsi="Arial" w:cs="Arial"/>
          <w:sz w:val="24"/>
          <w:szCs w:val="24"/>
        </w:rPr>
        <w:t xml:space="preserve">, que en </w:t>
      </w:r>
      <w:r w:rsidRPr="00067444">
        <w:rPr>
          <w:rFonts w:ascii="Arial" w:hAnsi="Arial" w:cs="Arial"/>
          <w:b/>
          <w:bCs/>
          <w:sz w:val="24"/>
          <w:szCs w:val="24"/>
        </w:rPr>
        <w:t>1789</w:t>
      </w:r>
      <w:r w:rsidRPr="007B02BB">
        <w:rPr>
          <w:rFonts w:ascii="Arial" w:hAnsi="Arial" w:cs="Arial"/>
          <w:sz w:val="24"/>
          <w:szCs w:val="24"/>
        </w:rPr>
        <w:t xml:space="preserve"> rompieron con la </w:t>
      </w:r>
      <w:r w:rsidRPr="00067444">
        <w:rPr>
          <w:rFonts w:ascii="Arial" w:hAnsi="Arial" w:cs="Arial"/>
          <w:b/>
          <w:bCs/>
          <w:sz w:val="24"/>
          <w:szCs w:val="24"/>
        </w:rPr>
        <w:t>Iglesia de Inglaterra</w:t>
      </w:r>
      <w:r w:rsidRPr="007B02BB">
        <w:rPr>
          <w:rFonts w:ascii="Arial" w:hAnsi="Arial" w:cs="Arial"/>
          <w:sz w:val="24"/>
          <w:szCs w:val="24"/>
        </w:rPr>
        <w:t xml:space="preserve"> y formaron la Iglesia episcopal protestante, </w:t>
      </w:r>
      <w:r w:rsidRPr="00067444">
        <w:rPr>
          <w:rFonts w:ascii="Arial" w:hAnsi="Arial" w:cs="Arial"/>
          <w:b/>
          <w:bCs/>
          <w:sz w:val="24"/>
          <w:szCs w:val="24"/>
        </w:rPr>
        <w:t>volvieron a romper con la tradición en febrero de 1989</w:t>
      </w:r>
      <w:r w:rsidRPr="007B02BB">
        <w:rPr>
          <w:rFonts w:ascii="Arial" w:hAnsi="Arial" w:cs="Arial"/>
          <w:sz w:val="24"/>
          <w:szCs w:val="24"/>
        </w:rPr>
        <w:t xml:space="preserve"> al consagrar a la </w:t>
      </w:r>
      <w:r w:rsidRPr="00067444">
        <w:rPr>
          <w:rFonts w:ascii="Arial" w:hAnsi="Arial" w:cs="Arial"/>
          <w:b/>
          <w:bCs/>
          <w:sz w:val="24"/>
          <w:szCs w:val="24"/>
        </w:rPr>
        <w:t>primera mujer obispo de la historia anglicana</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CE014B">
        <w:rPr>
          <w:rFonts w:ascii="Arial" w:hAnsi="Arial" w:cs="Arial"/>
          <w:b/>
          <w:bCs/>
          <w:sz w:val="24"/>
          <w:szCs w:val="24"/>
        </w:rPr>
        <w:t>IGLESIAS BAUTISTAS:</w:t>
      </w:r>
      <w:r w:rsidRPr="00067444">
        <w:rPr>
          <w:rFonts w:ascii="Arial" w:hAnsi="Arial" w:cs="Arial"/>
          <w:b/>
          <w:bCs/>
          <w:sz w:val="24"/>
          <w:szCs w:val="24"/>
        </w:rPr>
        <w:t>Trescientas sesenta y nueve confesiones (1970)</w:t>
      </w:r>
      <w:r w:rsidRPr="007B02BB">
        <w:rPr>
          <w:rFonts w:ascii="Arial" w:hAnsi="Arial" w:cs="Arial"/>
          <w:sz w:val="24"/>
          <w:szCs w:val="24"/>
        </w:rPr>
        <w:t xml:space="preserve"> que se originaron con los anabaptistas del siglo XVI, quienes </w:t>
      </w:r>
      <w:r w:rsidRPr="00067444">
        <w:rPr>
          <w:rFonts w:ascii="Arial" w:hAnsi="Arial" w:cs="Arial"/>
          <w:b/>
          <w:bCs/>
          <w:sz w:val="24"/>
          <w:szCs w:val="24"/>
        </w:rPr>
        <w:t>hacían hincapié en el bautismo de adultos</w:t>
      </w:r>
      <w:r w:rsidRPr="007B02BB">
        <w:rPr>
          <w:rFonts w:ascii="Arial" w:hAnsi="Arial" w:cs="Arial"/>
          <w:sz w:val="24"/>
          <w:szCs w:val="24"/>
        </w:rPr>
        <w:t xml:space="preserve"> por inmersión. </w:t>
      </w:r>
      <w:r w:rsidRPr="007B02BB">
        <w:rPr>
          <w:rFonts w:ascii="Arial" w:hAnsi="Arial" w:cs="Arial"/>
          <w:i/>
          <w:iCs/>
          <w:sz w:val="24"/>
          <w:szCs w:val="24"/>
        </w:rPr>
        <w:t>The Encyclopedia of Religion</w:t>
      </w:r>
      <w:r w:rsidRPr="007B02BB">
        <w:rPr>
          <w:rFonts w:ascii="Arial" w:hAnsi="Arial" w:cs="Arial"/>
          <w:sz w:val="24"/>
          <w:szCs w:val="24"/>
        </w:rPr>
        <w:t xml:space="preserve"> dice que a los bautistas </w:t>
      </w:r>
      <w:r w:rsidRPr="00067444">
        <w:rPr>
          <w:rFonts w:ascii="Arial" w:hAnsi="Arial" w:cs="Arial"/>
          <w:i/>
          <w:iCs/>
          <w:sz w:val="24"/>
          <w:szCs w:val="24"/>
        </w:rPr>
        <w:t>“les ha resultado difícil mantener la unidad organizacional o teológica”</w:t>
      </w:r>
      <w:r w:rsidRPr="007B02BB">
        <w:rPr>
          <w:rFonts w:ascii="Arial" w:hAnsi="Arial" w:cs="Arial"/>
          <w:sz w:val="24"/>
          <w:szCs w:val="24"/>
        </w:rPr>
        <w:t xml:space="preserve"> y añade que la familia bautista </w:t>
      </w:r>
      <w:r w:rsidRPr="00067444">
        <w:rPr>
          <w:rFonts w:ascii="Arial" w:hAnsi="Arial" w:cs="Arial"/>
          <w:i/>
          <w:iCs/>
          <w:sz w:val="24"/>
          <w:szCs w:val="24"/>
        </w:rPr>
        <w:t>“de Estados Unidos es grande, [...] pero, como en muchas otras familias grandes, algunos miembros no se hablan”</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CE014B">
        <w:rPr>
          <w:rFonts w:ascii="Arial" w:hAnsi="Arial" w:cs="Arial"/>
          <w:b/>
          <w:bCs/>
          <w:sz w:val="24"/>
          <w:szCs w:val="24"/>
        </w:rPr>
        <w:t>IGLESIAS LUTERANAS:</w:t>
      </w:r>
      <w:r w:rsidRPr="00067444">
        <w:rPr>
          <w:rFonts w:ascii="Arial" w:hAnsi="Arial" w:cs="Arial"/>
          <w:b/>
          <w:bCs/>
          <w:sz w:val="24"/>
          <w:szCs w:val="24"/>
        </w:rPr>
        <w:t>Doscientas cuarenta confesiones (1970)</w:t>
      </w:r>
      <w:r w:rsidRPr="007B02BB">
        <w:rPr>
          <w:rFonts w:ascii="Arial" w:hAnsi="Arial" w:cs="Arial"/>
          <w:sz w:val="24"/>
          <w:szCs w:val="24"/>
        </w:rPr>
        <w:t xml:space="preserve"> que cuentan con un número total de miembros mayor que cualquier otro grupo protestante. “</w:t>
      </w:r>
      <w:r w:rsidRPr="00067444">
        <w:rPr>
          <w:rFonts w:ascii="Arial" w:hAnsi="Arial" w:cs="Arial"/>
          <w:i/>
          <w:iCs/>
          <w:sz w:val="24"/>
          <w:szCs w:val="24"/>
        </w:rPr>
        <w:t>Todavía están algo divididas étnicamente (alemanes, suecos, etc.)”, dice The World Almanac and Book of Facts 1988, pero añade que las “principales divisiones se producen entre fundamentalistas y liberales”</w:t>
      </w:r>
      <w:r w:rsidRPr="007B02BB">
        <w:rPr>
          <w:rFonts w:ascii="Arial" w:hAnsi="Arial" w:cs="Arial"/>
          <w:sz w:val="24"/>
          <w:szCs w:val="24"/>
        </w:rPr>
        <w:t xml:space="preserve">. La división de los luteranos en diferentes campos nacionalistas se hizo bastante obvia durante la segunda guerra mundial, cuando, como dice </w:t>
      </w:r>
      <w:r w:rsidRPr="00067444">
        <w:rPr>
          <w:rFonts w:ascii="Arial" w:hAnsi="Arial" w:cs="Arial"/>
          <w:b/>
          <w:bCs/>
          <w:sz w:val="24"/>
          <w:szCs w:val="24"/>
        </w:rPr>
        <w:t>E. W. Gritsch, del Seminario Teológico Luterano de Estados Unidos</w:t>
      </w:r>
      <w:r w:rsidRPr="007B02BB">
        <w:rPr>
          <w:rFonts w:ascii="Arial" w:hAnsi="Arial" w:cs="Arial"/>
          <w:sz w:val="24"/>
          <w:szCs w:val="24"/>
        </w:rPr>
        <w:t xml:space="preserve">, </w:t>
      </w:r>
      <w:r w:rsidRPr="00067444">
        <w:rPr>
          <w:rFonts w:ascii="Arial" w:hAnsi="Arial" w:cs="Arial"/>
          <w:i/>
          <w:iCs/>
          <w:sz w:val="24"/>
          <w:szCs w:val="24"/>
        </w:rPr>
        <w:t xml:space="preserve">“una pequeña minoría de pastores y congregaciones luteranos [de Alemania] resistieron a </w:t>
      </w:r>
      <w:r w:rsidRPr="00067444">
        <w:rPr>
          <w:rFonts w:ascii="Arial" w:hAnsi="Arial" w:cs="Arial"/>
          <w:b/>
          <w:bCs/>
          <w:i/>
          <w:iCs/>
          <w:sz w:val="24"/>
          <w:szCs w:val="24"/>
        </w:rPr>
        <w:t>Hitler</w:t>
      </w:r>
      <w:r w:rsidRPr="00067444">
        <w:rPr>
          <w:rFonts w:ascii="Arial" w:hAnsi="Arial" w:cs="Arial"/>
          <w:i/>
          <w:iCs/>
          <w:sz w:val="24"/>
          <w:szCs w:val="24"/>
        </w:rPr>
        <w:t>, pero la gran mayoría guardaron silencio o cooperaron activamente con el régimen nazi”</w:t>
      </w:r>
      <w:r w:rsidRPr="007B02BB">
        <w:rPr>
          <w:rFonts w:ascii="Arial" w:hAnsi="Arial" w:cs="Arial"/>
          <w:sz w:val="24"/>
          <w:szCs w:val="24"/>
        </w:rPr>
        <w:t>.</w:t>
      </w:r>
    </w:p>
    <w:p w:rsidR="000B40D2" w:rsidRPr="007B02BB" w:rsidRDefault="000B40D2" w:rsidP="00CE014B">
      <w:pPr>
        <w:pStyle w:val="Sinespaciado"/>
        <w:ind w:firstLine="284"/>
        <w:jc w:val="both"/>
        <w:rPr>
          <w:rFonts w:ascii="Arial" w:hAnsi="Arial" w:cs="Arial"/>
          <w:sz w:val="24"/>
          <w:szCs w:val="24"/>
        </w:rPr>
      </w:pPr>
      <w:r w:rsidRPr="00CE014B">
        <w:rPr>
          <w:rFonts w:ascii="Arial" w:hAnsi="Arial" w:cs="Arial"/>
          <w:b/>
          <w:bCs/>
          <w:sz w:val="24"/>
          <w:szCs w:val="24"/>
        </w:rPr>
        <w:t>IGLESIAS METODISTAS:</w:t>
      </w:r>
      <w:r w:rsidRPr="00067444">
        <w:rPr>
          <w:rFonts w:ascii="Arial" w:hAnsi="Arial" w:cs="Arial"/>
          <w:b/>
          <w:bCs/>
          <w:sz w:val="24"/>
          <w:szCs w:val="24"/>
        </w:rPr>
        <w:t>Ciento ochenta y ocho confesiones (1970)</w:t>
      </w:r>
      <w:r w:rsidRPr="007B02BB">
        <w:rPr>
          <w:rFonts w:ascii="Arial" w:hAnsi="Arial" w:cs="Arial"/>
          <w:sz w:val="24"/>
          <w:szCs w:val="24"/>
        </w:rPr>
        <w:t xml:space="preserve"> que surgieron de un movimiento interno de la </w:t>
      </w:r>
      <w:r w:rsidRPr="00067444">
        <w:rPr>
          <w:rFonts w:ascii="Arial" w:hAnsi="Arial" w:cs="Arial"/>
          <w:b/>
          <w:bCs/>
          <w:sz w:val="24"/>
          <w:szCs w:val="24"/>
        </w:rPr>
        <w:t>Iglesia de Inglaterra fundado en 1738 por John Wesley</w:t>
      </w:r>
      <w:r w:rsidRPr="007B02BB">
        <w:rPr>
          <w:rFonts w:ascii="Arial" w:hAnsi="Arial" w:cs="Arial"/>
          <w:sz w:val="24"/>
          <w:szCs w:val="24"/>
        </w:rPr>
        <w:t xml:space="preserve">. Después de su muerte rompieron con la Iglesia de Inglaterra y formaron un grupo separado; </w:t>
      </w:r>
      <w:r w:rsidRPr="00067444">
        <w:rPr>
          <w:rFonts w:ascii="Arial" w:hAnsi="Arial" w:cs="Arial"/>
          <w:b/>
          <w:bCs/>
          <w:sz w:val="24"/>
          <w:szCs w:val="24"/>
        </w:rPr>
        <w:t>Wesley</w:t>
      </w:r>
      <w:r w:rsidRPr="007B02BB">
        <w:rPr>
          <w:rFonts w:ascii="Arial" w:hAnsi="Arial" w:cs="Arial"/>
          <w:sz w:val="24"/>
          <w:szCs w:val="24"/>
        </w:rPr>
        <w:t xml:space="preserve"> definió al metodista como </w:t>
      </w:r>
      <w:r w:rsidRPr="00067444">
        <w:rPr>
          <w:rFonts w:ascii="Arial" w:hAnsi="Arial" w:cs="Arial"/>
          <w:i/>
          <w:iCs/>
          <w:sz w:val="24"/>
          <w:szCs w:val="24"/>
        </w:rPr>
        <w:t>“alguien que vive según el método establecido en la Biblia”</w:t>
      </w:r>
      <w:r w:rsidRPr="007B02BB">
        <w:rPr>
          <w:rFonts w:ascii="Arial" w:hAnsi="Arial" w:cs="Arial"/>
          <w:sz w:val="24"/>
          <w:szCs w:val="24"/>
        </w:rPr>
        <w:t>.</w:t>
      </w:r>
    </w:p>
    <w:p w:rsidR="000B40D2" w:rsidRPr="007B02BB" w:rsidRDefault="000B40D2" w:rsidP="00CE014B">
      <w:pPr>
        <w:pStyle w:val="Sinespaciado"/>
        <w:pBdr>
          <w:bottom w:val="single" w:sz="12" w:space="1" w:color="auto"/>
        </w:pBdr>
        <w:ind w:firstLine="284"/>
        <w:jc w:val="both"/>
        <w:rPr>
          <w:rFonts w:ascii="Arial" w:hAnsi="Arial" w:cs="Arial"/>
          <w:sz w:val="24"/>
          <w:szCs w:val="24"/>
        </w:rPr>
      </w:pPr>
      <w:r w:rsidRPr="00CE014B">
        <w:rPr>
          <w:rFonts w:ascii="Arial" w:hAnsi="Arial" w:cs="Arial"/>
          <w:b/>
          <w:bCs/>
          <w:sz w:val="24"/>
          <w:szCs w:val="24"/>
        </w:rPr>
        <w:t>IGLESIAS REFORMADAS Y PRESBITERIANAS:</w:t>
      </w:r>
      <w:r w:rsidRPr="00067444">
        <w:rPr>
          <w:rFonts w:ascii="Arial" w:hAnsi="Arial" w:cs="Arial"/>
          <w:b/>
          <w:bCs/>
          <w:sz w:val="24"/>
          <w:szCs w:val="24"/>
        </w:rPr>
        <w:t>Las iglesias reformadas (trescientas cincuenta y cuatro confesiones desde 1970)</w:t>
      </w:r>
      <w:r w:rsidRPr="007B02BB">
        <w:rPr>
          <w:rFonts w:ascii="Arial" w:hAnsi="Arial" w:cs="Arial"/>
          <w:sz w:val="24"/>
          <w:szCs w:val="24"/>
        </w:rPr>
        <w:t xml:space="preserve"> siguen la doctrina calvinista en lugar de la luterana, y se consideran a sí mismas la </w:t>
      </w:r>
      <w:r w:rsidRPr="00067444">
        <w:rPr>
          <w:rFonts w:ascii="Arial" w:hAnsi="Arial" w:cs="Arial"/>
          <w:i/>
          <w:iCs/>
          <w:sz w:val="24"/>
          <w:szCs w:val="24"/>
        </w:rPr>
        <w:t>“Iglesia católica reformada”</w:t>
      </w:r>
      <w:r w:rsidRPr="007B02BB">
        <w:rPr>
          <w:rFonts w:ascii="Arial" w:hAnsi="Arial" w:cs="Arial"/>
          <w:sz w:val="24"/>
          <w:szCs w:val="24"/>
        </w:rPr>
        <w:t xml:space="preserve">. El término </w:t>
      </w:r>
      <w:r w:rsidRPr="00067444">
        <w:rPr>
          <w:rFonts w:ascii="Arial" w:hAnsi="Arial" w:cs="Arial"/>
          <w:i/>
          <w:iCs/>
          <w:sz w:val="24"/>
          <w:szCs w:val="24"/>
        </w:rPr>
        <w:t>“presbiteriano”</w:t>
      </w:r>
      <w:r w:rsidRPr="007B02BB">
        <w:rPr>
          <w:rFonts w:ascii="Arial" w:hAnsi="Arial" w:cs="Arial"/>
          <w:sz w:val="24"/>
          <w:szCs w:val="24"/>
        </w:rPr>
        <w:t xml:space="preserve"> designa una </w:t>
      </w:r>
      <w:r w:rsidRPr="00067444">
        <w:rPr>
          <w:rFonts w:ascii="Arial" w:hAnsi="Arial" w:cs="Arial"/>
          <w:b/>
          <w:bCs/>
          <w:sz w:val="24"/>
          <w:szCs w:val="24"/>
        </w:rPr>
        <w:t>gobernación de la Iglesia</w:t>
      </w:r>
      <w:r w:rsidRPr="007B02BB">
        <w:rPr>
          <w:rFonts w:ascii="Arial" w:hAnsi="Arial" w:cs="Arial"/>
          <w:sz w:val="24"/>
          <w:szCs w:val="24"/>
        </w:rPr>
        <w:t xml:space="preserve"> por parte de ancianos (</w:t>
      </w:r>
      <w:r w:rsidRPr="00067444">
        <w:rPr>
          <w:rFonts w:ascii="Arial" w:hAnsi="Arial" w:cs="Arial"/>
          <w:b/>
          <w:bCs/>
          <w:sz w:val="24"/>
          <w:szCs w:val="24"/>
        </w:rPr>
        <w:t>presbíteros</w:t>
      </w:r>
      <w:r w:rsidRPr="007B02BB">
        <w:rPr>
          <w:rFonts w:ascii="Arial" w:hAnsi="Arial" w:cs="Arial"/>
          <w:sz w:val="24"/>
          <w:szCs w:val="24"/>
        </w:rPr>
        <w:t xml:space="preserve">); todas las </w:t>
      </w:r>
      <w:r w:rsidRPr="00067444">
        <w:rPr>
          <w:rFonts w:ascii="Arial" w:hAnsi="Arial" w:cs="Arial"/>
          <w:sz w:val="24"/>
          <w:szCs w:val="24"/>
        </w:rPr>
        <w:t>iglesias presbiterianas</w:t>
      </w:r>
      <w:r w:rsidRPr="007B02BB">
        <w:rPr>
          <w:rFonts w:ascii="Arial" w:hAnsi="Arial" w:cs="Arial"/>
          <w:sz w:val="24"/>
          <w:szCs w:val="24"/>
        </w:rPr>
        <w:t xml:space="preserve"> son iglesias reformadas, pero no todas las iglesias reformadas tienen una forma de gobierno presbiteriano.</w:t>
      </w:r>
    </w:p>
    <w:p w:rsidR="000B40D2" w:rsidRPr="00EA72D0" w:rsidRDefault="000B40D2" w:rsidP="00664A8D">
      <w:pPr>
        <w:autoSpaceDE w:val="0"/>
        <w:autoSpaceDN w:val="0"/>
        <w:adjustRightInd w:val="0"/>
        <w:spacing w:beforeLines="40" w:after="0" w:line="240" w:lineRule="auto"/>
        <w:jc w:val="both"/>
        <w:rPr>
          <w:rFonts w:ascii="Arial" w:hAnsi="Arial" w:cs="Arial"/>
          <w:b/>
          <w:bCs/>
          <w:sz w:val="6"/>
          <w:szCs w:val="6"/>
        </w:rPr>
      </w:pP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 g89 22/9 págs. 14-17 El futuro de la religión en vista de su pasado</w:t>
      </w: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Parte 18: siglo XV en adelante — El enfrentamiento entre “cristianos” y “paganos”</w:t>
      </w:r>
    </w:p>
    <w:p w:rsidR="000B40D2" w:rsidRPr="007B02BB" w:rsidRDefault="000B40D2" w:rsidP="007B02BB">
      <w:pPr>
        <w:pStyle w:val="Sinespaciado"/>
        <w:jc w:val="both"/>
        <w:rPr>
          <w:rFonts w:ascii="Arial" w:hAnsi="Arial" w:cs="Arial"/>
          <w:sz w:val="24"/>
          <w:szCs w:val="24"/>
        </w:rPr>
      </w:pPr>
      <w:bookmarkStart w:id="13" w:name="_Hlk124212491"/>
      <w:r w:rsidRPr="007B02BB">
        <w:rPr>
          <w:rFonts w:ascii="Arial" w:hAnsi="Arial" w:cs="Arial"/>
          <w:sz w:val="24"/>
          <w:szCs w:val="24"/>
        </w:rPr>
        <w:t>“La religión se siente en el corazón, no en las rodillas” (D. W. Jerrold, dramaturgo inglés del siglo XIX)</w:t>
      </w:r>
    </w:p>
    <w:bookmarkEnd w:id="13"/>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LA ACTIVIDAD misional, una marca identificadora del cristianismo primitivo, estaba en armonía con el mandato de Jesús de </w:t>
      </w:r>
      <w:r w:rsidRPr="00067444">
        <w:rPr>
          <w:rFonts w:ascii="Arial" w:hAnsi="Arial" w:cs="Arial"/>
          <w:i/>
          <w:iCs/>
          <w:sz w:val="24"/>
          <w:szCs w:val="24"/>
        </w:rPr>
        <w:t>‘hacer discípulos de gente de todas las naciones’</w:t>
      </w:r>
      <w:r w:rsidRPr="007B02BB">
        <w:rPr>
          <w:rFonts w:ascii="Arial" w:hAnsi="Arial" w:cs="Arial"/>
          <w:sz w:val="24"/>
          <w:szCs w:val="24"/>
        </w:rPr>
        <w:t xml:space="preserve"> y ser sus testigos </w:t>
      </w:r>
      <w:r w:rsidRPr="00067444">
        <w:rPr>
          <w:rFonts w:ascii="Arial" w:hAnsi="Arial" w:cs="Arial"/>
          <w:i/>
          <w:iCs/>
          <w:sz w:val="24"/>
          <w:szCs w:val="24"/>
        </w:rPr>
        <w:t>“hasta la parte más distante de la tierra”</w:t>
      </w:r>
      <w:r w:rsidRPr="007B02BB">
        <w:rPr>
          <w:rFonts w:ascii="Arial" w:hAnsi="Arial" w:cs="Arial"/>
          <w:sz w:val="24"/>
          <w:szCs w:val="24"/>
        </w:rPr>
        <w:t>. (Mat</w:t>
      </w:r>
      <w:r w:rsidR="00067444">
        <w:rPr>
          <w:rFonts w:ascii="Arial" w:hAnsi="Arial" w:cs="Arial"/>
          <w:sz w:val="24"/>
          <w:szCs w:val="24"/>
        </w:rPr>
        <w:t>.</w:t>
      </w:r>
      <w:r w:rsidRPr="007B02BB">
        <w:rPr>
          <w:rFonts w:ascii="Arial" w:hAnsi="Arial" w:cs="Arial"/>
          <w:sz w:val="24"/>
          <w:szCs w:val="24"/>
        </w:rPr>
        <w:t xml:space="preserve"> 28:19, 20; Hech</w:t>
      </w:r>
      <w:r w:rsidR="00067444">
        <w:rPr>
          <w:rFonts w:ascii="Arial" w:hAnsi="Arial" w:cs="Arial"/>
          <w:sz w:val="24"/>
          <w:szCs w:val="24"/>
        </w:rPr>
        <w:t xml:space="preserve">. </w:t>
      </w:r>
      <w:r w:rsidRPr="007B02BB">
        <w:rPr>
          <w:rFonts w:ascii="Arial" w:hAnsi="Arial" w:cs="Arial"/>
          <w:sz w:val="24"/>
          <w:szCs w:val="24"/>
        </w:rPr>
        <w:t>1:8.)</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En el </w:t>
      </w:r>
      <w:r w:rsidRPr="00067444">
        <w:rPr>
          <w:rFonts w:ascii="Arial" w:hAnsi="Arial" w:cs="Arial"/>
          <w:b/>
          <w:bCs/>
          <w:sz w:val="24"/>
          <w:szCs w:val="24"/>
        </w:rPr>
        <w:t>siglo XV la cristiandad emprendió un programa mundial para convertir a los “paganos”.</w:t>
      </w:r>
      <w:r w:rsidRPr="007B02BB">
        <w:rPr>
          <w:rFonts w:ascii="Arial" w:hAnsi="Arial" w:cs="Arial"/>
          <w:sz w:val="24"/>
          <w:szCs w:val="24"/>
        </w:rPr>
        <w:t xml:space="preserve"> ¿Qué clase de religión habían practicado esas gentes “</w:t>
      </w:r>
      <w:r w:rsidRPr="00067444">
        <w:rPr>
          <w:rFonts w:ascii="Arial" w:hAnsi="Arial" w:cs="Arial"/>
          <w:b/>
          <w:bCs/>
          <w:sz w:val="24"/>
          <w:szCs w:val="24"/>
        </w:rPr>
        <w:t>paganas” hasta entonces</w:t>
      </w:r>
      <w:r w:rsidRPr="007B02BB">
        <w:rPr>
          <w:rFonts w:ascii="Arial" w:hAnsi="Arial" w:cs="Arial"/>
          <w:sz w:val="24"/>
          <w:szCs w:val="24"/>
        </w:rPr>
        <w:t xml:space="preserve">? Y ¿tocó su corazón su posterior conversión al </w:t>
      </w:r>
      <w:r w:rsidRPr="00067444">
        <w:rPr>
          <w:rFonts w:ascii="Arial" w:hAnsi="Arial" w:cs="Arial"/>
          <w:i/>
          <w:iCs/>
          <w:sz w:val="24"/>
          <w:szCs w:val="24"/>
        </w:rPr>
        <w:t>“cristianismo”</w:t>
      </w:r>
      <w:r w:rsidRPr="007B02BB">
        <w:rPr>
          <w:rFonts w:ascii="Arial" w:hAnsi="Arial" w:cs="Arial"/>
          <w:sz w:val="24"/>
          <w:szCs w:val="24"/>
        </w:rPr>
        <w:t>, o solo les hizo caer de rodillas en señal de sumisión?</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Se calcula que al </w:t>
      </w:r>
      <w:r w:rsidRPr="00067444">
        <w:rPr>
          <w:rFonts w:ascii="Arial" w:hAnsi="Arial" w:cs="Arial"/>
          <w:b/>
          <w:bCs/>
          <w:sz w:val="24"/>
          <w:szCs w:val="24"/>
        </w:rPr>
        <w:t>sur del Sáhara (África) hay 700 grupos étnicos</w:t>
      </w:r>
      <w:r w:rsidRPr="007B02BB">
        <w:rPr>
          <w:rFonts w:ascii="Arial" w:hAnsi="Arial" w:cs="Arial"/>
          <w:sz w:val="24"/>
          <w:szCs w:val="24"/>
        </w:rPr>
        <w:t xml:space="preserve">. En un principio cada grupo tenía su religión tribual, aunque las similitudes que hay entre ellas revelan su origen común. En </w:t>
      </w:r>
      <w:r w:rsidRPr="00067444">
        <w:rPr>
          <w:rFonts w:ascii="Arial" w:hAnsi="Arial" w:cs="Arial"/>
          <w:b/>
          <w:bCs/>
          <w:sz w:val="24"/>
          <w:szCs w:val="24"/>
        </w:rPr>
        <w:t>Australia, las Américas y las islas del Pacífico hay docenas de otras religiones indígenas</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La mayoría de ellas enseñan la creencia en un dios supremo, aunque, como son politeístas, hacen lugar para un gran número de deidades menores, ya sean familiares, tribuales o comunales. Un estudio sobre la </w:t>
      </w:r>
      <w:r w:rsidRPr="00067444">
        <w:rPr>
          <w:rFonts w:ascii="Arial" w:hAnsi="Arial" w:cs="Arial"/>
          <w:b/>
          <w:bCs/>
          <w:sz w:val="24"/>
          <w:szCs w:val="24"/>
        </w:rPr>
        <w:t>religión azteca recoge más de sesenta nombres de</w:t>
      </w:r>
      <w:r w:rsidRPr="007B02BB">
        <w:rPr>
          <w:rFonts w:ascii="Arial" w:hAnsi="Arial" w:cs="Arial"/>
          <w:sz w:val="24"/>
          <w:szCs w:val="24"/>
        </w:rPr>
        <w:t xml:space="preserve"> dioses distintos e interrelacionados.</w:t>
      </w:r>
    </w:p>
    <w:p w:rsidR="000B40D2" w:rsidRPr="00CC38DD" w:rsidRDefault="000B40D2" w:rsidP="00067444">
      <w:pPr>
        <w:pStyle w:val="Sinespaciado"/>
        <w:ind w:firstLine="284"/>
        <w:jc w:val="both"/>
        <w:rPr>
          <w:rFonts w:ascii="Arial" w:hAnsi="Arial" w:cs="Arial"/>
          <w:i/>
          <w:iCs/>
          <w:sz w:val="24"/>
          <w:szCs w:val="24"/>
        </w:rPr>
      </w:pPr>
      <w:r w:rsidRPr="00067444">
        <w:rPr>
          <w:rFonts w:ascii="Arial" w:hAnsi="Arial" w:cs="Arial"/>
          <w:b/>
          <w:bCs/>
          <w:sz w:val="24"/>
          <w:szCs w:val="24"/>
        </w:rPr>
        <w:t>En África y las Américas, los practicantes de las religiones más “primitivas</w:t>
      </w:r>
      <w:r w:rsidRPr="007B02BB">
        <w:rPr>
          <w:rFonts w:ascii="Arial" w:hAnsi="Arial" w:cs="Arial"/>
          <w:sz w:val="24"/>
          <w:szCs w:val="24"/>
        </w:rPr>
        <w:t xml:space="preserve">” creen en una figura sobrenatural conocida como el </w:t>
      </w:r>
      <w:r w:rsidRPr="00067444">
        <w:rPr>
          <w:rFonts w:ascii="Arial" w:hAnsi="Arial" w:cs="Arial"/>
          <w:b/>
          <w:bCs/>
          <w:sz w:val="24"/>
          <w:szCs w:val="24"/>
        </w:rPr>
        <w:t>Embaucador</w:t>
      </w:r>
      <w:r w:rsidRPr="007B02BB">
        <w:rPr>
          <w:rFonts w:ascii="Arial" w:hAnsi="Arial" w:cs="Arial"/>
          <w:sz w:val="24"/>
          <w:szCs w:val="24"/>
        </w:rPr>
        <w:t xml:space="preserve">. Unas veces se le representa como el creador cósmico y otras, como </w:t>
      </w:r>
      <w:r w:rsidRPr="00CC38DD">
        <w:rPr>
          <w:rFonts w:ascii="Arial" w:hAnsi="Arial" w:cs="Arial"/>
          <w:b/>
          <w:bCs/>
          <w:sz w:val="24"/>
          <w:szCs w:val="24"/>
        </w:rPr>
        <w:t>el reorganizador de la creación</w:t>
      </w:r>
      <w:r w:rsidRPr="007B02BB">
        <w:rPr>
          <w:rFonts w:ascii="Arial" w:hAnsi="Arial" w:cs="Arial"/>
          <w:sz w:val="24"/>
          <w:szCs w:val="24"/>
        </w:rPr>
        <w:t xml:space="preserve">, pero siempre es considerado astutamente engañoso y lascivo, aunque no necesariamente malicioso. Los </w:t>
      </w:r>
      <w:r w:rsidRPr="00CC38DD">
        <w:rPr>
          <w:rFonts w:ascii="Arial" w:hAnsi="Arial" w:cs="Arial"/>
          <w:b/>
          <w:bCs/>
          <w:sz w:val="24"/>
          <w:szCs w:val="24"/>
        </w:rPr>
        <w:t>indios navajos de América del Norte dicen que decretó la muerte</w:t>
      </w:r>
      <w:r w:rsidRPr="007B02BB">
        <w:rPr>
          <w:rFonts w:ascii="Arial" w:hAnsi="Arial" w:cs="Arial"/>
          <w:sz w:val="24"/>
          <w:szCs w:val="24"/>
        </w:rPr>
        <w:t xml:space="preserve">. La tribu </w:t>
      </w:r>
      <w:r w:rsidRPr="00CC38DD">
        <w:rPr>
          <w:rFonts w:ascii="Arial" w:hAnsi="Arial" w:cs="Arial"/>
          <w:b/>
          <w:bCs/>
          <w:sz w:val="24"/>
          <w:szCs w:val="24"/>
        </w:rPr>
        <w:t>oglala del pueblo amerindio dakota enseña que se trata de un ángel caído</w:t>
      </w:r>
      <w:r w:rsidRPr="007B02BB">
        <w:rPr>
          <w:rFonts w:ascii="Arial" w:hAnsi="Arial" w:cs="Arial"/>
          <w:sz w:val="24"/>
          <w:szCs w:val="24"/>
        </w:rPr>
        <w:t xml:space="preserve"> que causó la expulsión de los primeros humanos del paraíso al prometerles una vida mejor en otro lugar. </w:t>
      </w:r>
      <w:r w:rsidRPr="007B02BB">
        <w:rPr>
          <w:rFonts w:ascii="Arial" w:hAnsi="Arial" w:cs="Arial"/>
          <w:i/>
          <w:iCs/>
          <w:sz w:val="24"/>
          <w:szCs w:val="24"/>
        </w:rPr>
        <w:t>The Encyclopedia of Religion</w:t>
      </w:r>
      <w:r w:rsidRPr="007B02BB">
        <w:rPr>
          <w:rFonts w:ascii="Arial" w:hAnsi="Arial" w:cs="Arial"/>
          <w:sz w:val="24"/>
          <w:szCs w:val="24"/>
        </w:rPr>
        <w:t xml:space="preserve"> comenta que la figura </w:t>
      </w:r>
      <w:r w:rsidRPr="00CC38DD">
        <w:rPr>
          <w:rFonts w:ascii="Arial" w:hAnsi="Arial" w:cs="Arial"/>
          <w:b/>
          <w:bCs/>
          <w:sz w:val="24"/>
          <w:szCs w:val="24"/>
        </w:rPr>
        <w:t>del Embaucador aparece con frecuencia</w:t>
      </w:r>
      <w:r w:rsidRPr="007B02BB">
        <w:rPr>
          <w:rFonts w:ascii="Arial" w:hAnsi="Arial" w:cs="Arial"/>
          <w:sz w:val="24"/>
          <w:szCs w:val="24"/>
        </w:rPr>
        <w:t xml:space="preserve"> en las </w:t>
      </w:r>
      <w:r w:rsidRPr="00CC38DD">
        <w:rPr>
          <w:rFonts w:ascii="Arial" w:hAnsi="Arial" w:cs="Arial"/>
          <w:i/>
          <w:iCs/>
          <w:sz w:val="24"/>
          <w:szCs w:val="24"/>
        </w:rPr>
        <w:t>“historias de la creación”</w:t>
      </w:r>
      <w:r w:rsidRPr="007B02BB">
        <w:rPr>
          <w:rFonts w:ascii="Arial" w:hAnsi="Arial" w:cs="Arial"/>
          <w:sz w:val="24"/>
          <w:szCs w:val="24"/>
        </w:rPr>
        <w:t xml:space="preserve"> con el papel de </w:t>
      </w:r>
      <w:r w:rsidRPr="00CC38DD">
        <w:rPr>
          <w:rFonts w:ascii="Arial" w:hAnsi="Arial" w:cs="Arial"/>
          <w:i/>
          <w:iCs/>
          <w:sz w:val="24"/>
          <w:szCs w:val="24"/>
        </w:rPr>
        <w:t>“contrincante de una deidad creadora espiritual”.</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lastRenderedPageBreak/>
        <w:t xml:space="preserve">La </w:t>
      </w:r>
      <w:r w:rsidRPr="00CC38DD">
        <w:rPr>
          <w:rFonts w:ascii="Arial" w:hAnsi="Arial" w:cs="Arial"/>
          <w:b/>
          <w:bCs/>
          <w:sz w:val="24"/>
          <w:szCs w:val="24"/>
        </w:rPr>
        <w:t>creencia en una trinidad</w:t>
      </w:r>
      <w:r w:rsidRPr="007B02BB">
        <w:rPr>
          <w:rFonts w:ascii="Arial" w:hAnsi="Arial" w:cs="Arial"/>
          <w:sz w:val="24"/>
          <w:szCs w:val="24"/>
        </w:rPr>
        <w:t xml:space="preserve"> es una de las </w:t>
      </w:r>
      <w:r w:rsidRPr="00CC38DD">
        <w:rPr>
          <w:rFonts w:ascii="Arial" w:hAnsi="Arial" w:cs="Arial"/>
          <w:b/>
          <w:bCs/>
          <w:sz w:val="24"/>
          <w:szCs w:val="24"/>
        </w:rPr>
        <w:t>reminiscencias babiloniasy egipcias</w:t>
      </w:r>
      <w:r w:rsidRPr="007B02BB">
        <w:rPr>
          <w:rFonts w:ascii="Arial" w:hAnsi="Arial" w:cs="Arial"/>
          <w:sz w:val="24"/>
          <w:szCs w:val="24"/>
        </w:rPr>
        <w:t xml:space="preserve"> que se ven en algunas religiones nativas. El libro </w:t>
      </w:r>
      <w:r w:rsidRPr="007B02BB">
        <w:rPr>
          <w:rFonts w:ascii="Arial" w:hAnsi="Arial" w:cs="Arial"/>
          <w:i/>
          <w:iCs/>
          <w:sz w:val="24"/>
          <w:szCs w:val="24"/>
        </w:rPr>
        <w:t>The Eskimos</w:t>
      </w:r>
      <w:r w:rsidRPr="007B02BB">
        <w:rPr>
          <w:rFonts w:ascii="Arial" w:hAnsi="Arial" w:cs="Arial"/>
          <w:sz w:val="24"/>
          <w:szCs w:val="24"/>
        </w:rPr>
        <w:t xml:space="preserve"> dice que el </w:t>
      </w:r>
      <w:r w:rsidRPr="00CC38DD">
        <w:rPr>
          <w:rFonts w:ascii="Arial" w:hAnsi="Arial" w:cs="Arial"/>
          <w:b/>
          <w:bCs/>
          <w:sz w:val="24"/>
          <w:szCs w:val="24"/>
        </w:rPr>
        <w:t>Espíritu del Aire</w:t>
      </w:r>
      <w:r w:rsidRPr="007B02BB">
        <w:rPr>
          <w:rFonts w:ascii="Arial" w:hAnsi="Arial" w:cs="Arial"/>
          <w:sz w:val="24"/>
          <w:szCs w:val="24"/>
        </w:rPr>
        <w:t xml:space="preserve">, el </w:t>
      </w:r>
      <w:r w:rsidRPr="00CC38DD">
        <w:rPr>
          <w:rFonts w:ascii="Arial" w:hAnsi="Arial" w:cs="Arial"/>
          <w:b/>
          <w:bCs/>
          <w:sz w:val="24"/>
          <w:szCs w:val="24"/>
        </w:rPr>
        <w:t>Espíritu del Mar</w:t>
      </w:r>
      <w:r w:rsidRPr="007B02BB">
        <w:rPr>
          <w:rFonts w:ascii="Arial" w:hAnsi="Arial" w:cs="Arial"/>
          <w:sz w:val="24"/>
          <w:szCs w:val="24"/>
        </w:rPr>
        <w:t xml:space="preserve"> y el </w:t>
      </w:r>
      <w:r w:rsidRPr="00CC38DD">
        <w:rPr>
          <w:rFonts w:ascii="Arial" w:hAnsi="Arial" w:cs="Arial"/>
          <w:b/>
          <w:bCs/>
          <w:sz w:val="24"/>
          <w:szCs w:val="24"/>
        </w:rPr>
        <w:t>Espíritu de la Luna</w:t>
      </w:r>
      <w:r w:rsidRPr="007B02BB">
        <w:rPr>
          <w:rFonts w:ascii="Arial" w:hAnsi="Arial" w:cs="Arial"/>
          <w:sz w:val="24"/>
          <w:szCs w:val="24"/>
        </w:rPr>
        <w:t xml:space="preserve"> forman una trinidad que </w:t>
      </w:r>
      <w:r w:rsidRPr="00CC38DD">
        <w:rPr>
          <w:rFonts w:ascii="Arial" w:hAnsi="Arial" w:cs="Arial"/>
          <w:i/>
          <w:iCs/>
          <w:sz w:val="24"/>
          <w:szCs w:val="24"/>
        </w:rPr>
        <w:t>“controlaba básicamente casi todo el entorno de los esquimales”</w:t>
      </w:r>
      <w:r w:rsidRPr="007B02BB">
        <w:rPr>
          <w:rFonts w:ascii="Arial" w:hAnsi="Arial" w:cs="Arial"/>
          <w:sz w:val="24"/>
          <w:szCs w:val="24"/>
        </w:rPr>
        <w:t>.</w:t>
      </w:r>
    </w:p>
    <w:p w:rsidR="000B40D2" w:rsidRPr="00CC38DD" w:rsidRDefault="000B40D2" w:rsidP="00CC38DD">
      <w:pPr>
        <w:pStyle w:val="Sinespaciado"/>
        <w:jc w:val="both"/>
        <w:rPr>
          <w:rFonts w:ascii="Arial" w:hAnsi="Arial" w:cs="Arial"/>
          <w:b/>
          <w:bCs/>
          <w:sz w:val="24"/>
          <w:szCs w:val="24"/>
        </w:rPr>
      </w:pPr>
      <w:r w:rsidRPr="00CC38DD">
        <w:rPr>
          <w:rFonts w:ascii="Arial" w:hAnsi="Arial" w:cs="Arial"/>
          <w:b/>
          <w:bCs/>
          <w:i/>
          <w:iCs/>
          <w:sz w:val="24"/>
          <w:szCs w:val="24"/>
        </w:rPr>
        <w:t>“El espíritu de los seres humanos es indestructible”</w:t>
      </w:r>
    </w:p>
    <w:p w:rsidR="000B40D2" w:rsidRPr="007B02BB" w:rsidRDefault="000B40D2" w:rsidP="00067444">
      <w:pPr>
        <w:pStyle w:val="Sinespaciado"/>
        <w:ind w:firstLine="284"/>
        <w:jc w:val="both"/>
        <w:rPr>
          <w:rFonts w:ascii="Arial" w:hAnsi="Arial" w:cs="Arial"/>
          <w:sz w:val="24"/>
          <w:szCs w:val="24"/>
        </w:rPr>
      </w:pPr>
      <w:r w:rsidRPr="00CC38DD">
        <w:rPr>
          <w:rFonts w:ascii="Arial" w:hAnsi="Arial" w:cs="Arial"/>
          <w:b/>
          <w:bCs/>
          <w:sz w:val="24"/>
          <w:szCs w:val="24"/>
        </w:rPr>
        <w:t>Ronald M. Berndt</w:t>
      </w:r>
      <w:r w:rsidRPr="007B02BB">
        <w:rPr>
          <w:rFonts w:ascii="Arial" w:hAnsi="Arial" w:cs="Arial"/>
          <w:sz w:val="24"/>
          <w:szCs w:val="24"/>
        </w:rPr>
        <w:t xml:space="preserve">, de la universidad de </w:t>
      </w:r>
      <w:r w:rsidRPr="00CC38DD">
        <w:rPr>
          <w:rFonts w:ascii="Arial" w:hAnsi="Arial" w:cs="Arial"/>
          <w:b/>
          <w:bCs/>
          <w:sz w:val="24"/>
          <w:szCs w:val="24"/>
        </w:rPr>
        <w:t>Australia Occidental</w:t>
      </w:r>
      <w:r w:rsidRPr="007B02BB">
        <w:rPr>
          <w:rFonts w:ascii="Arial" w:hAnsi="Arial" w:cs="Arial"/>
          <w:sz w:val="24"/>
          <w:szCs w:val="24"/>
        </w:rPr>
        <w:t xml:space="preserve">, nos informa que los aborígenes australianos creen que el ciclo de la vida </w:t>
      </w:r>
      <w:r w:rsidRPr="00CC38DD">
        <w:rPr>
          <w:rFonts w:ascii="Arial" w:hAnsi="Arial" w:cs="Arial"/>
          <w:i/>
          <w:iCs/>
          <w:sz w:val="24"/>
          <w:szCs w:val="24"/>
        </w:rPr>
        <w:t>“continúa después de la muerte, desde lo físico hasta lo totalmente espiritual, volviendo en su debido momento a la dimensión física”</w:t>
      </w:r>
      <w:r w:rsidRPr="007B02BB">
        <w:rPr>
          <w:rFonts w:ascii="Arial" w:hAnsi="Arial" w:cs="Arial"/>
          <w:sz w:val="24"/>
          <w:szCs w:val="24"/>
        </w:rPr>
        <w:t xml:space="preserve">. Esto significa que </w:t>
      </w:r>
      <w:r w:rsidRPr="00CC38DD">
        <w:rPr>
          <w:rFonts w:ascii="Arial" w:hAnsi="Arial" w:cs="Arial"/>
          <w:i/>
          <w:iCs/>
          <w:sz w:val="24"/>
          <w:szCs w:val="24"/>
        </w:rPr>
        <w:t>“el espíritu de los seres humanos es indestructible”</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Ciertas tribus africanas creen que después de la muerte, la gente común se convierte en fantasmas, mientras que las personas prominentes llegan a ser espíritus ancestrales que, como líderes invisibles de la comunidad, merecen que se les honre y se les suplique. Según los habitantes de la </w:t>
      </w:r>
      <w:r w:rsidRPr="00CC38DD">
        <w:rPr>
          <w:rFonts w:ascii="Arial" w:hAnsi="Arial" w:cs="Arial"/>
          <w:b/>
          <w:bCs/>
          <w:sz w:val="24"/>
          <w:szCs w:val="24"/>
        </w:rPr>
        <w:t>isla de Manus</w:t>
      </w:r>
      <w:r w:rsidRPr="007B02BB">
        <w:rPr>
          <w:rFonts w:ascii="Arial" w:hAnsi="Arial" w:cs="Arial"/>
          <w:sz w:val="24"/>
          <w:szCs w:val="24"/>
        </w:rPr>
        <w:t xml:space="preserve"> (</w:t>
      </w:r>
      <w:r w:rsidRPr="00CC38DD">
        <w:rPr>
          <w:rFonts w:ascii="Arial" w:hAnsi="Arial" w:cs="Arial"/>
          <w:b/>
          <w:bCs/>
          <w:sz w:val="24"/>
          <w:szCs w:val="24"/>
        </w:rPr>
        <w:t>Melanesia</w:t>
      </w:r>
      <w:r w:rsidRPr="007B02BB">
        <w:rPr>
          <w:rFonts w:ascii="Arial" w:hAnsi="Arial" w:cs="Arial"/>
          <w:sz w:val="24"/>
          <w:szCs w:val="24"/>
        </w:rPr>
        <w:t>), el fantasma de un hombre o de un pariente cercano continúa cuidando a su familia.</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Algunos </w:t>
      </w:r>
      <w:r w:rsidRPr="00CC38DD">
        <w:rPr>
          <w:rFonts w:ascii="Arial" w:hAnsi="Arial" w:cs="Arial"/>
          <w:b/>
          <w:bCs/>
          <w:sz w:val="24"/>
          <w:szCs w:val="24"/>
        </w:rPr>
        <w:t>indios americanos creían que el número de almas es limitado</w:t>
      </w:r>
      <w:r w:rsidRPr="007B02BB">
        <w:rPr>
          <w:rFonts w:ascii="Arial" w:hAnsi="Arial" w:cs="Arial"/>
          <w:sz w:val="24"/>
          <w:szCs w:val="24"/>
        </w:rPr>
        <w:t xml:space="preserve">, por lo que tenían que </w:t>
      </w:r>
      <w:r w:rsidRPr="00CC38DD">
        <w:rPr>
          <w:rFonts w:ascii="Arial" w:hAnsi="Arial" w:cs="Arial"/>
          <w:i/>
          <w:iCs/>
          <w:sz w:val="24"/>
          <w:szCs w:val="24"/>
        </w:rPr>
        <w:t>“reencarnarse alternativamente, primero en un ser humano y luego en un espíritu o en un animal”</w:t>
      </w:r>
      <w:r w:rsidRPr="007B02BB">
        <w:rPr>
          <w:rFonts w:ascii="Arial" w:hAnsi="Arial" w:cs="Arial"/>
          <w:sz w:val="24"/>
          <w:szCs w:val="24"/>
        </w:rPr>
        <w:t xml:space="preserve">. </w:t>
      </w:r>
      <w:r w:rsidRPr="007B02BB">
        <w:rPr>
          <w:rFonts w:ascii="Arial" w:hAnsi="Arial" w:cs="Arial"/>
          <w:i/>
          <w:iCs/>
          <w:sz w:val="24"/>
          <w:szCs w:val="24"/>
        </w:rPr>
        <w:t>The Encyclopedia of Religion</w:t>
      </w:r>
      <w:r w:rsidRPr="007B02BB">
        <w:rPr>
          <w:rFonts w:ascii="Arial" w:hAnsi="Arial" w:cs="Arial"/>
          <w:sz w:val="24"/>
          <w:szCs w:val="24"/>
        </w:rPr>
        <w:t xml:space="preserve"> explica: </w:t>
      </w:r>
      <w:r w:rsidRPr="00CC38DD">
        <w:rPr>
          <w:rFonts w:ascii="Arial" w:hAnsi="Arial" w:cs="Arial"/>
          <w:i/>
          <w:iCs/>
          <w:sz w:val="24"/>
          <w:szCs w:val="24"/>
        </w:rPr>
        <w:t>“La muerte de un hombre dejaba libre su alma para un animal o un espíritu, y viceversa, lo que vinculaba a hombres, animales y espíritus en un ciclo de dependencia mutua”</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Por esta razón </w:t>
      </w:r>
      <w:r w:rsidRPr="00CC38DD">
        <w:rPr>
          <w:rFonts w:ascii="Arial" w:hAnsi="Arial" w:cs="Arial"/>
          <w:b/>
          <w:bCs/>
          <w:sz w:val="24"/>
          <w:szCs w:val="24"/>
        </w:rPr>
        <w:t>los esquimales eran negligentes a la hora de disciplinar a sus hijos</w:t>
      </w:r>
      <w:r w:rsidRPr="007B02BB">
        <w:rPr>
          <w:rFonts w:ascii="Arial" w:hAnsi="Arial" w:cs="Arial"/>
          <w:sz w:val="24"/>
          <w:szCs w:val="24"/>
        </w:rPr>
        <w:t xml:space="preserve">, y hasta se dirigían a ellos con términos como </w:t>
      </w:r>
      <w:r w:rsidRPr="00CC38DD">
        <w:rPr>
          <w:rFonts w:ascii="Arial" w:hAnsi="Arial" w:cs="Arial"/>
          <w:i/>
          <w:iCs/>
          <w:sz w:val="24"/>
          <w:szCs w:val="24"/>
        </w:rPr>
        <w:t>“madre”</w:t>
      </w:r>
      <w:r w:rsidRPr="007B02BB">
        <w:rPr>
          <w:rFonts w:ascii="Arial" w:hAnsi="Arial" w:cs="Arial"/>
          <w:sz w:val="24"/>
          <w:szCs w:val="24"/>
        </w:rPr>
        <w:t xml:space="preserve"> y </w:t>
      </w:r>
      <w:r w:rsidRPr="00CC38DD">
        <w:rPr>
          <w:rFonts w:ascii="Arial" w:hAnsi="Arial" w:cs="Arial"/>
          <w:i/>
          <w:iCs/>
          <w:sz w:val="24"/>
          <w:szCs w:val="24"/>
        </w:rPr>
        <w:t>“abuelo”</w:t>
      </w:r>
      <w:r w:rsidRPr="007B02BB">
        <w:rPr>
          <w:rFonts w:ascii="Arial" w:hAnsi="Arial" w:cs="Arial"/>
          <w:sz w:val="24"/>
          <w:szCs w:val="24"/>
        </w:rPr>
        <w:t xml:space="preserve">, algo que sorprendió a los primeros exploradores. El autor </w:t>
      </w:r>
      <w:r w:rsidRPr="00CC38DD">
        <w:rPr>
          <w:rFonts w:ascii="Arial" w:hAnsi="Arial" w:cs="Arial"/>
          <w:b/>
          <w:bCs/>
          <w:sz w:val="24"/>
          <w:szCs w:val="24"/>
        </w:rPr>
        <w:t>Ernest S. Burch, Jr.</w:t>
      </w:r>
      <w:r w:rsidRPr="007B02BB">
        <w:rPr>
          <w:rFonts w:ascii="Arial" w:hAnsi="Arial" w:cs="Arial"/>
          <w:sz w:val="24"/>
          <w:szCs w:val="24"/>
        </w:rPr>
        <w:t xml:space="preserve">, explica que como habían puesto al niño el nombre del pariente indicado por el término utilizado, era natural que a un padre esquimal </w:t>
      </w:r>
      <w:r w:rsidRPr="00CC38DD">
        <w:rPr>
          <w:rFonts w:ascii="Arial" w:hAnsi="Arial" w:cs="Arial"/>
          <w:i/>
          <w:iCs/>
          <w:sz w:val="24"/>
          <w:szCs w:val="24"/>
        </w:rPr>
        <w:t>‘le horrorizara la idea de castigar a su abuela, aunque ahora se hubiese trasladado al cuerpo de su hijo’</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Para algunas tribus indias norteamericanas, el </w:t>
      </w:r>
      <w:r w:rsidRPr="00CC38DD">
        <w:rPr>
          <w:rFonts w:ascii="Arial" w:hAnsi="Arial" w:cs="Arial"/>
          <w:i/>
          <w:iCs/>
          <w:sz w:val="24"/>
          <w:szCs w:val="24"/>
        </w:rPr>
        <w:t>“más allá”</w:t>
      </w:r>
      <w:r w:rsidRPr="007B02BB">
        <w:rPr>
          <w:rFonts w:ascii="Arial" w:hAnsi="Arial" w:cs="Arial"/>
          <w:sz w:val="24"/>
          <w:szCs w:val="24"/>
        </w:rPr>
        <w:t xml:space="preserve"> era un agradable terreno de caza adonde iban las personas y los animales cuando morían. Allí se reunían con parientes queridos, pero también se enfrentaban a anteriores enemigos. </w:t>
      </w:r>
      <w:r w:rsidRPr="00CC38DD">
        <w:rPr>
          <w:rFonts w:ascii="Arial" w:hAnsi="Arial" w:cs="Arial"/>
          <w:b/>
          <w:bCs/>
          <w:sz w:val="24"/>
          <w:szCs w:val="24"/>
        </w:rPr>
        <w:t>Había indios que arrancaban el cuero cabelludo de sus enemigos cuando los mataban porque al parecer creían que de ese modo les impedían la entrada en el mundo de los espíritus</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¿Prueba la creencia en que después de la muerte continúa alguna forma de vida —muy extendida entre las religiones indígenas— que la cristiandad está en lo cierto al enseñar que el hombre tiene un alma inmortal? En absoluto. </w:t>
      </w:r>
      <w:r w:rsidRPr="00CC38DD">
        <w:rPr>
          <w:rFonts w:ascii="Arial" w:hAnsi="Arial" w:cs="Arial"/>
          <w:b/>
          <w:bCs/>
          <w:sz w:val="24"/>
          <w:szCs w:val="24"/>
        </w:rPr>
        <w:t>En Edén</w:t>
      </w:r>
      <w:r w:rsidRPr="007B02BB">
        <w:rPr>
          <w:rFonts w:ascii="Arial" w:hAnsi="Arial" w:cs="Arial"/>
          <w:sz w:val="24"/>
          <w:szCs w:val="24"/>
        </w:rPr>
        <w:t xml:space="preserve">, donde tuvo su comienzo la religión verdadera, </w:t>
      </w:r>
      <w:r w:rsidRPr="00CC38DD">
        <w:rPr>
          <w:rFonts w:ascii="Arial" w:hAnsi="Arial" w:cs="Arial"/>
          <w:b/>
          <w:bCs/>
          <w:sz w:val="24"/>
          <w:szCs w:val="24"/>
        </w:rPr>
        <w:t xml:space="preserve">Dios no dijo nada acerca de una vida </w:t>
      </w:r>
      <w:r w:rsidRPr="00CC38DD">
        <w:rPr>
          <w:rFonts w:ascii="Arial" w:hAnsi="Arial" w:cs="Arial"/>
          <w:b/>
          <w:bCs/>
          <w:i/>
          <w:iCs/>
          <w:sz w:val="24"/>
          <w:szCs w:val="24"/>
        </w:rPr>
        <w:t>después</w:t>
      </w:r>
      <w:r w:rsidRPr="00CC38DD">
        <w:rPr>
          <w:rFonts w:ascii="Arial" w:hAnsi="Arial" w:cs="Arial"/>
          <w:b/>
          <w:bCs/>
          <w:sz w:val="24"/>
          <w:szCs w:val="24"/>
        </w:rPr>
        <w:t xml:space="preserve"> de la muerte</w:t>
      </w:r>
      <w:r w:rsidRPr="007B02BB">
        <w:rPr>
          <w:rFonts w:ascii="Arial" w:hAnsi="Arial" w:cs="Arial"/>
          <w:sz w:val="24"/>
          <w:szCs w:val="24"/>
        </w:rPr>
        <w:t xml:space="preserve">, sino que ofreció la perspectiva de vida eterna </w:t>
      </w:r>
      <w:r w:rsidRPr="007B02BB">
        <w:rPr>
          <w:rFonts w:ascii="Arial" w:hAnsi="Arial" w:cs="Arial"/>
          <w:i/>
          <w:iCs/>
          <w:sz w:val="24"/>
          <w:szCs w:val="24"/>
        </w:rPr>
        <w:t>en contraste con</w:t>
      </w:r>
      <w:r w:rsidRPr="007B02BB">
        <w:rPr>
          <w:rFonts w:ascii="Arial" w:hAnsi="Arial" w:cs="Arial"/>
          <w:sz w:val="24"/>
          <w:szCs w:val="24"/>
        </w:rPr>
        <w:t xml:space="preserve"> la muerte. La idea de que la muerte es una puerta a una vida mejor la </w:t>
      </w:r>
      <w:r w:rsidRPr="00CC38DD">
        <w:rPr>
          <w:rFonts w:ascii="Arial" w:hAnsi="Arial" w:cs="Arial"/>
          <w:b/>
          <w:bCs/>
          <w:sz w:val="24"/>
          <w:szCs w:val="24"/>
        </w:rPr>
        <w:t>fomentó Satanás y después se enseñó en Babilonia</w:t>
      </w:r>
      <w:r w:rsidRPr="007B02BB">
        <w:rPr>
          <w:rFonts w:ascii="Arial" w:hAnsi="Arial" w:cs="Arial"/>
          <w:sz w:val="24"/>
          <w:szCs w:val="24"/>
        </w:rPr>
        <w:t>.</w:t>
      </w:r>
    </w:p>
    <w:p w:rsidR="000B40D2" w:rsidRPr="00CC38DD" w:rsidRDefault="000B40D2" w:rsidP="00CC38DD">
      <w:pPr>
        <w:pStyle w:val="Sinespaciado"/>
        <w:jc w:val="both"/>
        <w:rPr>
          <w:rFonts w:ascii="Arial" w:hAnsi="Arial" w:cs="Arial"/>
          <w:b/>
          <w:bCs/>
          <w:sz w:val="24"/>
          <w:szCs w:val="24"/>
        </w:rPr>
      </w:pPr>
      <w:r w:rsidRPr="00CC38DD">
        <w:rPr>
          <w:rFonts w:ascii="Arial" w:hAnsi="Arial" w:cs="Arial"/>
          <w:b/>
          <w:bCs/>
          <w:i/>
          <w:iCs/>
          <w:sz w:val="24"/>
          <w:szCs w:val="24"/>
        </w:rPr>
        <w:t>¿Necesidades humanas, o intereses divinos?</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Las religiones indígenas tienden a girar en torno a la seguridad personal o al bienestar de la comunidad. Respecto a la religión de los aborígenes australianos primitivos, </w:t>
      </w:r>
      <w:r w:rsidRPr="00CC38DD">
        <w:rPr>
          <w:rFonts w:ascii="Arial" w:hAnsi="Arial" w:cs="Arial"/>
          <w:b/>
          <w:bCs/>
          <w:sz w:val="24"/>
          <w:szCs w:val="24"/>
        </w:rPr>
        <w:t>Ronald Berndt</w:t>
      </w:r>
      <w:r w:rsidRPr="007B02BB">
        <w:rPr>
          <w:rFonts w:ascii="Arial" w:hAnsi="Arial" w:cs="Arial"/>
          <w:sz w:val="24"/>
          <w:szCs w:val="24"/>
        </w:rPr>
        <w:t xml:space="preserve"> escribe: </w:t>
      </w:r>
      <w:r w:rsidRPr="00CC38DD">
        <w:rPr>
          <w:rFonts w:ascii="Arial" w:hAnsi="Arial" w:cs="Arial"/>
          <w:i/>
          <w:iCs/>
          <w:sz w:val="24"/>
          <w:szCs w:val="24"/>
        </w:rPr>
        <w:t>“Reflejaba las diversas preocupaciones de la gente en la vida cotidiana. Se centraba en las relaciones sociales, en la crisis de la existencia humana y en cuestiones prácticas de supervivencia”</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Las formas de adoración conocidas como </w:t>
      </w:r>
      <w:r w:rsidRPr="00CC38DD">
        <w:rPr>
          <w:rFonts w:ascii="Arial" w:hAnsi="Arial" w:cs="Arial"/>
          <w:b/>
          <w:bCs/>
          <w:sz w:val="24"/>
          <w:szCs w:val="24"/>
        </w:rPr>
        <w:t>animismo, fetichismo y chamanismo</w:t>
      </w:r>
      <w:r w:rsidRPr="007B02BB">
        <w:rPr>
          <w:rFonts w:ascii="Arial" w:hAnsi="Arial" w:cs="Arial"/>
          <w:sz w:val="24"/>
          <w:szCs w:val="24"/>
        </w:rPr>
        <w:t>, que existen en diversas sociedades —combinadas de diferentes maneras y en diferentes grados de intensidad—, solo se ocupan de estas necesidades humanas.</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El </w:t>
      </w:r>
      <w:r w:rsidRPr="00CC38DD">
        <w:rPr>
          <w:rFonts w:ascii="Arial" w:hAnsi="Arial" w:cs="Arial"/>
          <w:b/>
          <w:bCs/>
          <w:i/>
          <w:iCs/>
          <w:sz w:val="24"/>
          <w:szCs w:val="24"/>
        </w:rPr>
        <w:t>animismo</w:t>
      </w:r>
      <w:r w:rsidRPr="00CC38DD">
        <w:rPr>
          <w:rFonts w:ascii="Arial" w:hAnsi="Arial" w:cs="Arial"/>
          <w:b/>
          <w:bCs/>
          <w:sz w:val="24"/>
          <w:szCs w:val="24"/>
        </w:rPr>
        <w:t xml:space="preserve"> atribuye vida consciente a los objetos materiales</w:t>
      </w:r>
      <w:r w:rsidRPr="007B02BB">
        <w:rPr>
          <w:rFonts w:ascii="Arial" w:hAnsi="Arial" w:cs="Arial"/>
          <w:sz w:val="24"/>
          <w:szCs w:val="24"/>
        </w:rPr>
        <w:t xml:space="preserve">, como las </w:t>
      </w:r>
      <w:r w:rsidRPr="00CC38DD">
        <w:rPr>
          <w:rFonts w:ascii="Arial" w:hAnsi="Arial" w:cs="Arial"/>
          <w:b/>
          <w:bCs/>
          <w:sz w:val="24"/>
          <w:szCs w:val="24"/>
        </w:rPr>
        <w:t>plantas</w:t>
      </w:r>
      <w:r w:rsidRPr="007B02BB">
        <w:rPr>
          <w:rFonts w:ascii="Arial" w:hAnsi="Arial" w:cs="Arial"/>
          <w:sz w:val="24"/>
          <w:szCs w:val="24"/>
        </w:rPr>
        <w:t xml:space="preserve"> y las </w:t>
      </w:r>
      <w:r w:rsidRPr="00CC38DD">
        <w:rPr>
          <w:rFonts w:ascii="Arial" w:hAnsi="Arial" w:cs="Arial"/>
          <w:b/>
          <w:bCs/>
          <w:sz w:val="24"/>
          <w:szCs w:val="24"/>
        </w:rPr>
        <w:t>piedras</w:t>
      </w:r>
      <w:r w:rsidRPr="007B02BB">
        <w:rPr>
          <w:rFonts w:ascii="Arial" w:hAnsi="Arial" w:cs="Arial"/>
          <w:sz w:val="24"/>
          <w:szCs w:val="24"/>
        </w:rPr>
        <w:t xml:space="preserve">, y hasta a los </w:t>
      </w:r>
      <w:r w:rsidRPr="00CC38DD">
        <w:rPr>
          <w:rFonts w:ascii="Arial" w:hAnsi="Arial" w:cs="Arial"/>
          <w:b/>
          <w:bCs/>
          <w:sz w:val="24"/>
          <w:szCs w:val="24"/>
        </w:rPr>
        <w:t>fenómenos naturales</w:t>
      </w:r>
      <w:r w:rsidRPr="007B02BB">
        <w:rPr>
          <w:rFonts w:ascii="Arial" w:hAnsi="Arial" w:cs="Arial"/>
          <w:sz w:val="24"/>
          <w:szCs w:val="24"/>
        </w:rPr>
        <w:t xml:space="preserve">, como las </w:t>
      </w:r>
      <w:r w:rsidRPr="00CC38DD">
        <w:rPr>
          <w:rFonts w:ascii="Arial" w:hAnsi="Arial" w:cs="Arial"/>
          <w:b/>
          <w:bCs/>
          <w:sz w:val="24"/>
          <w:szCs w:val="24"/>
        </w:rPr>
        <w:t>tormentas</w:t>
      </w:r>
      <w:r w:rsidRPr="007B02BB">
        <w:rPr>
          <w:rFonts w:ascii="Arial" w:hAnsi="Arial" w:cs="Arial"/>
          <w:sz w:val="24"/>
          <w:szCs w:val="24"/>
        </w:rPr>
        <w:t xml:space="preserve"> y los </w:t>
      </w:r>
      <w:r w:rsidRPr="00CC38DD">
        <w:rPr>
          <w:rFonts w:ascii="Arial" w:hAnsi="Arial" w:cs="Arial"/>
          <w:b/>
          <w:bCs/>
          <w:sz w:val="24"/>
          <w:szCs w:val="24"/>
        </w:rPr>
        <w:t>terremotos</w:t>
      </w:r>
      <w:r w:rsidRPr="007B02BB">
        <w:rPr>
          <w:rFonts w:ascii="Arial" w:hAnsi="Arial" w:cs="Arial"/>
          <w:sz w:val="24"/>
          <w:szCs w:val="24"/>
        </w:rPr>
        <w:t xml:space="preserve">, y cree que en ellos mora un espíritu. También puede </w:t>
      </w:r>
      <w:r w:rsidRPr="00CC38DD">
        <w:rPr>
          <w:rFonts w:ascii="Arial" w:hAnsi="Arial" w:cs="Arial"/>
          <w:b/>
          <w:bCs/>
          <w:sz w:val="24"/>
          <w:szCs w:val="24"/>
        </w:rPr>
        <w:t>incluir la idea de que existen espíritus desligados</w:t>
      </w:r>
      <w:r w:rsidRPr="007B02BB">
        <w:rPr>
          <w:rFonts w:ascii="Arial" w:hAnsi="Arial" w:cs="Arial"/>
          <w:sz w:val="24"/>
          <w:szCs w:val="24"/>
        </w:rPr>
        <w:t xml:space="preserve"> de cualquier cuerpo físico que ejercen una influencia benigna o maligna en los vivos.</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El término </w:t>
      </w:r>
      <w:r w:rsidRPr="00CC38DD">
        <w:rPr>
          <w:rFonts w:ascii="Arial" w:hAnsi="Arial" w:cs="Arial"/>
          <w:b/>
          <w:bCs/>
          <w:i/>
          <w:iCs/>
          <w:sz w:val="24"/>
          <w:szCs w:val="24"/>
        </w:rPr>
        <w:t>fetichismo</w:t>
      </w:r>
      <w:r w:rsidRPr="007B02BB">
        <w:rPr>
          <w:rFonts w:ascii="Arial" w:hAnsi="Arial" w:cs="Arial"/>
          <w:sz w:val="24"/>
          <w:szCs w:val="24"/>
        </w:rPr>
        <w:t xml:space="preserve"> procede de una palabra por</w:t>
      </w:r>
      <w:r w:rsidRPr="00CC38DD">
        <w:rPr>
          <w:rFonts w:ascii="Arial" w:hAnsi="Arial" w:cs="Arial"/>
          <w:b/>
          <w:bCs/>
          <w:sz w:val="24"/>
          <w:szCs w:val="24"/>
        </w:rPr>
        <w:t>tuguesa utilizada a veces para denominar objetos con supuestos poderes sobrenaturales</w:t>
      </w:r>
      <w:r w:rsidRPr="007B02BB">
        <w:rPr>
          <w:rFonts w:ascii="Arial" w:hAnsi="Arial" w:cs="Arial"/>
          <w:sz w:val="24"/>
          <w:szCs w:val="24"/>
        </w:rPr>
        <w:t xml:space="preserve"> que ofrecen protección o ayuda a su dueño. De modo que los </w:t>
      </w:r>
      <w:r w:rsidRPr="00CC38DD">
        <w:rPr>
          <w:rFonts w:ascii="Arial" w:hAnsi="Arial" w:cs="Arial"/>
          <w:b/>
          <w:bCs/>
          <w:sz w:val="24"/>
          <w:szCs w:val="24"/>
        </w:rPr>
        <w:t>exploradores portugueses emplearon ese término para referirse a los talismanes o amuletos</w:t>
      </w:r>
      <w:r w:rsidRPr="007B02BB">
        <w:rPr>
          <w:rFonts w:ascii="Arial" w:hAnsi="Arial" w:cs="Arial"/>
          <w:sz w:val="24"/>
          <w:szCs w:val="24"/>
        </w:rPr>
        <w:t xml:space="preserve"> que vieron usar a los </w:t>
      </w:r>
      <w:r w:rsidRPr="00CC38DD">
        <w:rPr>
          <w:rFonts w:ascii="Arial" w:hAnsi="Arial" w:cs="Arial"/>
          <w:b/>
          <w:bCs/>
          <w:sz w:val="24"/>
          <w:szCs w:val="24"/>
        </w:rPr>
        <w:t>habitantes de África occidental</w:t>
      </w:r>
      <w:r w:rsidRPr="007B02BB">
        <w:rPr>
          <w:rFonts w:ascii="Arial" w:hAnsi="Arial" w:cs="Arial"/>
          <w:sz w:val="24"/>
          <w:szCs w:val="24"/>
        </w:rPr>
        <w:t xml:space="preserve"> en asuntos relacionados con su religión. El fetichismo tiene mucha relación con la idolatría y adopta muchas formas. Por ejemplo: algunos </w:t>
      </w:r>
      <w:r w:rsidRPr="00CC38DD">
        <w:rPr>
          <w:rFonts w:ascii="Arial" w:hAnsi="Arial" w:cs="Arial"/>
          <w:b/>
          <w:bCs/>
          <w:sz w:val="24"/>
          <w:szCs w:val="24"/>
        </w:rPr>
        <w:t>indios americanos atribuían poderes sobrenaturales a las plumas</w:t>
      </w:r>
      <w:r w:rsidRPr="007B02BB">
        <w:rPr>
          <w:rFonts w:ascii="Arial" w:hAnsi="Arial" w:cs="Arial"/>
          <w:sz w:val="24"/>
          <w:szCs w:val="24"/>
        </w:rPr>
        <w:t xml:space="preserve"> y las veían como vehículos eficaces para elevar al cielo oraciones o mensajes.</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El </w:t>
      </w:r>
      <w:r w:rsidRPr="00CC38DD">
        <w:rPr>
          <w:rFonts w:ascii="Arial" w:hAnsi="Arial" w:cs="Arial"/>
          <w:b/>
          <w:bCs/>
          <w:sz w:val="24"/>
          <w:szCs w:val="24"/>
        </w:rPr>
        <w:t xml:space="preserve">término </w:t>
      </w:r>
      <w:r w:rsidRPr="00CC38DD">
        <w:rPr>
          <w:rFonts w:ascii="Arial" w:hAnsi="Arial" w:cs="Arial"/>
          <w:b/>
          <w:bCs/>
          <w:i/>
          <w:iCs/>
          <w:sz w:val="24"/>
          <w:szCs w:val="24"/>
        </w:rPr>
        <w:t>chamanismo</w:t>
      </w:r>
      <w:r w:rsidRPr="007B02BB">
        <w:rPr>
          <w:rFonts w:ascii="Arial" w:hAnsi="Arial" w:cs="Arial"/>
          <w:i/>
          <w:iCs/>
          <w:sz w:val="24"/>
          <w:szCs w:val="24"/>
        </w:rPr>
        <w:t>,</w:t>
      </w:r>
      <w:r w:rsidRPr="007B02BB">
        <w:rPr>
          <w:rFonts w:ascii="Arial" w:hAnsi="Arial" w:cs="Arial"/>
          <w:sz w:val="24"/>
          <w:szCs w:val="24"/>
        </w:rPr>
        <w:t xml:space="preserve"> derivado de una </w:t>
      </w:r>
      <w:r w:rsidRPr="00CC38DD">
        <w:rPr>
          <w:rFonts w:ascii="Arial" w:hAnsi="Arial" w:cs="Arial"/>
          <w:b/>
          <w:bCs/>
          <w:sz w:val="24"/>
          <w:szCs w:val="24"/>
        </w:rPr>
        <w:t>palabra tungús</w:t>
      </w:r>
      <w:r w:rsidRPr="007B02BB">
        <w:rPr>
          <w:rFonts w:ascii="Arial" w:hAnsi="Arial" w:cs="Arial"/>
          <w:sz w:val="24"/>
          <w:szCs w:val="24"/>
        </w:rPr>
        <w:t xml:space="preserve"> (</w:t>
      </w:r>
      <w:r w:rsidRPr="00CC38DD">
        <w:rPr>
          <w:rFonts w:ascii="Arial" w:hAnsi="Arial" w:cs="Arial"/>
          <w:b/>
          <w:bCs/>
          <w:sz w:val="24"/>
          <w:szCs w:val="24"/>
        </w:rPr>
        <w:t>lengua que se habla en Manchuria</w:t>
      </w:r>
      <w:r w:rsidRPr="007B02BB">
        <w:rPr>
          <w:rFonts w:ascii="Arial" w:hAnsi="Arial" w:cs="Arial"/>
          <w:sz w:val="24"/>
          <w:szCs w:val="24"/>
        </w:rPr>
        <w:t xml:space="preserve">) que significa </w:t>
      </w:r>
      <w:r w:rsidRPr="00CC38DD">
        <w:rPr>
          <w:rFonts w:ascii="Arial" w:hAnsi="Arial" w:cs="Arial"/>
          <w:i/>
          <w:iCs/>
          <w:sz w:val="24"/>
          <w:szCs w:val="24"/>
        </w:rPr>
        <w:t>“el que sabe”</w:t>
      </w:r>
      <w:r w:rsidRPr="007B02BB">
        <w:rPr>
          <w:rFonts w:ascii="Arial" w:hAnsi="Arial" w:cs="Arial"/>
          <w:sz w:val="24"/>
          <w:szCs w:val="24"/>
        </w:rPr>
        <w:t xml:space="preserve">, se centra en el chamán, una persona que, según se supone, es capaz de sanar a la gente y de comunicarse con la región de los espíritus. </w:t>
      </w:r>
      <w:r w:rsidRPr="00CC38DD">
        <w:rPr>
          <w:rFonts w:ascii="Arial" w:hAnsi="Arial" w:cs="Arial"/>
          <w:b/>
          <w:bCs/>
          <w:sz w:val="24"/>
          <w:szCs w:val="24"/>
        </w:rPr>
        <w:t xml:space="preserve">El hechicero, brujo o como se le quiera llamar, afirma que garantiza la salud de la persona o restablece sus facultades </w:t>
      </w:r>
      <w:r w:rsidRPr="00CC38DD">
        <w:rPr>
          <w:rFonts w:ascii="Arial" w:hAnsi="Arial" w:cs="Arial"/>
          <w:b/>
          <w:bCs/>
          <w:sz w:val="24"/>
          <w:szCs w:val="24"/>
        </w:rPr>
        <w:lastRenderedPageBreak/>
        <w:t>reproductoras</w:t>
      </w:r>
      <w:r w:rsidRPr="007B02BB">
        <w:rPr>
          <w:rFonts w:ascii="Arial" w:hAnsi="Arial" w:cs="Arial"/>
          <w:sz w:val="24"/>
          <w:szCs w:val="24"/>
        </w:rPr>
        <w:t xml:space="preserve">. El tratamiento puede consistir, como </w:t>
      </w:r>
      <w:r w:rsidRPr="00CC38DD">
        <w:rPr>
          <w:rFonts w:ascii="Arial" w:hAnsi="Arial" w:cs="Arial"/>
          <w:b/>
          <w:bCs/>
          <w:sz w:val="24"/>
          <w:szCs w:val="24"/>
        </w:rPr>
        <w:t>es el caso en algunas tribus de las selvas de América del Sur, en que la persona se perfore los labios</w:t>
      </w:r>
      <w:r w:rsidRPr="007B02BB">
        <w:rPr>
          <w:rFonts w:ascii="Arial" w:hAnsi="Arial" w:cs="Arial"/>
          <w:sz w:val="24"/>
          <w:szCs w:val="24"/>
        </w:rPr>
        <w:t xml:space="preserve">, el </w:t>
      </w:r>
      <w:r w:rsidRPr="00CC38DD">
        <w:rPr>
          <w:rFonts w:ascii="Arial" w:hAnsi="Arial" w:cs="Arial"/>
          <w:b/>
          <w:bCs/>
          <w:sz w:val="24"/>
          <w:szCs w:val="24"/>
        </w:rPr>
        <w:t>tabique nasal</w:t>
      </w:r>
      <w:r w:rsidRPr="007B02BB">
        <w:rPr>
          <w:rFonts w:ascii="Arial" w:hAnsi="Arial" w:cs="Arial"/>
          <w:sz w:val="24"/>
          <w:szCs w:val="24"/>
        </w:rPr>
        <w:t xml:space="preserve"> o los </w:t>
      </w:r>
      <w:r w:rsidRPr="00CC38DD">
        <w:rPr>
          <w:rFonts w:ascii="Arial" w:hAnsi="Arial" w:cs="Arial"/>
          <w:b/>
          <w:bCs/>
          <w:sz w:val="24"/>
          <w:szCs w:val="24"/>
        </w:rPr>
        <w:t>lóbulos de las orejas</w:t>
      </w:r>
      <w:r w:rsidRPr="007B02BB">
        <w:rPr>
          <w:rFonts w:ascii="Arial" w:hAnsi="Arial" w:cs="Arial"/>
          <w:sz w:val="24"/>
          <w:szCs w:val="24"/>
        </w:rPr>
        <w:t xml:space="preserve">; que se pinte el cuerpo, o que lleve ciertos adornos. O tal vez se le diga que tome </w:t>
      </w:r>
      <w:r w:rsidRPr="00CC38DD">
        <w:rPr>
          <w:rFonts w:ascii="Arial" w:hAnsi="Arial" w:cs="Arial"/>
          <w:b/>
          <w:bCs/>
          <w:sz w:val="24"/>
          <w:szCs w:val="24"/>
        </w:rPr>
        <w:t>estimulantes o narcóticos, como el tabaco o las hojas de coca</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Como la </w:t>
      </w:r>
      <w:r w:rsidRPr="00CC38DD">
        <w:rPr>
          <w:rFonts w:ascii="Arial" w:hAnsi="Arial" w:cs="Arial"/>
          <w:b/>
          <w:bCs/>
          <w:sz w:val="24"/>
          <w:szCs w:val="24"/>
        </w:rPr>
        <w:t>doctrina</w:t>
      </w:r>
      <w:r w:rsidRPr="007B02BB">
        <w:rPr>
          <w:rFonts w:ascii="Arial" w:hAnsi="Arial" w:cs="Arial"/>
          <w:sz w:val="24"/>
          <w:szCs w:val="24"/>
        </w:rPr>
        <w:t xml:space="preserve"> de las religiones indígenas es deficiente, no pueden transmitir conocimiento exacto del </w:t>
      </w:r>
      <w:r w:rsidRPr="00CC38DD">
        <w:rPr>
          <w:rFonts w:ascii="Arial" w:hAnsi="Arial" w:cs="Arial"/>
          <w:b/>
          <w:bCs/>
          <w:sz w:val="24"/>
          <w:szCs w:val="24"/>
        </w:rPr>
        <w:t>Creador</w:t>
      </w:r>
      <w:r w:rsidRPr="007B02BB">
        <w:rPr>
          <w:rFonts w:ascii="Arial" w:hAnsi="Arial" w:cs="Arial"/>
          <w:sz w:val="24"/>
          <w:szCs w:val="24"/>
        </w:rPr>
        <w:t xml:space="preserve">, y como colocan las necesidades humanas por encima de los intereses divinos, roban a Dios lo que se merece. Así que cuando la cristiandad comenzó su obra misional de tiempos modernos, surgió la siguiente pregunta: ¿podrán los “cristianos” atraer el corazón de los </w:t>
      </w:r>
      <w:r w:rsidRPr="00CC38DD">
        <w:rPr>
          <w:rFonts w:ascii="Arial" w:hAnsi="Arial" w:cs="Arial"/>
          <w:i/>
          <w:iCs/>
          <w:sz w:val="24"/>
          <w:szCs w:val="24"/>
        </w:rPr>
        <w:t>“paganos”</w:t>
      </w:r>
      <w:r w:rsidRPr="007B02BB">
        <w:rPr>
          <w:rFonts w:ascii="Arial" w:hAnsi="Arial" w:cs="Arial"/>
          <w:sz w:val="24"/>
          <w:szCs w:val="24"/>
        </w:rPr>
        <w:t xml:space="preserve"> para acercarlos más a </w:t>
      </w:r>
      <w:r w:rsidRPr="00CC38DD">
        <w:rPr>
          <w:rFonts w:ascii="Arial" w:hAnsi="Arial" w:cs="Arial"/>
          <w:b/>
          <w:bCs/>
          <w:sz w:val="24"/>
          <w:szCs w:val="24"/>
        </w:rPr>
        <w:t>Dios</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En el siglo XV España y Portugal iniciaron sus exploraciones y su expansión colonial. Cuando estas potencias católicas descubrían nuevas tierras, la Iglesia se ponía a convertir a los nativos, preparándolos para aceptar su nuevo gobierno </w:t>
      </w:r>
      <w:r w:rsidRPr="00CC38DD">
        <w:rPr>
          <w:rFonts w:ascii="Arial" w:hAnsi="Arial" w:cs="Arial"/>
          <w:i/>
          <w:iCs/>
          <w:sz w:val="24"/>
          <w:szCs w:val="24"/>
        </w:rPr>
        <w:t>“cristiano”</w:t>
      </w:r>
      <w:r w:rsidRPr="007B02BB">
        <w:rPr>
          <w:rFonts w:ascii="Arial" w:hAnsi="Arial" w:cs="Arial"/>
          <w:sz w:val="24"/>
          <w:szCs w:val="24"/>
        </w:rPr>
        <w:t xml:space="preserve">. Las bulas papales adjudicaban a </w:t>
      </w:r>
      <w:r w:rsidRPr="00CC38DD">
        <w:rPr>
          <w:rFonts w:ascii="Arial" w:hAnsi="Arial" w:cs="Arial"/>
          <w:b/>
          <w:bCs/>
          <w:sz w:val="24"/>
          <w:szCs w:val="24"/>
        </w:rPr>
        <w:t>Portugal</w:t>
      </w:r>
      <w:r w:rsidRPr="007B02BB">
        <w:rPr>
          <w:rFonts w:ascii="Arial" w:hAnsi="Arial" w:cs="Arial"/>
          <w:sz w:val="24"/>
          <w:szCs w:val="24"/>
        </w:rPr>
        <w:t xml:space="preserve">los derechos misionales en </w:t>
      </w:r>
      <w:r w:rsidRPr="00CC38DD">
        <w:rPr>
          <w:rFonts w:ascii="Arial" w:hAnsi="Arial" w:cs="Arial"/>
          <w:b/>
          <w:bCs/>
          <w:sz w:val="24"/>
          <w:szCs w:val="24"/>
        </w:rPr>
        <w:t>África y Asia</w:t>
      </w:r>
      <w:r w:rsidRPr="007B02BB">
        <w:rPr>
          <w:rFonts w:ascii="Arial" w:hAnsi="Arial" w:cs="Arial"/>
          <w:sz w:val="24"/>
          <w:szCs w:val="24"/>
        </w:rPr>
        <w:t xml:space="preserve">. Entonces, después del descubrimiento de </w:t>
      </w:r>
      <w:r w:rsidRPr="00CC38DD">
        <w:rPr>
          <w:rFonts w:ascii="Arial" w:hAnsi="Arial" w:cs="Arial"/>
          <w:b/>
          <w:bCs/>
          <w:sz w:val="24"/>
          <w:szCs w:val="24"/>
        </w:rPr>
        <w:t>América</w:t>
      </w:r>
      <w:r w:rsidRPr="007B02BB">
        <w:rPr>
          <w:rFonts w:ascii="Arial" w:hAnsi="Arial" w:cs="Arial"/>
          <w:sz w:val="24"/>
          <w:szCs w:val="24"/>
        </w:rPr>
        <w:t xml:space="preserve">, el papa Alejandro VI trazó una línea imaginaria por el </w:t>
      </w:r>
      <w:r w:rsidRPr="00CC38DD">
        <w:rPr>
          <w:rFonts w:ascii="Arial" w:hAnsi="Arial" w:cs="Arial"/>
          <w:b/>
          <w:bCs/>
          <w:sz w:val="24"/>
          <w:szCs w:val="24"/>
        </w:rPr>
        <w:t>Atlántico y dio a España</w:t>
      </w:r>
      <w:r w:rsidRPr="007B02BB">
        <w:rPr>
          <w:rFonts w:ascii="Arial" w:hAnsi="Arial" w:cs="Arial"/>
          <w:sz w:val="24"/>
          <w:szCs w:val="24"/>
        </w:rPr>
        <w:t xml:space="preserve"> los derechos en </w:t>
      </w:r>
      <w:r w:rsidRPr="00CC38DD">
        <w:rPr>
          <w:rFonts w:ascii="Arial" w:hAnsi="Arial" w:cs="Arial"/>
          <w:b/>
          <w:bCs/>
          <w:sz w:val="24"/>
          <w:szCs w:val="24"/>
        </w:rPr>
        <w:t>Occidente</w:t>
      </w:r>
      <w:r w:rsidRPr="007B02BB">
        <w:rPr>
          <w:rFonts w:ascii="Arial" w:hAnsi="Arial" w:cs="Arial"/>
          <w:sz w:val="24"/>
          <w:szCs w:val="24"/>
        </w:rPr>
        <w:t xml:space="preserve"> y a </w:t>
      </w:r>
      <w:r w:rsidRPr="00CC38DD">
        <w:rPr>
          <w:rFonts w:ascii="Arial" w:hAnsi="Arial" w:cs="Arial"/>
          <w:b/>
          <w:bCs/>
          <w:sz w:val="24"/>
          <w:szCs w:val="24"/>
        </w:rPr>
        <w:t>Portugal, en Oriente</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Durante ese tiempo los protestantes estaban demasiado ocupados en afianzar su posición contra el catolicismo como para ponerse a pensar en convertir a otros, y la verdad es que los reformadores protestantes tampoco </w:t>
      </w:r>
      <w:r w:rsidR="00EA72D0" w:rsidRPr="007B02BB">
        <w:rPr>
          <w:rFonts w:ascii="Arial" w:hAnsi="Arial" w:cs="Arial"/>
          <w:sz w:val="24"/>
          <w:szCs w:val="24"/>
        </w:rPr>
        <w:t>le</w:t>
      </w:r>
      <w:r w:rsidRPr="007B02BB">
        <w:rPr>
          <w:rFonts w:ascii="Arial" w:hAnsi="Arial" w:cs="Arial"/>
          <w:sz w:val="24"/>
          <w:szCs w:val="24"/>
        </w:rPr>
        <w:t xml:space="preserve"> instaron a ello. </w:t>
      </w:r>
      <w:r w:rsidRPr="00CC38DD">
        <w:rPr>
          <w:rFonts w:ascii="Arial" w:hAnsi="Arial" w:cs="Arial"/>
          <w:b/>
          <w:bCs/>
          <w:sz w:val="24"/>
          <w:szCs w:val="24"/>
        </w:rPr>
        <w:t>Parece que Lutero y Melanchthon</w:t>
      </w:r>
      <w:r w:rsidRPr="007B02BB">
        <w:rPr>
          <w:rFonts w:ascii="Arial" w:hAnsi="Arial" w:cs="Arial"/>
          <w:sz w:val="24"/>
          <w:szCs w:val="24"/>
        </w:rPr>
        <w:t xml:space="preserve"> creían que el fin del mundo estaba tan cerca que </w:t>
      </w:r>
      <w:r w:rsidRPr="00CC38DD">
        <w:rPr>
          <w:rFonts w:ascii="Arial" w:hAnsi="Arial" w:cs="Arial"/>
          <w:b/>
          <w:bCs/>
          <w:sz w:val="24"/>
          <w:szCs w:val="24"/>
        </w:rPr>
        <w:t>ya era demasiado tarde para llegar a los “paganos”</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No obstante, durante el siglo </w:t>
      </w:r>
      <w:r w:rsidRPr="00CC38DD">
        <w:rPr>
          <w:rFonts w:ascii="Arial" w:hAnsi="Arial" w:cs="Arial"/>
          <w:b/>
          <w:bCs/>
          <w:sz w:val="24"/>
          <w:szCs w:val="24"/>
        </w:rPr>
        <w:t>XVII surgió de la Reforma un movimiento protestante llamado pietismo</w:t>
      </w:r>
      <w:r w:rsidRPr="007B02BB">
        <w:rPr>
          <w:rFonts w:ascii="Arial" w:hAnsi="Arial" w:cs="Arial"/>
          <w:sz w:val="24"/>
          <w:szCs w:val="24"/>
        </w:rPr>
        <w:t xml:space="preserve">, que daba más importancia a la experiencia religiosa personal que </w:t>
      </w:r>
      <w:r w:rsidRPr="00CC38DD">
        <w:rPr>
          <w:rFonts w:ascii="Arial" w:hAnsi="Arial" w:cs="Arial"/>
          <w:b/>
          <w:bCs/>
          <w:sz w:val="24"/>
          <w:szCs w:val="24"/>
        </w:rPr>
        <w:t>al formalismo y que también enfatizaba la lectura de la Biblia y el compromiso religioso</w:t>
      </w:r>
      <w:r w:rsidRPr="007B02BB">
        <w:rPr>
          <w:rFonts w:ascii="Arial" w:hAnsi="Arial" w:cs="Arial"/>
          <w:sz w:val="24"/>
          <w:szCs w:val="24"/>
        </w:rPr>
        <w:t xml:space="preserve">. Para finales del siglo XVIII, su </w:t>
      </w:r>
      <w:r w:rsidRPr="00CC38DD">
        <w:rPr>
          <w:rFonts w:ascii="Arial" w:hAnsi="Arial" w:cs="Arial"/>
          <w:i/>
          <w:iCs/>
          <w:sz w:val="24"/>
          <w:szCs w:val="24"/>
        </w:rPr>
        <w:t>“visión de una humanidad en necesidad del evangelio de Cristo”</w:t>
      </w:r>
      <w:r w:rsidRPr="007B02BB">
        <w:rPr>
          <w:rFonts w:ascii="Arial" w:hAnsi="Arial" w:cs="Arial"/>
          <w:sz w:val="24"/>
          <w:szCs w:val="24"/>
        </w:rPr>
        <w:t>, como lo expresó un escritor, finalmente ayudó al protestantismo a emprender la actividad misional.</w:t>
      </w:r>
    </w:p>
    <w:p w:rsidR="000B40D2" w:rsidRPr="00CC38DD" w:rsidRDefault="000B40D2" w:rsidP="00067444">
      <w:pPr>
        <w:pStyle w:val="Sinespaciado"/>
        <w:ind w:firstLine="284"/>
        <w:jc w:val="both"/>
        <w:rPr>
          <w:rFonts w:ascii="Arial" w:hAnsi="Arial" w:cs="Arial"/>
          <w:b/>
          <w:bCs/>
          <w:sz w:val="24"/>
          <w:szCs w:val="24"/>
        </w:rPr>
      </w:pPr>
      <w:r w:rsidRPr="007B02BB">
        <w:rPr>
          <w:rFonts w:ascii="Arial" w:hAnsi="Arial" w:cs="Arial"/>
          <w:sz w:val="24"/>
          <w:szCs w:val="24"/>
        </w:rPr>
        <w:t xml:space="preserve">La proporción de personas que profesaban ser cristianas aumentó de más o menos una quinta parte de la población mundial </w:t>
      </w:r>
      <w:r w:rsidRPr="00CC38DD">
        <w:rPr>
          <w:rFonts w:ascii="Arial" w:hAnsi="Arial" w:cs="Arial"/>
          <w:b/>
          <w:bCs/>
          <w:sz w:val="24"/>
          <w:szCs w:val="24"/>
        </w:rPr>
        <w:t>en 1500</w:t>
      </w:r>
      <w:r w:rsidRPr="007B02BB">
        <w:rPr>
          <w:rFonts w:ascii="Arial" w:hAnsi="Arial" w:cs="Arial"/>
          <w:sz w:val="24"/>
          <w:szCs w:val="24"/>
        </w:rPr>
        <w:t xml:space="preserve">, a cerca de una cuarta parte para 1800 y a alrededor de una persona de cada tres </w:t>
      </w:r>
      <w:r w:rsidRPr="00CC38DD">
        <w:rPr>
          <w:rFonts w:ascii="Arial" w:hAnsi="Arial" w:cs="Arial"/>
          <w:b/>
          <w:bCs/>
          <w:sz w:val="24"/>
          <w:szCs w:val="24"/>
        </w:rPr>
        <w:t>para 1900</w:t>
      </w:r>
      <w:r w:rsidRPr="007B02BB">
        <w:rPr>
          <w:rFonts w:ascii="Arial" w:hAnsi="Arial" w:cs="Arial"/>
          <w:sz w:val="24"/>
          <w:szCs w:val="24"/>
        </w:rPr>
        <w:t xml:space="preserve">. </w:t>
      </w:r>
      <w:r w:rsidRPr="00CC38DD">
        <w:rPr>
          <w:rFonts w:ascii="Arial" w:hAnsi="Arial" w:cs="Arial"/>
          <w:b/>
          <w:bCs/>
          <w:sz w:val="24"/>
          <w:szCs w:val="24"/>
        </w:rPr>
        <w:t>¡Una tercera parte del mundo ya era “cristiana”!</w:t>
      </w:r>
    </w:p>
    <w:p w:rsidR="000B40D2" w:rsidRPr="00CC38DD" w:rsidRDefault="000B40D2" w:rsidP="00CC38DD">
      <w:pPr>
        <w:pStyle w:val="Sinespaciado"/>
        <w:jc w:val="both"/>
        <w:rPr>
          <w:rFonts w:ascii="Arial" w:hAnsi="Arial" w:cs="Arial"/>
          <w:b/>
          <w:bCs/>
          <w:sz w:val="24"/>
          <w:szCs w:val="24"/>
        </w:rPr>
      </w:pPr>
      <w:r w:rsidRPr="00CC38DD">
        <w:rPr>
          <w:rFonts w:ascii="Arial" w:hAnsi="Arial" w:cs="Arial"/>
          <w:b/>
          <w:bCs/>
          <w:i/>
          <w:iCs/>
          <w:sz w:val="24"/>
          <w:szCs w:val="24"/>
        </w:rPr>
        <w:t>¿De verdad hicieron discípulos cristianos?</w:t>
      </w:r>
    </w:p>
    <w:p w:rsidR="000B40D2" w:rsidRPr="00CC38DD" w:rsidRDefault="000B40D2" w:rsidP="00067444">
      <w:pPr>
        <w:pStyle w:val="Sinespaciado"/>
        <w:ind w:firstLine="284"/>
        <w:jc w:val="both"/>
        <w:rPr>
          <w:rFonts w:ascii="Arial" w:hAnsi="Arial" w:cs="Arial"/>
          <w:i/>
          <w:iCs/>
          <w:sz w:val="24"/>
          <w:szCs w:val="24"/>
        </w:rPr>
      </w:pPr>
      <w:r w:rsidRPr="007B02BB">
        <w:rPr>
          <w:rFonts w:ascii="Arial" w:hAnsi="Arial" w:cs="Arial"/>
          <w:sz w:val="24"/>
          <w:szCs w:val="24"/>
        </w:rPr>
        <w:t xml:space="preserve">Los elementos de falsedad babilónica eclipsan los vestigios de verdad encontrados en las religiones indígenas, pero eso también sucede en el cristianismo apóstata. Así que este legado religioso común hizo que a los </w:t>
      </w:r>
      <w:r w:rsidRPr="00CC38DD">
        <w:rPr>
          <w:rFonts w:ascii="Arial" w:hAnsi="Arial" w:cs="Arial"/>
          <w:i/>
          <w:iCs/>
          <w:sz w:val="24"/>
          <w:szCs w:val="24"/>
        </w:rPr>
        <w:t>“paganos”</w:t>
      </w:r>
      <w:r w:rsidRPr="007B02BB">
        <w:rPr>
          <w:rFonts w:ascii="Arial" w:hAnsi="Arial" w:cs="Arial"/>
          <w:sz w:val="24"/>
          <w:szCs w:val="24"/>
        </w:rPr>
        <w:t xml:space="preserve"> les resultase bastante fácil hacerse </w:t>
      </w:r>
      <w:r w:rsidRPr="00CC38DD">
        <w:rPr>
          <w:rFonts w:ascii="Arial" w:hAnsi="Arial" w:cs="Arial"/>
          <w:i/>
          <w:iCs/>
          <w:sz w:val="24"/>
          <w:szCs w:val="24"/>
        </w:rPr>
        <w:t>“cristianos”</w:t>
      </w:r>
      <w:r w:rsidRPr="007B02BB">
        <w:rPr>
          <w:rFonts w:ascii="Arial" w:hAnsi="Arial" w:cs="Arial"/>
          <w:sz w:val="24"/>
          <w:szCs w:val="24"/>
        </w:rPr>
        <w:t xml:space="preserve">. El libro </w:t>
      </w:r>
      <w:r w:rsidRPr="007B02BB">
        <w:rPr>
          <w:rFonts w:ascii="Arial" w:hAnsi="Arial" w:cs="Arial"/>
          <w:i/>
          <w:iCs/>
          <w:sz w:val="24"/>
          <w:szCs w:val="24"/>
        </w:rPr>
        <w:t>The Mythology of All Races</w:t>
      </w:r>
      <w:r w:rsidRPr="007B02BB">
        <w:rPr>
          <w:rFonts w:ascii="Arial" w:hAnsi="Arial" w:cs="Arial"/>
          <w:sz w:val="24"/>
          <w:szCs w:val="24"/>
        </w:rPr>
        <w:t xml:space="preserve"> dice: </w:t>
      </w:r>
      <w:r w:rsidRPr="00CC38DD">
        <w:rPr>
          <w:rFonts w:ascii="Arial" w:hAnsi="Arial" w:cs="Arial"/>
          <w:i/>
          <w:iCs/>
          <w:sz w:val="24"/>
          <w:szCs w:val="24"/>
        </w:rPr>
        <w:t>“Parece que no se han hallado en ninguna región de América tantas ni tan sorprendentes similitudes con el ritual y los símbolos cristianos como en la región antiguamente dominada por los mayas”</w:t>
      </w:r>
      <w:r w:rsidRPr="007B02BB">
        <w:rPr>
          <w:rFonts w:ascii="Arial" w:hAnsi="Arial" w:cs="Arial"/>
          <w:sz w:val="24"/>
          <w:szCs w:val="24"/>
        </w:rPr>
        <w:t xml:space="preserve">. La veneración a la cruz y otras similitudes en el ritual </w:t>
      </w:r>
      <w:r w:rsidRPr="00CC38DD">
        <w:rPr>
          <w:rFonts w:ascii="Arial" w:hAnsi="Arial" w:cs="Arial"/>
          <w:i/>
          <w:iCs/>
          <w:sz w:val="24"/>
          <w:szCs w:val="24"/>
        </w:rPr>
        <w:t>“favorecieron el cambio de religión con un mínimo de fricción”.</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Los </w:t>
      </w:r>
      <w:r w:rsidRPr="00CC38DD">
        <w:rPr>
          <w:rFonts w:ascii="Arial" w:hAnsi="Arial" w:cs="Arial"/>
          <w:b/>
          <w:bCs/>
          <w:sz w:val="24"/>
          <w:szCs w:val="24"/>
        </w:rPr>
        <w:t>africanos</w:t>
      </w:r>
      <w:r w:rsidRPr="007B02BB">
        <w:rPr>
          <w:rFonts w:ascii="Arial" w:hAnsi="Arial" w:cs="Arial"/>
          <w:sz w:val="24"/>
          <w:szCs w:val="24"/>
        </w:rPr>
        <w:t xml:space="preserve"> —secuestrados con regularidad durante unos cuatrocientos cincuenta años por los </w:t>
      </w:r>
      <w:r w:rsidRPr="00CC38DD">
        <w:rPr>
          <w:rFonts w:ascii="Arial" w:hAnsi="Arial" w:cs="Arial"/>
          <w:i/>
          <w:iCs/>
          <w:sz w:val="24"/>
          <w:szCs w:val="24"/>
        </w:rPr>
        <w:t>“cristianos”</w:t>
      </w:r>
      <w:r w:rsidRPr="007B02BB">
        <w:rPr>
          <w:rFonts w:ascii="Arial" w:hAnsi="Arial" w:cs="Arial"/>
          <w:sz w:val="24"/>
          <w:szCs w:val="24"/>
        </w:rPr>
        <w:t xml:space="preserve"> y llevados al </w:t>
      </w:r>
      <w:r w:rsidRPr="00CC38DD">
        <w:rPr>
          <w:rFonts w:ascii="Arial" w:hAnsi="Arial" w:cs="Arial"/>
          <w:b/>
          <w:bCs/>
          <w:sz w:val="24"/>
          <w:szCs w:val="24"/>
        </w:rPr>
        <w:t>Nuevo Mundo</w:t>
      </w:r>
      <w:r w:rsidRPr="007B02BB">
        <w:rPr>
          <w:rFonts w:ascii="Arial" w:hAnsi="Arial" w:cs="Arial"/>
          <w:sz w:val="24"/>
          <w:szCs w:val="24"/>
        </w:rPr>
        <w:t xml:space="preserve"> para servir de esclavos— también cambiaron de religión </w:t>
      </w:r>
      <w:r w:rsidRPr="00CC38DD">
        <w:rPr>
          <w:rFonts w:ascii="Arial" w:hAnsi="Arial" w:cs="Arial"/>
          <w:i/>
          <w:iCs/>
          <w:sz w:val="24"/>
          <w:szCs w:val="24"/>
        </w:rPr>
        <w:t>“con un mínimo de fricción”</w:t>
      </w:r>
      <w:r w:rsidRPr="007B02BB">
        <w:rPr>
          <w:rFonts w:ascii="Arial" w:hAnsi="Arial" w:cs="Arial"/>
          <w:sz w:val="24"/>
          <w:szCs w:val="24"/>
        </w:rPr>
        <w:t xml:space="preserve">. Como los </w:t>
      </w:r>
      <w:r w:rsidRPr="00CC38DD">
        <w:rPr>
          <w:rFonts w:ascii="Arial" w:hAnsi="Arial" w:cs="Arial"/>
          <w:i/>
          <w:iCs/>
          <w:sz w:val="24"/>
          <w:szCs w:val="24"/>
        </w:rPr>
        <w:t>“cristianos”</w:t>
      </w:r>
      <w:r w:rsidRPr="007B02BB">
        <w:rPr>
          <w:rFonts w:ascii="Arial" w:hAnsi="Arial" w:cs="Arial"/>
          <w:sz w:val="24"/>
          <w:szCs w:val="24"/>
        </w:rPr>
        <w:t xml:space="preserve"> veneraban a </w:t>
      </w:r>
      <w:r w:rsidRPr="00CC38DD">
        <w:rPr>
          <w:rFonts w:ascii="Arial" w:hAnsi="Arial" w:cs="Arial"/>
          <w:i/>
          <w:iCs/>
          <w:sz w:val="24"/>
          <w:szCs w:val="24"/>
        </w:rPr>
        <w:t>“santos”</w:t>
      </w:r>
      <w:r w:rsidRPr="007B02BB">
        <w:rPr>
          <w:rFonts w:ascii="Arial" w:hAnsi="Arial" w:cs="Arial"/>
          <w:sz w:val="24"/>
          <w:szCs w:val="24"/>
        </w:rPr>
        <w:t xml:space="preserve"> europeos muertos, ¿qué había de malo en que los </w:t>
      </w:r>
      <w:r w:rsidRPr="00CC38DD">
        <w:rPr>
          <w:rFonts w:ascii="Arial" w:hAnsi="Arial" w:cs="Arial"/>
          <w:i/>
          <w:iCs/>
          <w:sz w:val="24"/>
          <w:szCs w:val="24"/>
        </w:rPr>
        <w:t>“cristianos paganos”</w:t>
      </w:r>
      <w:r w:rsidRPr="007B02BB">
        <w:rPr>
          <w:rFonts w:ascii="Arial" w:hAnsi="Arial" w:cs="Arial"/>
          <w:sz w:val="24"/>
          <w:szCs w:val="24"/>
        </w:rPr>
        <w:t xml:space="preserve"> adorasen a los espíritus ancestrales de </w:t>
      </w:r>
      <w:r w:rsidRPr="00CC38DD">
        <w:rPr>
          <w:rFonts w:ascii="Arial" w:hAnsi="Arial" w:cs="Arial"/>
          <w:b/>
          <w:bCs/>
          <w:sz w:val="24"/>
          <w:szCs w:val="24"/>
        </w:rPr>
        <w:t>África</w:t>
      </w:r>
      <w:r w:rsidRPr="007B02BB">
        <w:rPr>
          <w:rFonts w:ascii="Arial" w:hAnsi="Arial" w:cs="Arial"/>
          <w:sz w:val="24"/>
          <w:szCs w:val="24"/>
        </w:rPr>
        <w:t xml:space="preserve">? </w:t>
      </w:r>
      <w:r w:rsidRPr="007B02BB">
        <w:rPr>
          <w:rFonts w:ascii="Arial" w:hAnsi="Arial" w:cs="Arial"/>
          <w:i/>
          <w:iCs/>
          <w:sz w:val="24"/>
          <w:szCs w:val="24"/>
        </w:rPr>
        <w:t>The Encyclopedia of Religion</w:t>
      </w:r>
      <w:r w:rsidRPr="007B02BB">
        <w:rPr>
          <w:rFonts w:ascii="Arial" w:hAnsi="Arial" w:cs="Arial"/>
          <w:sz w:val="24"/>
          <w:szCs w:val="24"/>
        </w:rPr>
        <w:t xml:space="preserve"> comenta que </w:t>
      </w:r>
      <w:r w:rsidRPr="00CC38DD">
        <w:rPr>
          <w:rFonts w:ascii="Arial" w:hAnsi="Arial" w:cs="Arial"/>
          <w:i/>
          <w:iCs/>
          <w:sz w:val="24"/>
          <w:szCs w:val="24"/>
        </w:rPr>
        <w:t xml:space="preserve">“el vudú [...], una religión sincretista en la que se combinan las religiones de África occidental, la hechicería, la religión cristiana y el folclor [...], se ha convertido en la verdadera religión de muchas de las personas de </w:t>
      </w:r>
      <w:r w:rsidRPr="00CC38DD">
        <w:rPr>
          <w:rFonts w:ascii="Arial" w:hAnsi="Arial" w:cs="Arial"/>
          <w:b/>
          <w:bCs/>
          <w:i/>
          <w:iCs/>
          <w:sz w:val="24"/>
          <w:szCs w:val="24"/>
        </w:rPr>
        <w:t>Haití</w:t>
      </w:r>
      <w:r w:rsidRPr="00CC38DD">
        <w:rPr>
          <w:rFonts w:ascii="Arial" w:hAnsi="Arial" w:cs="Arial"/>
          <w:i/>
          <w:iCs/>
          <w:sz w:val="24"/>
          <w:szCs w:val="24"/>
        </w:rPr>
        <w:t>, incluidos los católicos nominales”</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El </w:t>
      </w:r>
      <w:r w:rsidRPr="007B02BB">
        <w:rPr>
          <w:rFonts w:ascii="Arial" w:hAnsi="Arial" w:cs="Arial"/>
          <w:i/>
          <w:iCs/>
          <w:sz w:val="24"/>
          <w:szCs w:val="24"/>
        </w:rPr>
        <w:t>Concise Dictionary of the Christian World Mission</w:t>
      </w:r>
      <w:r w:rsidRPr="007B02BB">
        <w:rPr>
          <w:rFonts w:ascii="Arial" w:hAnsi="Arial" w:cs="Arial"/>
          <w:sz w:val="24"/>
          <w:szCs w:val="24"/>
        </w:rPr>
        <w:t xml:space="preserve"> reconoce que la conversión de América Latina y de las Filipinas fue muy superficial y añade que </w:t>
      </w:r>
      <w:r w:rsidRPr="00CC38DD">
        <w:rPr>
          <w:rFonts w:ascii="Arial" w:hAnsi="Arial" w:cs="Arial"/>
          <w:i/>
          <w:iCs/>
          <w:sz w:val="24"/>
          <w:szCs w:val="24"/>
        </w:rPr>
        <w:t>“hoy día el cristianismo de estas regiones está infestado de superstición e ignorancia”</w:t>
      </w:r>
      <w:r w:rsidRPr="007B02BB">
        <w:rPr>
          <w:rFonts w:ascii="Arial" w:hAnsi="Arial" w:cs="Arial"/>
          <w:sz w:val="24"/>
          <w:szCs w:val="24"/>
        </w:rPr>
        <w:t xml:space="preserve">. Para los </w:t>
      </w:r>
      <w:r w:rsidRPr="00CC38DD">
        <w:rPr>
          <w:rFonts w:ascii="Arial" w:hAnsi="Arial" w:cs="Arial"/>
          <w:b/>
          <w:bCs/>
          <w:sz w:val="24"/>
          <w:szCs w:val="24"/>
        </w:rPr>
        <w:t>aztecas</w:t>
      </w:r>
      <w:r w:rsidRPr="007B02BB">
        <w:rPr>
          <w:rFonts w:ascii="Arial" w:hAnsi="Arial" w:cs="Arial"/>
          <w:sz w:val="24"/>
          <w:szCs w:val="24"/>
        </w:rPr>
        <w:t xml:space="preserve">, los </w:t>
      </w:r>
      <w:r w:rsidRPr="00CC38DD">
        <w:rPr>
          <w:rFonts w:ascii="Arial" w:hAnsi="Arial" w:cs="Arial"/>
          <w:b/>
          <w:bCs/>
          <w:sz w:val="24"/>
          <w:szCs w:val="24"/>
        </w:rPr>
        <w:t>mayas y los incas</w:t>
      </w:r>
      <w:r w:rsidRPr="007B02BB">
        <w:rPr>
          <w:rFonts w:ascii="Arial" w:hAnsi="Arial" w:cs="Arial"/>
          <w:sz w:val="24"/>
          <w:szCs w:val="24"/>
        </w:rPr>
        <w:t>, “</w:t>
      </w:r>
      <w:r w:rsidRPr="00CC38DD">
        <w:rPr>
          <w:rFonts w:ascii="Arial" w:hAnsi="Arial" w:cs="Arial"/>
          <w:i/>
          <w:iCs/>
          <w:sz w:val="24"/>
          <w:szCs w:val="24"/>
        </w:rPr>
        <w:t>la ‘conversión’ tan solo significó añadir otra deidad más a su panteón”</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CC38DD">
        <w:rPr>
          <w:rFonts w:ascii="Arial" w:hAnsi="Arial" w:cs="Arial"/>
          <w:b/>
          <w:bCs/>
          <w:sz w:val="24"/>
          <w:szCs w:val="24"/>
        </w:rPr>
        <w:t>Michelle Gilbert</w:t>
      </w:r>
      <w:r w:rsidRPr="007B02BB">
        <w:rPr>
          <w:rFonts w:ascii="Arial" w:hAnsi="Arial" w:cs="Arial"/>
          <w:sz w:val="24"/>
          <w:szCs w:val="24"/>
        </w:rPr>
        <w:t xml:space="preserve">, del </w:t>
      </w:r>
      <w:r w:rsidRPr="00CC38DD">
        <w:rPr>
          <w:rFonts w:ascii="Arial" w:hAnsi="Arial" w:cs="Arial"/>
          <w:b/>
          <w:bCs/>
          <w:sz w:val="24"/>
          <w:szCs w:val="24"/>
        </w:rPr>
        <w:t>Museo de Historia Natural Peabody</w:t>
      </w:r>
      <w:r w:rsidRPr="007B02BB">
        <w:rPr>
          <w:rFonts w:ascii="Arial" w:hAnsi="Arial" w:cs="Arial"/>
          <w:sz w:val="24"/>
          <w:szCs w:val="24"/>
        </w:rPr>
        <w:t xml:space="preserve">, dice lo siguiente de los akan de Ghana y de Costa de Marfil: </w:t>
      </w:r>
      <w:r w:rsidRPr="00CC38DD">
        <w:rPr>
          <w:rFonts w:ascii="Arial" w:hAnsi="Arial" w:cs="Arial"/>
          <w:i/>
          <w:iCs/>
          <w:sz w:val="24"/>
          <w:szCs w:val="24"/>
        </w:rPr>
        <w:t>“La religión tradicional perdura porque la mayoría de las personas la ven como el sistema de creencia más eficaz, uno que continúa dotando al mundo de significado”</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CC38DD">
        <w:rPr>
          <w:rFonts w:ascii="Arial" w:hAnsi="Arial" w:cs="Arial"/>
          <w:b/>
          <w:bCs/>
          <w:sz w:val="24"/>
          <w:szCs w:val="24"/>
        </w:rPr>
        <w:t>M. F. C. Bourdillon</w:t>
      </w:r>
      <w:r w:rsidRPr="007B02BB">
        <w:rPr>
          <w:rFonts w:ascii="Arial" w:hAnsi="Arial" w:cs="Arial"/>
          <w:sz w:val="24"/>
          <w:szCs w:val="24"/>
        </w:rPr>
        <w:t xml:space="preserve">, de la universidad de </w:t>
      </w:r>
      <w:r w:rsidRPr="00CC38DD">
        <w:rPr>
          <w:rFonts w:ascii="Arial" w:hAnsi="Arial" w:cs="Arial"/>
          <w:b/>
          <w:bCs/>
          <w:sz w:val="24"/>
          <w:szCs w:val="24"/>
        </w:rPr>
        <w:t>Zimbabue</w:t>
      </w:r>
      <w:r w:rsidRPr="007B02BB">
        <w:rPr>
          <w:rFonts w:ascii="Arial" w:hAnsi="Arial" w:cs="Arial"/>
          <w:sz w:val="24"/>
          <w:szCs w:val="24"/>
        </w:rPr>
        <w:t xml:space="preserve">, habla de la </w:t>
      </w:r>
      <w:r w:rsidRPr="00CC38DD">
        <w:rPr>
          <w:rFonts w:ascii="Arial" w:hAnsi="Arial" w:cs="Arial"/>
          <w:i/>
          <w:iCs/>
          <w:sz w:val="24"/>
          <w:szCs w:val="24"/>
        </w:rPr>
        <w:t>“movilidad religiosa”</w:t>
      </w:r>
      <w:r w:rsidR="00CC38DD" w:rsidRPr="007B02BB">
        <w:rPr>
          <w:rFonts w:ascii="Arial" w:hAnsi="Arial" w:cs="Arial"/>
          <w:sz w:val="24"/>
          <w:szCs w:val="24"/>
        </w:rPr>
        <w:t xml:space="preserve">de los </w:t>
      </w:r>
      <w:r w:rsidR="00CC38DD" w:rsidRPr="00CC38DD">
        <w:rPr>
          <w:rFonts w:ascii="Arial" w:hAnsi="Arial" w:cs="Arial"/>
          <w:b/>
          <w:bCs/>
          <w:sz w:val="24"/>
          <w:szCs w:val="24"/>
        </w:rPr>
        <w:t>shonas</w:t>
      </w:r>
      <w:r w:rsidRPr="007B02BB">
        <w:rPr>
          <w:rFonts w:ascii="Arial" w:hAnsi="Arial" w:cs="Arial"/>
          <w:sz w:val="24"/>
          <w:szCs w:val="24"/>
        </w:rPr>
        <w:t xml:space="preserve"> y explica: “</w:t>
      </w:r>
      <w:r w:rsidRPr="00CC38DD">
        <w:rPr>
          <w:rFonts w:ascii="Arial" w:hAnsi="Arial" w:cs="Arial"/>
          <w:i/>
          <w:iCs/>
          <w:sz w:val="24"/>
          <w:szCs w:val="24"/>
        </w:rPr>
        <w:t>Las diversas formas de cristianismo, junto con los diversos cultos tradicionales, proveen una gama de respuestas religiosas entre las que la persona puede escoger según las necesidades del momento”</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Pero si los “cristianos paganos” se caracterizan por su superficialidad, ignorancia, superstición y politeísmo, si ven las religiones tradicionales como más eficaces que el cristianismo, si consideran que la religión tan solo es una cuestión de conveniencia que les permite pasar de una a otra según las circunstancias, ¿diría usted que la cristiandad ha hecho verdaderos discípulos cristianos?</w:t>
      </w:r>
    </w:p>
    <w:p w:rsidR="000B40D2" w:rsidRPr="00CC38DD" w:rsidRDefault="000B40D2" w:rsidP="00CC38DD">
      <w:pPr>
        <w:pStyle w:val="Sinespaciado"/>
        <w:jc w:val="both"/>
        <w:rPr>
          <w:rFonts w:ascii="Arial" w:hAnsi="Arial" w:cs="Arial"/>
          <w:b/>
          <w:bCs/>
          <w:sz w:val="24"/>
          <w:szCs w:val="24"/>
        </w:rPr>
      </w:pPr>
      <w:r w:rsidRPr="00CC38DD">
        <w:rPr>
          <w:rFonts w:ascii="Arial" w:hAnsi="Arial" w:cs="Arial"/>
          <w:b/>
          <w:bCs/>
          <w:i/>
          <w:iCs/>
          <w:sz w:val="24"/>
          <w:szCs w:val="24"/>
        </w:rPr>
        <w:t>Si no</w:t>
      </w:r>
      <w:r w:rsidRPr="00CC38DD">
        <w:rPr>
          <w:rFonts w:ascii="Arial" w:hAnsi="Arial" w:cs="Arial"/>
          <w:b/>
          <w:bCs/>
          <w:sz w:val="24"/>
          <w:szCs w:val="24"/>
        </w:rPr>
        <w:t> </w:t>
      </w:r>
      <w:r w:rsidRPr="00CC38DD">
        <w:rPr>
          <w:rFonts w:ascii="Arial" w:hAnsi="Arial" w:cs="Arial"/>
          <w:b/>
          <w:bCs/>
          <w:i/>
          <w:iCs/>
          <w:sz w:val="24"/>
          <w:szCs w:val="24"/>
        </w:rPr>
        <w:t>son discípulos, ¿qué son?</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lastRenderedPageBreak/>
        <w:t xml:space="preserve">Es cierto que los misioneros de la cristiandad han fundado centenares de escuelas para educar a los analfabetos, han </w:t>
      </w:r>
      <w:r w:rsidRPr="00CC38DD">
        <w:rPr>
          <w:rFonts w:ascii="Arial" w:hAnsi="Arial" w:cs="Arial"/>
          <w:b/>
          <w:bCs/>
          <w:sz w:val="24"/>
          <w:szCs w:val="24"/>
        </w:rPr>
        <w:t>construido hospitales para curar a los enfermos</w:t>
      </w:r>
      <w:r w:rsidRPr="007B02BB">
        <w:rPr>
          <w:rFonts w:ascii="Arial" w:hAnsi="Arial" w:cs="Arial"/>
          <w:sz w:val="24"/>
          <w:szCs w:val="24"/>
        </w:rPr>
        <w:t xml:space="preserve"> y, hasta cierto grado, han promovido respeto por la </w:t>
      </w:r>
      <w:r w:rsidRPr="00CC38DD">
        <w:rPr>
          <w:rFonts w:ascii="Arial" w:hAnsi="Arial" w:cs="Arial"/>
          <w:b/>
          <w:bCs/>
          <w:sz w:val="24"/>
          <w:szCs w:val="24"/>
        </w:rPr>
        <w:t>Biblia y sus principios</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Pero, ¿han sido alimentados los </w:t>
      </w:r>
      <w:r w:rsidRPr="00CC38DD">
        <w:rPr>
          <w:rFonts w:ascii="Arial" w:hAnsi="Arial" w:cs="Arial"/>
          <w:i/>
          <w:iCs/>
          <w:sz w:val="24"/>
          <w:szCs w:val="24"/>
        </w:rPr>
        <w:t>“paganos”</w:t>
      </w:r>
      <w:r w:rsidRPr="007B02BB">
        <w:rPr>
          <w:rFonts w:ascii="Arial" w:hAnsi="Arial" w:cs="Arial"/>
          <w:sz w:val="24"/>
          <w:szCs w:val="24"/>
        </w:rPr>
        <w:t xml:space="preserve"> con el alimento espiritual </w:t>
      </w:r>
      <w:r w:rsidRPr="00CC38DD">
        <w:rPr>
          <w:rFonts w:ascii="Arial" w:hAnsi="Arial" w:cs="Arial"/>
          <w:b/>
          <w:bCs/>
          <w:sz w:val="24"/>
          <w:szCs w:val="24"/>
        </w:rPr>
        <w:t>sólido de la Palabra de Dios</w:t>
      </w:r>
      <w:r w:rsidRPr="007B02BB">
        <w:rPr>
          <w:rFonts w:ascii="Arial" w:hAnsi="Arial" w:cs="Arial"/>
          <w:sz w:val="24"/>
          <w:szCs w:val="24"/>
        </w:rPr>
        <w:t xml:space="preserve">, o solo con las migajas que les ha dado la cristiandad apóstata? ¿Han descartado las creencias y </w:t>
      </w:r>
      <w:r w:rsidRPr="00CC38DD">
        <w:rPr>
          <w:rFonts w:ascii="Arial" w:hAnsi="Arial" w:cs="Arial"/>
          <w:b/>
          <w:bCs/>
          <w:sz w:val="24"/>
          <w:szCs w:val="24"/>
        </w:rPr>
        <w:t>prácticas</w:t>
      </w:r>
      <w:r w:rsidRPr="00CC38DD">
        <w:rPr>
          <w:rFonts w:ascii="Arial" w:hAnsi="Arial" w:cs="Arial"/>
          <w:i/>
          <w:iCs/>
          <w:sz w:val="24"/>
          <w:szCs w:val="24"/>
        </w:rPr>
        <w:t>“paganas”</w:t>
      </w:r>
      <w:r w:rsidRPr="007B02BB">
        <w:rPr>
          <w:rFonts w:ascii="Arial" w:hAnsi="Arial" w:cs="Arial"/>
          <w:sz w:val="24"/>
          <w:szCs w:val="24"/>
        </w:rPr>
        <w:t xml:space="preserve">, o solo las han envuelto con una capa de </w:t>
      </w:r>
      <w:r w:rsidRPr="00CC38DD">
        <w:rPr>
          <w:rFonts w:ascii="Arial" w:hAnsi="Arial" w:cs="Arial"/>
          <w:i/>
          <w:iCs/>
          <w:sz w:val="24"/>
          <w:szCs w:val="24"/>
        </w:rPr>
        <w:t>“cristianismo”</w:t>
      </w:r>
      <w:r w:rsidRPr="007B02BB">
        <w:rPr>
          <w:rFonts w:ascii="Arial" w:hAnsi="Arial" w:cs="Arial"/>
          <w:sz w:val="24"/>
          <w:szCs w:val="24"/>
        </w:rPr>
        <w:t xml:space="preserve">? En resumen, ¿han ganado corazones para </w:t>
      </w:r>
      <w:r w:rsidRPr="00CC38DD">
        <w:rPr>
          <w:rFonts w:ascii="Arial" w:hAnsi="Arial" w:cs="Arial"/>
          <w:b/>
          <w:bCs/>
          <w:sz w:val="24"/>
          <w:szCs w:val="24"/>
        </w:rPr>
        <w:t>Dios</w:t>
      </w:r>
      <w:r w:rsidRPr="007B02BB">
        <w:rPr>
          <w:rFonts w:ascii="Arial" w:hAnsi="Arial" w:cs="Arial"/>
          <w:sz w:val="24"/>
          <w:szCs w:val="24"/>
        </w:rPr>
        <w:t xml:space="preserve"> los misioneros de la cristiandad, o solo han obligado a los “paganos” a que se arrodillen ante altares </w:t>
      </w:r>
      <w:r w:rsidRPr="00CC38DD">
        <w:rPr>
          <w:rFonts w:ascii="Arial" w:hAnsi="Arial" w:cs="Arial"/>
          <w:i/>
          <w:iCs/>
          <w:sz w:val="24"/>
          <w:szCs w:val="24"/>
        </w:rPr>
        <w:t>“cristianos”</w:t>
      </w:r>
      <w:r w:rsidRPr="007B02BB">
        <w:rPr>
          <w:rFonts w:ascii="Arial" w:hAnsi="Arial" w:cs="Arial"/>
          <w:sz w:val="24"/>
          <w:szCs w:val="24"/>
        </w:rPr>
        <w:t>?</w:t>
      </w:r>
    </w:p>
    <w:p w:rsidR="000B40D2" w:rsidRPr="007B02BB" w:rsidRDefault="000B40D2" w:rsidP="00067444">
      <w:pPr>
        <w:pStyle w:val="Sinespaciado"/>
        <w:ind w:firstLine="284"/>
        <w:jc w:val="both"/>
        <w:rPr>
          <w:rFonts w:ascii="Arial" w:hAnsi="Arial" w:cs="Arial"/>
          <w:sz w:val="24"/>
          <w:szCs w:val="24"/>
        </w:rPr>
      </w:pPr>
      <w:r w:rsidRPr="007B02BB">
        <w:rPr>
          <w:rFonts w:ascii="Arial" w:hAnsi="Arial" w:cs="Arial"/>
          <w:sz w:val="24"/>
          <w:szCs w:val="24"/>
        </w:rPr>
        <w:t xml:space="preserve">El que se convierte al cristianismo apóstata añade a sus pasados pecados de ignorancia los nuevos pecados del cristianismo hipócrita, de modo que su culpa se hace doble. Por eso a la cristiandad le aplican bien las palabras de </w:t>
      </w:r>
      <w:r w:rsidRPr="00CC38DD">
        <w:rPr>
          <w:rFonts w:ascii="Arial" w:hAnsi="Arial" w:cs="Arial"/>
          <w:b/>
          <w:bCs/>
          <w:sz w:val="24"/>
          <w:szCs w:val="24"/>
        </w:rPr>
        <w:t>Jesús</w:t>
      </w:r>
      <w:r w:rsidRPr="007B02BB">
        <w:rPr>
          <w:rFonts w:ascii="Arial" w:hAnsi="Arial" w:cs="Arial"/>
          <w:sz w:val="24"/>
          <w:szCs w:val="24"/>
        </w:rPr>
        <w:t xml:space="preserve">: </w:t>
      </w:r>
      <w:r w:rsidRPr="00CC38DD">
        <w:rPr>
          <w:rFonts w:ascii="Arial" w:hAnsi="Arial" w:cs="Arial"/>
          <w:i/>
          <w:iCs/>
          <w:sz w:val="24"/>
          <w:szCs w:val="24"/>
        </w:rPr>
        <w:t>“Recorréis mar y tierra para hacer un prosélito, y, cuando llega a serlo, le hacéis hijo de condenación el doble que vosotros”</w:t>
      </w:r>
      <w:r w:rsidRPr="007B02BB">
        <w:rPr>
          <w:rFonts w:ascii="Arial" w:hAnsi="Arial" w:cs="Arial"/>
          <w:sz w:val="24"/>
          <w:szCs w:val="24"/>
        </w:rPr>
        <w:t>. (Ma</w:t>
      </w:r>
      <w:r w:rsidR="00CC38DD">
        <w:rPr>
          <w:rFonts w:ascii="Arial" w:hAnsi="Arial" w:cs="Arial"/>
          <w:sz w:val="24"/>
          <w:szCs w:val="24"/>
        </w:rPr>
        <w:t>t.</w:t>
      </w:r>
      <w:r w:rsidRPr="007B02BB">
        <w:rPr>
          <w:rFonts w:ascii="Arial" w:hAnsi="Arial" w:cs="Arial"/>
          <w:sz w:val="24"/>
          <w:szCs w:val="24"/>
        </w:rPr>
        <w:t xml:space="preserve"> 23:15, </w:t>
      </w:r>
      <w:r w:rsidRPr="007B02BB">
        <w:rPr>
          <w:rFonts w:ascii="Arial" w:hAnsi="Arial" w:cs="Arial"/>
          <w:i/>
          <w:iCs/>
          <w:sz w:val="24"/>
          <w:szCs w:val="24"/>
        </w:rPr>
        <w:t>Biblia de Jerusalén.</w:t>
      </w:r>
      <w:r w:rsidRPr="007B02BB">
        <w:rPr>
          <w:rFonts w:ascii="Arial" w:hAnsi="Arial" w:cs="Arial"/>
          <w:sz w:val="24"/>
          <w:szCs w:val="24"/>
        </w:rPr>
        <w:t>)</w:t>
      </w:r>
    </w:p>
    <w:p w:rsidR="000B40D2" w:rsidRPr="007B02BB" w:rsidRDefault="000B40D2" w:rsidP="00067444">
      <w:pPr>
        <w:pStyle w:val="Sinespaciado"/>
        <w:pBdr>
          <w:bottom w:val="single" w:sz="12" w:space="1" w:color="auto"/>
        </w:pBdr>
        <w:ind w:firstLine="284"/>
        <w:jc w:val="both"/>
        <w:rPr>
          <w:rFonts w:ascii="Arial" w:hAnsi="Arial" w:cs="Arial"/>
          <w:sz w:val="24"/>
          <w:szCs w:val="24"/>
        </w:rPr>
      </w:pPr>
      <w:r w:rsidRPr="007B02BB">
        <w:rPr>
          <w:rFonts w:ascii="Arial" w:hAnsi="Arial" w:cs="Arial"/>
          <w:sz w:val="24"/>
          <w:szCs w:val="24"/>
        </w:rPr>
        <w:t xml:space="preserve">Es evidente que la cristiandad ha fracasado a la hora de hacer discípulos cristianos. ¿Le ha ido mejor al hacer frente a un mundo cambiante? El artículo titulado </w:t>
      </w:r>
      <w:r w:rsidRPr="00CC38DD">
        <w:rPr>
          <w:rFonts w:ascii="Arial" w:hAnsi="Arial" w:cs="Arial"/>
          <w:i/>
          <w:iCs/>
          <w:sz w:val="24"/>
          <w:szCs w:val="24"/>
        </w:rPr>
        <w:t>“La cristiandad frente a un mundo cambiante”</w:t>
      </w:r>
      <w:r w:rsidRPr="007B02BB">
        <w:rPr>
          <w:rFonts w:ascii="Arial" w:hAnsi="Arial" w:cs="Arial"/>
          <w:sz w:val="24"/>
          <w:szCs w:val="24"/>
        </w:rPr>
        <w:t>, que aparecerá en el próximo número, responderá a esta pregunta.</w:t>
      </w:r>
    </w:p>
    <w:p w:rsidR="000B40D2" w:rsidRPr="00EA72D0" w:rsidRDefault="000B40D2" w:rsidP="007B02BB">
      <w:pPr>
        <w:pStyle w:val="Sinespaciado"/>
        <w:jc w:val="both"/>
        <w:rPr>
          <w:rFonts w:ascii="Arial" w:hAnsi="Arial" w:cs="Arial"/>
          <w:sz w:val="6"/>
          <w:szCs w:val="6"/>
        </w:rPr>
      </w:pPr>
    </w:p>
    <w:p w:rsidR="00664A8D" w:rsidRDefault="00664A8D" w:rsidP="007B02BB">
      <w:pPr>
        <w:pStyle w:val="Sinespaciado"/>
        <w:jc w:val="both"/>
        <w:rPr>
          <w:rFonts w:ascii="Arial" w:hAnsi="Arial" w:cs="Arial"/>
          <w:b/>
          <w:bCs/>
          <w:sz w:val="24"/>
          <w:szCs w:val="24"/>
        </w:rPr>
      </w:pP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 g89 8/10 págs. 21-25 El futuro de la religión en vista de su pasado</w:t>
      </w: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Parte 19: siglos XVII al XIX — La cristiandad frente a un mundo cambiante</w:t>
      </w:r>
    </w:p>
    <w:p w:rsidR="000B40D2" w:rsidRPr="007B02BB" w:rsidRDefault="000B40D2" w:rsidP="007B02BB">
      <w:pPr>
        <w:pStyle w:val="Sinespaciado"/>
        <w:jc w:val="both"/>
        <w:rPr>
          <w:rFonts w:ascii="Arial" w:hAnsi="Arial" w:cs="Arial"/>
          <w:sz w:val="24"/>
          <w:szCs w:val="24"/>
        </w:rPr>
      </w:pPr>
      <w:bookmarkStart w:id="14" w:name="_Hlk124212385"/>
      <w:r w:rsidRPr="007B02BB">
        <w:rPr>
          <w:rFonts w:ascii="Arial" w:hAnsi="Arial" w:cs="Arial"/>
          <w:sz w:val="24"/>
          <w:szCs w:val="24"/>
        </w:rPr>
        <w:t>“La filosofía y la religión son inconciliables.” (Georg Herwegh, poeta alemán del siglo XIX)</w:t>
      </w:r>
    </w:p>
    <w:bookmarkEnd w:id="14"/>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EL TÉRMINO </w:t>
      </w:r>
      <w:r w:rsidRPr="00692DF5">
        <w:rPr>
          <w:rFonts w:ascii="Arial" w:hAnsi="Arial" w:cs="Arial"/>
          <w:i/>
          <w:iCs/>
          <w:sz w:val="24"/>
          <w:szCs w:val="24"/>
        </w:rPr>
        <w:t>“filosofía”</w:t>
      </w:r>
      <w:r w:rsidRPr="007B02BB">
        <w:rPr>
          <w:rFonts w:ascii="Arial" w:hAnsi="Arial" w:cs="Arial"/>
          <w:sz w:val="24"/>
          <w:szCs w:val="24"/>
        </w:rPr>
        <w:t xml:space="preserve"> —del griego </w:t>
      </w:r>
      <w:r w:rsidRPr="00692DF5">
        <w:rPr>
          <w:rFonts w:ascii="Arial" w:hAnsi="Arial" w:cs="Arial"/>
          <w:b/>
          <w:bCs/>
          <w:i/>
          <w:iCs/>
          <w:sz w:val="24"/>
          <w:szCs w:val="24"/>
        </w:rPr>
        <w:t>fi·lo·so·fía</w:t>
      </w:r>
      <w:r w:rsidRPr="007B02BB">
        <w:rPr>
          <w:rFonts w:ascii="Arial" w:hAnsi="Arial" w:cs="Arial"/>
          <w:i/>
          <w:iCs/>
          <w:sz w:val="24"/>
          <w:szCs w:val="24"/>
        </w:rPr>
        <w:t>,</w:t>
      </w:r>
      <w:r w:rsidRPr="007B02BB">
        <w:rPr>
          <w:rFonts w:ascii="Arial" w:hAnsi="Arial" w:cs="Arial"/>
          <w:sz w:val="24"/>
          <w:szCs w:val="24"/>
        </w:rPr>
        <w:t xml:space="preserve"> que significa </w:t>
      </w:r>
      <w:r w:rsidRPr="00692DF5">
        <w:rPr>
          <w:rFonts w:ascii="Arial" w:hAnsi="Arial" w:cs="Arial"/>
          <w:i/>
          <w:iCs/>
          <w:sz w:val="24"/>
          <w:szCs w:val="24"/>
        </w:rPr>
        <w:t>“amor a la sabiduría”</w:t>
      </w:r>
      <w:r w:rsidRPr="007B02BB">
        <w:rPr>
          <w:rFonts w:ascii="Arial" w:hAnsi="Arial" w:cs="Arial"/>
          <w:sz w:val="24"/>
          <w:szCs w:val="24"/>
        </w:rPr>
        <w:t xml:space="preserve">— resulta difícil de definir. Según la </w:t>
      </w:r>
      <w:r w:rsidRPr="007B02BB">
        <w:rPr>
          <w:rFonts w:ascii="Arial" w:hAnsi="Arial" w:cs="Arial"/>
          <w:i/>
          <w:iCs/>
          <w:sz w:val="24"/>
          <w:szCs w:val="24"/>
        </w:rPr>
        <w:t>Enciclopedia Universal Espasa-Calpe,</w:t>
      </w:r>
      <w:r w:rsidRPr="00692DF5">
        <w:rPr>
          <w:rFonts w:ascii="Arial" w:hAnsi="Arial" w:cs="Arial"/>
          <w:i/>
          <w:iCs/>
          <w:sz w:val="24"/>
          <w:szCs w:val="24"/>
        </w:rPr>
        <w:t>“las definiciones de la Filosofía carecen de precisión por su excesiva amplitud o por querer fijar en un elemento predominante el factor que determinó su extensión”</w:t>
      </w:r>
      <w:r w:rsidRPr="007B02BB">
        <w:rPr>
          <w:rFonts w:ascii="Arial" w:hAnsi="Arial" w:cs="Arial"/>
          <w:sz w:val="24"/>
          <w:szCs w:val="24"/>
        </w:rPr>
        <w:t xml:space="preserve">. No obstante, esta misma obra la define como </w:t>
      </w:r>
      <w:r w:rsidRPr="00692DF5">
        <w:rPr>
          <w:rFonts w:ascii="Arial" w:hAnsi="Arial" w:cs="Arial"/>
          <w:i/>
          <w:iCs/>
          <w:sz w:val="24"/>
          <w:szCs w:val="24"/>
        </w:rPr>
        <w:t>“el conocimiento cierto y evidente, pero relativamente general, de Dios, del mundo y del hombre, adquirido por las fuerzas propias de la razón humana”</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Esta definición indica con claridad por qué la religión </w:t>
      </w:r>
      <w:r w:rsidRPr="007B02BB">
        <w:rPr>
          <w:rFonts w:ascii="Arial" w:hAnsi="Arial" w:cs="Arial"/>
          <w:i/>
          <w:iCs/>
          <w:sz w:val="24"/>
          <w:szCs w:val="24"/>
        </w:rPr>
        <w:t>verdadera</w:t>
      </w:r>
      <w:r w:rsidRPr="007B02BB">
        <w:rPr>
          <w:rFonts w:ascii="Arial" w:hAnsi="Arial" w:cs="Arial"/>
          <w:sz w:val="24"/>
          <w:szCs w:val="24"/>
        </w:rPr>
        <w:t xml:space="preserve"> y la filosofía siguen caminos distintos. La religión verdadera es fruto de la revelación divina, no de </w:t>
      </w:r>
      <w:r w:rsidRPr="00692DF5">
        <w:rPr>
          <w:rFonts w:ascii="Arial" w:hAnsi="Arial" w:cs="Arial"/>
          <w:i/>
          <w:iCs/>
          <w:sz w:val="24"/>
          <w:szCs w:val="24"/>
        </w:rPr>
        <w:t>“las fuerzas propias de la razón humana”.</w:t>
      </w:r>
      <w:r w:rsidRPr="007B02BB">
        <w:rPr>
          <w:rFonts w:ascii="Arial" w:hAnsi="Arial" w:cs="Arial"/>
          <w:sz w:val="24"/>
          <w:szCs w:val="24"/>
        </w:rPr>
        <w:t xml:space="preserve"> Ante todo, se centra en el </w:t>
      </w:r>
      <w:r w:rsidRPr="00692DF5">
        <w:rPr>
          <w:rFonts w:ascii="Arial" w:hAnsi="Arial" w:cs="Arial"/>
          <w:b/>
          <w:bCs/>
          <w:sz w:val="24"/>
          <w:szCs w:val="24"/>
        </w:rPr>
        <w:t>Creador</w:t>
      </w:r>
      <w:r w:rsidRPr="007B02BB">
        <w:rPr>
          <w:rFonts w:ascii="Arial" w:hAnsi="Arial" w:cs="Arial"/>
          <w:sz w:val="24"/>
          <w:szCs w:val="24"/>
        </w:rPr>
        <w:t xml:space="preserve">, no en </w:t>
      </w:r>
      <w:r w:rsidRPr="00692DF5">
        <w:rPr>
          <w:rFonts w:ascii="Arial" w:hAnsi="Arial" w:cs="Arial"/>
          <w:i/>
          <w:iCs/>
          <w:sz w:val="24"/>
          <w:szCs w:val="24"/>
        </w:rPr>
        <w:t>“el estudio sistemático del pensamiento humano”</w:t>
      </w:r>
      <w:r w:rsidRPr="007B02BB">
        <w:rPr>
          <w:rFonts w:ascii="Arial" w:hAnsi="Arial" w:cs="Arial"/>
          <w:sz w:val="24"/>
          <w:szCs w:val="24"/>
        </w:rPr>
        <w:t>. (</w:t>
      </w:r>
      <w:r w:rsidRPr="007B02BB">
        <w:rPr>
          <w:rFonts w:ascii="Arial" w:hAnsi="Arial" w:cs="Arial"/>
          <w:i/>
          <w:iCs/>
          <w:sz w:val="24"/>
          <w:szCs w:val="24"/>
        </w:rPr>
        <w:t>Gran Larousse Universal.</w:t>
      </w:r>
      <w:r w:rsidRPr="007B02BB">
        <w:rPr>
          <w:rFonts w:ascii="Arial" w:hAnsi="Arial" w:cs="Arial"/>
          <w:sz w:val="24"/>
          <w:szCs w:val="24"/>
        </w:rPr>
        <w:t xml:space="preserve">) Por otro lado, la religión </w:t>
      </w:r>
      <w:r w:rsidRPr="007B02BB">
        <w:rPr>
          <w:rFonts w:ascii="Arial" w:hAnsi="Arial" w:cs="Arial"/>
          <w:i/>
          <w:iCs/>
          <w:sz w:val="24"/>
          <w:szCs w:val="24"/>
        </w:rPr>
        <w:t>falsa,</w:t>
      </w:r>
      <w:r w:rsidRPr="007B02BB">
        <w:rPr>
          <w:rFonts w:ascii="Arial" w:hAnsi="Arial" w:cs="Arial"/>
          <w:sz w:val="24"/>
          <w:szCs w:val="24"/>
        </w:rPr>
        <w:t xml:space="preserve"> al igual que la filosofía, se basa en las fuerzas de la razón humana y pone en primer lugar los intereses del hombre. Esto se hizo particularmente evidente a partir del </w:t>
      </w:r>
      <w:r w:rsidRPr="00D343FE">
        <w:rPr>
          <w:rFonts w:ascii="Arial" w:hAnsi="Arial" w:cs="Arial"/>
          <w:b/>
          <w:bCs/>
          <w:sz w:val="24"/>
          <w:szCs w:val="24"/>
        </w:rPr>
        <w:t>siglo XVII</w:t>
      </w:r>
      <w:r w:rsidRPr="007B02BB">
        <w:rPr>
          <w:rFonts w:ascii="Arial" w:hAnsi="Arial" w:cs="Arial"/>
          <w:sz w:val="24"/>
          <w:szCs w:val="24"/>
        </w:rPr>
        <w:t>, cuando la cristiandad tuvo que enfrentarse a un mundo cambiante.</w:t>
      </w:r>
    </w:p>
    <w:p w:rsidR="000B40D2" w:rsidRPr="00692DF5" w:rsidRDefault="000B40D2" w:rsidP="00692DF5">
      <w:pPr>
        <w:pStyle w:val="Sinespaciado"/>
        <w:jc w:val="both"/>
        <w:rPr>
          <w:rFonts w:ascii="Arial" w:hAnsi="Arial" w:cs="Arial"/>
          <w:b/>
          <w:bCs/>
          <w:sz w:val="24"/>
          <w:szCs w:val="24"/>
        </w:rPr>
      </w:pPr>
      <w:r w:rsidRPr="00692DF5">
        <w:rPr>
          <w:rFonts w:ascii="Arial" w:hAnsi="Arial" w:cs="Arial"/>
          <w:b/>
          <w:bCs/>
          <w:i/>
          <w:iCs/>
          <w:sz w:val="24"/>
          <w:szCs w:val="24"/>
        </w:rPr>
        <w:t>Una amenaza triple</w:t>
      </w:r>
    </w:p>
    <w:p w:rsidR="000B40D2" w:rsidRPr="00D343FE" w:rsidRDefault="000B40D2" w:rsidP="00CC38DD">
      <w:pPr>
        <w:pStyle w:val="Sinespaciado"/>
        <w:ind w:firstLine="284"/>
        <w:jc w:val="both"/>
        <w:rPr>
          <w:rFonts w:ascii="Arial" w:hAnsi="Arial" w:cs="Arial"/>
          <w:b/>
          <w:bCs/>
          <w:sz w:val="24"/>
          <w:szCs w:val="24"/>
        </w:rPr>
      </w:pPr>
      <w:r w:rsidRPr="007B02BB">
        <w:rPr>
          <w:rFonts w:ascii="Arial" w:hAnsi="Arial" w:cs="Arial"/>
          <w:sz w:val="24"/>
          <w:szCs w:val="24"/>
        </w:rPr>
        <w:t xml:space="preserve">En el </w:t>
      </w:r>
      <w:r w:rsidRPr="00D343FE">
        <w:rPr>
          <w:rFonts w:ascii="Arial" w:hAnsi="Arial" w:cs="Arial"/>
          <w:b/>
          <w:bCs/>
          <w:sz w:val="24"/>
          <w:szCs w:val="24"/>
        </w:rPr>
        <w:t>siglo XVII</w:t>
      </w:r>
      <w:r w:rsidRPr="007B02BB">
        <w:rPr>
          <w:rFonts w:ascii="Arial" w:hAnsi="Arial" w:cs="Arial"/>
          <w:sz w:val="24"/>
          <w:szCs w:val="24"/>
        </w:rPr>
        <w:t xml:space="preserve">, nada más nacer la ciencia moderna, parecía inevitable que estallara un conflicto entre esta y la religión. Los espectaculares adelantos científicos rodearon a la ciencia de un halo de infalibilidad y autoridad, dando lugar al cientificismo, otra forma de religión, una vaca sagrada. A la luz de los </w:t>
      </w:r>
      <w:r w:rsidRPr="00D343FE">
        <w:rPr>
          <w:rFonts w:ascii="Arial" w:hAnsi="Arial" w:cs="Arial"/>
          <w:i/>
          <w:iCs/>
          <w:sz w:val="24"/>
          <w:szCs w:val="24"/>
        </w:rPr>
        <w:t>“hechos”</w:t>
      </w:r>
      <w:r w:rsidRPr="007B02BB">
        <w:rPr>
          <w:rFonts w:ascii="Arial" w:hAnsi="Arial" w:cs="Arial"/>
          <w:sz w:val="24"/>
          <w:szCs w:val="24"/>
        </w:rPr>
        <w:t xml:space="preserve"> científicos, las afirmaciones religiosas de pronto parecían sumamente improbables. </w:t>
      </w:r>
      <w:r w:rsidRPr="00D343FE">
        <w:rPr>
          <w:rFonts w:ascii="Arial" w:hAnsi="Arial" w:cs="Arial"/>
          <w:b/>
          <w:bCs/>
          <w:sz w:val="24"/>
          <w:szCs w:val="24"/>
        </w:rPr>
        <w:t>La ciencia era nueva y emocionante, a la religión se la veía pasada de moda e insulsa.</w:t>
      </w:r>
    </w:p>
    <w:p w:rsidR="000B40D2" w:rsidRPr="007B02BB" w:rsidRDefault="000B40D2" w:rsidP="00CC38DD">
      <w:pPr>
        <w:pStyle w:val="Sinespaciado"/>
        <w:ind w:firstLine="284"/>
        <w:jc w:val="both"/>
        <w:rPr>
          <w:rFonts w:ascii="Arial" w:hAnsi="Arial" w:cs="Arial"/>
          <w:sz w:val="24"/>
          <w:szCs w:val="24"/>
        </w:rPr>
      </w:pPr>
      <w:r w:rsidRPr="00D343FE">
        <w:rPr>
          <w:rFonts w:ascii="Arial" w:hAnsi="Arial" w:cs="Arial"/>
          <w:b/>
          <w:bCs/>
          <w:sz w:val="24"/>
          <w:szCs w:val="24"/>
        </w:rPr>
        <w:t>La Ilustración</w:t>
      </w:r>
      <w:r w:rsidRPr="007B02BB">
        <w:rPr>
          <w:rFonts w:ascii="Arial" w:hAnsi="Arial" w:cs="Arial"/>
          <w:sz w:val="24"/>
          <w:szCs w:val="24"/>
        </w:rPr>
        <w:t xml:space="preserve">, un movimiento intelectual que se extendió por </w:t>
      </w:r>
      <w:r w:rsidRPr="00D343FE">
        <w:rPr>
          <w:rFonts w:ascii="Arial" w:hAnsi="Arial" w:cs="Arial"/>
          <w:b/>
          <w:bCs/>
          <w:sz w:val="24"/>
          <w:szCs w:val="24"/>
        </w:rPr>
        <w:t>Europa</w:t>
      </w:r>
      <w:r w:rsidRPr="007B02BB">
        <w:rPr>
          <w:rFonts w:ascii="Arial" w:hAnsi="Arial" w:cs="Arial"/>
          <w:sz w:val="24"/>
          <w:szCs w:val="24"/>
        </w:rPr>
        <w:t xml:space="preserve"> durante los </w:t>
      </w:r>
      <w:r w:rsidRPr="00D343FE">
        <w:rPr>
          <w:rFonts w:ascii="Arial" w:hAnsi="Arial" w:cs="Arial"/>
          <w:b/>
          <w:bCs/>
          <w:sz w:val="24"/>
          <w:szCs w:val="24"/>
        </w:rPr>
        <w:t>siglos XVII y XVIII</w:t>
      </w:r>
      <w:r w:rsidRPr="007B02BB">
        <w:rPr>
          <w:rFonts w:ascii="Arial" w:hAnsi="Arial" w:cs="Arial"/>
          <w:sz w:val="24"/>
          <w:szCs w:val="24"/>
        </w:rPr>
        <w:t xml:space="preserve">, intensificó esta actitud hacia la religión. Este movimiento destacaba el progreso intelectual y material, y rechazaba la autoridad y la tradición política y religiosa en favor del razonamiento crítico, que, según se suponía, era la fuente del conocimiento y la felicidad. </w:t>
      </w:r>
      <w:r w:rsidRPr="007B02BB">
        <w:rPr>
          <w:rFonts w:ascii="Arial" w:hAnsi="Arial" w:cs="Arial"/>
          <w:i/>
          <w:iCs/>
          <w:sz w:val="24"/>
          <w:szCs w:val="24"/>
        </w:rPr>
        <w:t>The New Encyclopædia Britannica</w:t>
      </w:r>
      <w:r w:rsidRPr="007B02BB">
        <w:rPr>
          <w:rFonts w:ascii="Arial" w:hAnsi="Arial" w:cs="Arial"/>
          <w:sz w:val="24"/>
          <w:szCs w:val="24"/>
        </w:rPr>
        <w:t xml:space="preserve"> comenta que hunde </w:t>
      </w:r>
      <w:r w:rsidRPr="00D343FE">
        <w:rPr>
          <w:rFonts w:ascii="Arial" w:hAnsi="Arial" w:cs="Arial"/>
          <w:i/>
          <w:iCs/>
          <w:sz w:val="24"/>
          <w:szCs w:val="24"/>
        </w:rPr>
        <w:t>“sus raíces en la filosofía griega”</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La </w:t>
      </w:r>
      <w:r w:rsidRPr="00D343FE">
        <w:rPr>
          <w:rFonts w:ascii="Arial" w:hAnsi="Arial" w:cs="Arial"/>
          <w:b/>
          <w:bCs/>
          <w:sz w:val="24"/>
          <w:szCs w:val="24"/>
        </w:rPr>
        <w:t>Ilustración fue un fenómeno principalmente francés</w:t>
      </w:r>
      <w:r w:rsidRPr="007B02BB">
        <w:rPr>
          <w:rFonts w:ascii="Arial" w:hAnsi="Arial" w:cs="Arial"/>
          <w:sz w:val="24"/>
          <w:szCs w:val="24"/>
        </w:rPr>
        <w:t xml:space="preserve">. Entre los ilustrados franceses más destacados, </w:t>
      </w:r>
      <w:r w:rsidRPr="00D343FE">
        <w:rPr>
          <w:rFonts w:ascii="Arial" w:hAnsi="Arial" w:cs="Arial"/>
          <w:b/>
          <w:bCs/>
          <w:sz w:val="24"/>
          <w:szCs w:val="24"/>
        </w:rPr>
        <w:t>se encuentran Voltaire y Denis Diderot</w:t>
      </w:r>
      <w:r w:rsidRPr="007B02BB">
        <w:rPr>
          <w:rFonts w:ascii="Arial" w:hAnsi="Arial" w:cs="Arial"/>
          <w:sz w:val="24"/>
          <w:szCs w:val="24"/>
        </w:rPr>
        <w:t xml:space="preserve">. Dos de sus portavoces en </w:t>
      </w:r>
      <w:r w:rsidRPr="00D343FE">
        <w:rPr>
          <w:rFonts w:ascii="Arial" w:hAnsi="Arial" w:cs="Arial"/>
          <w:b/>
          <w:bCs/>
          <w:sz w:val="24"/>
          <w:szCs w:val="24"/>
        </w:rPr>
        <w:t>Gran Bretaña</w:t>
      </w:r>
      <w:r w:rsidRPr="007B02BB">
        <w:rPr>
          <w:rFonts w:ascii="Arial" w:hAnsi="Arial" w:cs="Arial"/>
          <w:sz w:val="24"/>
          <w:szCs w:val="24"/>
        </w:rPr>
        <w:t xml:space="preserve"> fueron </w:t>
      </w:r>
      <w:r w:rsidRPr="00D343FE">
        <w:rPr>
          <w:rFonts w:ascii="Arial" w:hAnsi="Arial" w:cs="Arial"/>
          <w:b/>
          <w:bCs/>
          <w:sz w:val="24"/>
          <w:szCs w:val="24"/>
        </w:rPr>
        <w:t>John Locke y David Hume</w:t>
      </w:r>
      <w:r w:rsidRPr="007B02BB">
        <w:rPr>
          <w:rFonts w:ascii="Arial" w:hAnsi="Arial" w:cs="Arial"/>
          <w:sz w:val="24"/>
          <w:szCs w:val="24"/>
        </w:rPr>
        <w:t xml:space="preserve">. También se encontraron defensores de este movimiento entre los autores de la </w:t>
      </w:r>
      <w:r w:rsidRPr="00D343FE">
        <w:rPr>
          <w:rFonts w:ascii="Arial" w:hAnsi="Arial" w:cs="Arial"/>
          <w:b/>
          <w:bCs/>
          <w:sz w:val="24"/>
          <w:szCs w:val="24"/>
        </w:rPr>
        <w:t>Constitución norteamericana, como Thomas Paine</w:t>
      </w:r>
      <w:r w:rsidRPr="007B02BB">
        <w:rPr>
          <w:rFonts w:ascii="Arial" w:hAnsi="Arial" w:cs="Arial"/>
          <w:sz w:val="24"/>
          <w:szCs w:val="24"/>
        </w:rPr>
        <w:t xml:space="preserve">, </w:t>
      </w:r>
      <w:r w:rsidRPr="00D343FE">
        <w:rPr>
          <w:rFonts w:ascii="Arial" w:hAnsi="Arial" w:cs="Arial"/>
          <w:b/>
          <w:bCs/>
          <w:sz w:val="24"/>
          <w:szCs w:val="24"/>
        </w:rPr>
        <w:t>Benjamín Franklin y Thomas Jefferson</w:t>
      </w:r>
      <w:r w:rsidRPr="007B02BB">
        <w:rPr>
          <w:rFonts w:ascii="Arial" w:hAnsi="Arial" w:cs="Arial"/>
          <w:sz w:val="24"/>
          <w:szCs w:val="24"/>
        </w:rPr>
        <w:t xml:space="preserve">. De hecho, </w:t>
      </w:r>
      <w:r w:rsidRPr="00D343FE">
        <w:rPr>
          <w:rFonts w:ascii="Arial" w:hAnsi="Arial" w:cs="Arial"/>
          <w:b/>
          <w:bCs/>
          <w:sz w:val="24"/>
          <w:szCs w:val="24"/>
        </w:rPr>
        <w:t>la separación de Iglesia y Estado</w:t>
      </w:r>
      <w:r w:rsidRPr="007B02BB">
        <w:rPr>
          <w:rFonts w:ascii="Arial" w:hAnsi="Arial" w:cs="Arial"/>
          <w:sz w:val="24"/>
          <w:szCs w:val="24"/>
        </w:rPr>
        <w:t xml:space="preserve"> reclamada por la </w:t>
      </w:r>
      <w:r w:rsidRPr="00D343FE">
        <w:rPr>
          <w:rFonts w:ascii="Arial" w:hAnsi="Arial" w:cs="Arial"/>
          <w:b/>
          <w:bCs/>
          <w:sz w:val="24"/>
          <w:szCs w:val="24"/>
        </w:rPr>
        <w:t>Constitución norteamericana</w:t>
      </w:r>
      <w:r w:rsidRPr="007B02BB">
        <w:rPr>
          <w:rFonts w:ascii="Arial" w:hAnsi="Arial" w:cs="Arial"/>
          <w:sz w:val="24"/>
          <w:szCs w:val="24"/>
        </w:rPr>
        <w:t xml:space="preserve"> es un reflejo de la ideología de la Ilustración. En Alemania, algunos ilustrados sobresalientes fueron </w:t>
      </w:r>
      <w:r w:rsidRPr="00D343FE">
        <w:rPr>
          <w:rFonts w:ascii="Arial" w:hAnsi="Arial" w:cs="Arial"/>
          <w:b/>
          <w:bCs/>
          <w:sz w:val="24"/>
          <w:szCs w:val="24"/>
        </w:rPr>
        <w:t>Christian Wolff</w:t>
      </w:r>
      <w:r w:rsidRPr="007B02BB">
        <w:rPr>
          <w:rFonts w:ascii="Arial" w:hAnsi="Arial" w:cs="Arial"/>
          <w:sz w:val="24"/>
          <w:szCs w:val="24"/>
        </w:rPr>
        <w:t xml:space="preserve">, </w:t>
      </w:r>
      <w:r w:rsidRPr="00D343FE">
        <w:rPr>
          <w:rFonts w:ascii="Arial" w:hAnsi="Arial" w:cs="Arial"/>
          <w:b/>
          <w:bCs/>
          <w:sz w:val="24"/>
          <w:szCs w:val="24"/>
        </w:rPr>
        <w:t>Immanuel Kant</w:t>
      </w:r>
      <w:r w:rsidRPr="007B02BB">
        <w:rPr>
          <w:rFonts w:ascii="Arial" w:hAnsi="Arial" w:cs="Arial"/>
          <w:sz w:val="24"/>
          <w:szCs w:val="24"/>
        </w:rPr>
        <w:t xml:space="preserve"> y </w:t>
      </w:r>
      <w:r w:rsidRPr="00D343FE">
        <w:rPr>
          <w:rFonts w:ascii="Arial" w:hAnsi="Arial" w:cs="Arial"/>
          <w:b/>
          <w:bCs/>
          <w:sz w:val="24"/>
          <w:szCs w:val="24"/>
        </w:rPr>
        <w:t>Moses Mendelssohn</w:t>
      </w:r>
      <w:r w:rsidRPr="007B02BB">
        <w:rPr>
          <w:rFonts w:ascii="Arial" w:hAnsi="Arial" w:cs="Arial"/>
          <w:sz w:val="24"/>
          <w:szCs w:val="24"/>
        </w:rPr>
        <w:t xml:space="preserve">, este último abuelo del compositor </w:t>
      </w:r>
      <w:r w:rsidRPr="00D343FE">
        <w:rPr>
          <w:rFonts w:ascii="Arial" w:hAnsi="Arial" w:cs="Arial"/>
          <w:b/>
          <w:bCs/>
          <w:sz w:val="24"/>
          <w:szCs w:val="24"/>
        </w:rPr>
        <w:t>Félix Mendelssohn</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Se dice que </w:t>
      </w:r>
      <w:r w:rsidRPr="00D343FE">
        <w:rPr>
          <w:rFonts w:ascii="Arial" w:hAnsi="Arial" w:cs="Arial"/>
          <w:b/>
          <w:bCs/>
          <w:sz w:val="24"/>
          <w:szCs w:val="24"/>
        </w:rPr>
        <w:t>Kant</w:t>
      </w:r>
      <w:r w:rsidRPr="007B02BB">
        <w:rPr>
          <w:rFonts w:ascii="Arial" w:hAnsi="Arial" w:cs="Arial"/>
          <w:sz w:val="24"/>
          <w:szCs w:val="24"/>
        </w:rPr>
        <w:t xml:space="preserve">, </w:t>
      </w:r>
      <w:r w:rsidRPr="00D343FE">
        <w:rPr>
          <w:rFonts w:ascii="Arial" w:hAnsi="Arial" w:cs="Arial"/>
          <w:b/>
          <w:bCs/>
          <w:sz w:val="24"/>
          <w:szCs w:val="24"/>
        </w:rPr>
        <w:t>receloso de la religión, definió</w:t>
      </w:r>
      <w:r w:rsidRPr="007B02BB">
        <w:rPr>
          <w:rFonts w:ascii="Arial" w:hAnsi="Arial" w:cs="Arial"/>
          <w:sz w:val="24"/>
          <w:szCs w:val="24"/>
        </w:rPr>
        <w:t xml:space="preserve"> la </w:t>
      </w:r>
      <w:r w:rsidRPr="00D343FE">
        <w:rPr>
          <w:rFonts w:ascii="Arial" w:hAnsi="Arial" w:cs="Arial"/>
          <w:i/>
          <w:iCs/>
          <w:sz w:val="24"/>
          <w:szCs w:val="24"/>
        </w:rPr>
        <w:t>“ilustración” de la siguiente manera: “La liberación del hombre de la tutela autoimpuesta”</w:t>
      </w:r>
      <w:r w:rsidRPr="007B02BB">
        <w:rPr>
          <w:rFonts w:ascii="Arial" w:hAnsi="Arial" w:cs="Arial"/>
          <w:sz w:val="24"/>
          <w:szCs w:val="24"/>
        </w:rPr>
        <w:t xml:space="preserve">. </w:t>
      </w:r>
      <w:r w:rsidRPr="00D343FE">
        <w:rPr>
          <w:rFonts w:ascii="Arial" w:hAnsi="Arial" w:cs="Arial"/>
          <w:b/>
          <w:bCs/>
          <w:sz w:val="24"/>
          <w:szCs w:val="24"/>
        </w:rPr>
        <w:t>Allen W. Wood</w:t>
      </w:r>
      <w:r w:rsidRPr="007B02BB">
        <w:rPr>
          <w:rFonts w:ascii="Arial" w:hAnsi="Arial" w:cs="Arial"/>
          <w:sz w:val="24"/>
          <w:szCs w:val="24"/>
        </w:rPr>
        <w:t xml:space="preserve">, de la universidad </w:t>
      </w:r>
      <w:r w:rsidRPr="00D343FE">
        <w:rPr>
          <w:rFonts w:ascii="Arial" w:hAnsi="Arial" w:cs="Arial"/>
          <w:b/>
          <w:bCs/>
          <w:sz w:val="24"/>
          <w:szCs w:val="24"/>
        </w:rPr>
        <w:t>Cornell</w:t>
      </w:r>
      <w:r w:rsidRPr="007B02BB">
        <w:rPr>
          <w:rFonts w:ascii="Arial" w:hAnsi="Arial" w:cs="Arial"/>
          <w:sz w:val="24"/>
          <w:szCs w:val="24"/>
        </w:rPr>
        <w:t xml:space="preserve">, explica que con estas palabras </w:t>
      </w:r>
      <w:r w:rsidRPr="00D343FE">
        <w:rPr>
          <w:rFonts w:ascii="Arial" w:hAnsi="Arial" w:cs="Arial"/>
          <w:b/>
          <w:bCs/>
          <w:sz w:val="24"/>
          <w:szCs w:val="24"/>
        </w:rPr>
        <w:t>Kant</w:t>
      </w:r>
      <w:r w:rsidRPr="007B02BB">
        <w:rPr>
          <w:rFonts w:ascii="Arial" w:hAnsi="Arial" w:cs="Arial"/>
          <w:sz w:val="24"/>
          <w:szCs w:val="24"/>
        </w:rPr>
        <w:t xml:space="preserve"> quería decir </w:t>
      </w:r>
      <w:r w:rsidRPr="00D343FE">
        <w:rPr>
          <w:rFonts w:ascii="Arial" w:hAnsi="Arial" w:cs="Arial"/>
          <w:i/>
          <w:iCs/>
          <w:sz w:val="24"/>
          <w:szCs w:val="24"/>
        </w:rPr>
        <w:t xml:space="preserve">“el proceso por medio del cual las personas reciben el </w:t>
      </w:r>
      <w:r w:rsidRPr="00D343FE">
        <w:rPr>
          <w:rFonts w:ascii="Arial" w:hAnsi="Arial" w:cs="Arial"/>
          <w:i/>
          <w:iCs/>
          <w:sz w:val="24"/>
          <w:szCs w:val="24"/>
        </w:rPr>
        <w:lastRenderedPageBreak/>
        <w:t>valor para pensar por sí mismas sobre la moralidad, la religión y la política, en lugar de que sean autoridades políticas, eclesiásticas o bíblicas las que dicten sus opiniones”</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Durante la segunda mitad del </w:t>
      </w:r>
      <w:r w:rsidRPr="00D343FE">
        <w:rPr>
          <w:rFonts w:ascii="Arial" w:hAnsi="Arial" w:cs="Arial"/>
          <w:b/>
          <w:bCs/>
          <w:sz w:val="24"/>
          <w:szCs w:val="24"/>
        </w:rPr>
        <w:t>siglo XVIII</w:t>
      </w:r>
      <w:r w:rsidRPr="007B02BB">
        <w:rPr>
          <w:rFonts w:ascii="Arial" w:hAnsi="Arial" w:cs="Arial"/>
          <w:sz w:val="24"/>
          <w:szCs w:val="24"/>
        </w:rPr>
        <w:t xml:space="preserve">, se originó en </w:t>
      </w:r>
      <w:r w:rsidRPr="00D343FE">
        <w:rPr>
          <w:rFonts w:ascii="Arial" w:hAnsi="Arial" w:cs="Arial"/>
          <w:b/>
          <w:bCs/>
          <w:sz w:val="24"/>
          <w:szCs w:val="24"/>
        </w:rPr>
        <w:t>Gran Bretaña</w:t>
      </w:r>
      <w:r w:rsidRPr="007B02BB">
        <w:rPr>
          <w:rFonts w:ascii="Arial" w:hAnsi="Arial" w:cs="Arial"/>
          <w:sz w:val="24"/>
          <w:szCs w:val="24"/>
        </w:rPr>
        <w:t xml:space="preserve"> la revolución industrial. Se pasó de dar importancia a la agricultura a dársela a la producción y manufactura de artículos con la ayuda de máquinas y procesos químicos. </w:t>
      </w:r>
      <w:r w:rsidRPr="00D343FE">
        <w:rPr>
          <w:rFonts w:ascii="Arial" w:hAnsi="Arial" w:cs="Arial"/>
          <w:b/>
          <w:bCs/>
          <w:sz w:val="24"/>
          <w:szCs w:val="24"/>
        </w:rPr>
        <w:t>Convulsionada</w:t>
      </w:r>
      <w:r w:rsidRPr="007B02BB">
        <w:rPr>
          <w:rFonts w:ascii="Arial" w:hAnsi="Arial" w:cs="Arial"/>
          <w:sz w:val="24"/>
          <w:szCs w:val="24"/>
        </w:rPr>
        <w:t>, aquella sociedad, mayormente agrícola y rural, envió en tropel a miles de personas a las ciudades en busca de empleo. Como resultado, surgieron grupos de desempleados, escaseces de viviendas, pobreza y diversos males relacionados con el trabajo.</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¿Podría la cristiandad hacer frente a la triple amenaza de la ciencia, el pensamiento ilustrado y la industria?</w:t>
      </w:r>
    </w:p>
    <w:p w:rsidR="000B40D2" w:rsidRPr="00EA72D0" w:rsidRDefault="000B40D2" w:rsidP="00D343FE">
      <w:pPr>
        <w:pStyle w:val="Sinespaciado"/>
        <w:jc w:val="both"/>
        <w:rPr>
          <w:rFonts w:ascii="Arial" w:hAnsi="Arial" w:cs="Arial"/>
          <w:b/>
          <w:bCs/>
          <w:sz w:val="24"/>
          <w:szCs w:val="24"/>
        </w:rPr>
      </w:pPr>
      <w:r w:rsidRPr="00EA72D0">
        <w:rPr>
          <w:rFonts w:ascii="Arial" w:hAnsi="Arial" w:cs="Arial"/>
          <w:b/>
          <w:bCs/>
          <w:i/>
          <w:iCs/>
          <w:sz w:val="24"/>
          <w:szCs w:val="24"/>
        </w:rPr>
        <w:t>Eliminan a Dios poco a poco</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Aquellos en quienes había influido la Ilustración culpaban a la religión de muchos de los males de la sociedad. Según </w:t>
      </w:r>
      <w:r w:rsidRPr="007B02BB">
        <w:rPr>
          <w:rFonts w:ascii="Arial" w:hAnsi="Arial" w:cs="Arial"/>
          <w:i/>
          <w:iCs/>
          <w:sz w:val="24"/>
          <w:szCs w:val="24"/>
        </w:rPr>
        <w:t>The Encyclopedia of Religion,</w:t>
      </w:r>
      <w:r w:rsidRPr="007B02BB">
        <w:rPr>
          <w:rFonts w:ascii="Arial" w:hAnsi="Arial" w:cs="Arial"/>
          <w:sz w:val="24"/>
          <w:szCs w:val="24"/>
        </w:rPr>
        <w:t xml:space="preserve"> la idea de que </w:t>
      </w:r>
      <w:r w:rsidRPr="00D343FE">
        <w:rPr>
          <w:rFonts w:ascii="Arial" w:hAnsi="Arial" w:cs="Arial"/>
          <w:i/>
          <w:iCs/>
          <w:sz w:val="24"/>
          <w:szCs w:val="24"/>
        </w:rPr>
        <w:t>“la sociedad debía estar construida de acuerdo con el modelo predeterminado de las leyes divina y natural se reemplazó por la de que la sociedad estaba, o podía estar, construida por el propio ‘artificio’ o ‘ingenio’ del hombre. Así llegó a la existencia un humanismo seglar, social, que a su vez daría origen a la mayoría de las teorías filosóficas y sociológicas del mundo moderno”</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Entre estas estaba la de la </w:t>
      </w:r>
      <w:r w:rsidRPr="00D343FE">
        <w:rPr>
          <w:rFonts w:ascii="Arial" w:hAnsi="Arial" w:cs="Arial"/>
          <w:i/>
          <w:iCs/>
          <w:sz w:val="24"/>
          <w:szCs w:val="24"/>
        </w:rPr>
        <w:t>“religión civil”</w:t>
      </w:r>
      <w:r w:rsidRPr="007B02BB">
        <w:rPr>
          <w:rFonts w:ascii="Arial" w:hAnsi="Arial" w:cs="Arial"/>
          <w:sz w:val="24"/>
          <w:szCs w:val="24"/>
        </w:rPr>
        <w:t xml:space="preserve">, defendida por el </w:t>
      </w:r>
      <w:r w:rsidRPr="00D343FE">
        <w:rPr>
          <w:rFonts w:ascii="Arial" w:hAnsi="Arial" w:cs="Arial"/>
          <w:b/>
          <w:bCs/>
          <w:sz w:val="24"/>
          <w:szCs w:val="24"/>
        </w:rPr>
        <w:t>filósofo Jean-Jacques Rousseau</w:t>
      </w:r>
      <w:r w:rsidRPr="007B02BB">
        <w:rPr>
          <w:rFonts w:ascii="Arial" w:hAnsi="Arial" w:cs="Arial"/>
          <w:sz w:val="24"/>
          <w:szCs w:val="24"/>
        </w:rPr>
        <w:t xml:space="preserve">, quien ejerció una gran influencia en el pensamiento ilustrado francés. En lugar de centrarse en </w:t>
      </w:r>
      <w:r w:rsidRPr="00D343FE">
        <w:rPr>
          <w:rFonts w:ascii="Arial" w:hAnsi="Arial" w:cs="Arial"/>
          <w:b/>
          <w:bCs/>
          <w:sz w:val="24"/>
          <w:szCs w:val="24"/>
        </w:rPr>
        <w:t>un Ser divino</w:t>
      </w:r>
      <w:r w:rsidRPr="007B02BB">
        <w:rPr>
          <w:rFonts w:ascii="Arial" w:hAnsi="Arial" w:cs="Arial"/>
          <w:sz w:val="24"/>
          <w:szCs w:val="24"/>
        </w:rPr>
        <w:t xml:space="preserve"> y su adoración, dicha teoría se centraba en la </w:t>
      </w:r>
      <w:r w:rsidRPr="00D343FE">
        <w:rPr>
          <w:rFonts w:ascii="Arial" w:hAnsi="Arial" w:cs="Arial"/>
          <w:b/>
          <w:bCs/>
          <w:sz w:val="24"/>
          <w:szCs w:val="24"/>
        </w:rPr>
        <w:t>sociedad</w:t>
      </w:r>
      <w:r w:rsidRPr="007B02BB">
        <w:rPr>
          <w:rFonts w:ascii="Arial" w:hAnsi="Arial" w:cs="Arial"/>
          <w:sz w:val="24"/>
          <w:szCs w:val="24"/>
        </w:rPr>
        <w:t xml:space="preserve"> y en la participación del hombre en los intereses de esta. </w:t>
      </w:r>
      <w:r w:rsidRPr="00D343FE">
        <w:rPr>
          <w:rFonts w:ascii="Arial" w:hAnsi="Arial" w:cs="Arial"/>
          <w:b/>
          <w:bCs/>
          <w:sz w:val="24"/>
          <w:szCs w:val="24"/>
        </w:rPr>
        <w:t>El escritor francés Claude-Henri de Rouvroy defendió</w:t>
      </w:r>
      <w:r w:rsidRPr="007B02BB">
        <w:rPr>
          <w:rFonts w:ascii="Arial" w:hAnsi="Arial" w:cs="Arial"/>
          <w:sz w:val="24"/>
          <w:szCs w:val="24"/>
        </w:rPr>
        <w:t xml:space="preserve"> un </w:t>
      </w:r>
      <w:r w:rsidRPr="00D343FE">
        <w:rPr>
          <w:rFonts w:ascii="Arial" w:hAnsi="Arial" w:cs="Arial"/>
          <w:i/>
          <w:iCs/>
          <w:sz w:val="24"/>
          <w:szCs w:val="24"/>
        </w:rPr>
        <w:t>“Nuevo cristianismo”</w:t>
      </w:r>
      <w:r w:rsidRPr="007B02BB">
        <w:rPr>
          <w:rFonts w:ascii="Arial" w:hAnsi="Arial" w:cs="Arial"/>
          <w:sz w:val="24"/>
          <w:szCs w:val="24"/>
        </w:rPr>
        <w:t xml:space="preserve">, mientras que su protegido </w:t>
      </w:r>
      <w:r w:rsidRPr="00D343FE">
        <w:rPr>
          <w:rFonts w:ascii="Arial" w:hAnsi="Arial" w:cs="Arial"/>
          <w:b/>
          <w:bCs/>
          <w:sz w:val="24"/>
          <w:szCs w:val="24"/>
        </w:rPr>
        <w:t>Auguste Comte</w:t>
      </w:r>
      <w:r w:rsidRPr="007B02BB">
        <w:rPr>
          <w:rFonts w:ascii="Arial" w:hAnsi="Arial" w:cs="Arial"/>
          <w:sz w:val="24"/>
          <w:szCs w:val="24"/>
        </w:rPr>
        <w:t xml:space="preserve"> habló de una </w:t>
      </w:r>
      <w:r w:rsidRPr="00D343FE">
        <w:rPr>
          <w:rFonts w:ascii="Arial" w:hAnsi="Arial" w:cs="Arial"/>
          <w:i/>
          <w:iCs/>
          <w:sz w:val="24"/>
          <w:szCs w:val="24"/>
        </w:rPr>
        <w:t>“religión de la humanidad”</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A finales del </w:t>
      </w:r>
      <w:r w:rsidRPr="00D343FE">
        <w:rPr>
          <w:rFonts w:ascii="Arial" w:hAnsi="Arial" w:cs="Arial"/>
          <w:b/>
          <w:bCs/>
          <w:sz w:val="24"/>
          <w:szCs w:val="24"/>
        </w:rPr>
        <w:t>siglo XIX</w:t>
      </w:r>
      <w:r w:rsidRPr="007B02BB">
        <w:rPr>
          <w:rFonts w:ascii="Arial" w:hAnsi="Arial" w:cs="Arial"/>
          <w:sz w:val="24"/>
          <w:szCs w:val="24"/>
        </w:rPr>
        <w:t xml:space="preserve"> surgió dentro del protestantismo el movimiento norteamericano conocido como evangelio social, que guardaba una estrecha relación con las teorías europeas. Dicha ideología tenía un fundamento teológico, y afirmaba que el principal deber de un cristiano es el compromiso social. Hoy día todavía encuentra gran apoyo entre los protestantes, y se encuentran versiones católicas en los sacerdotes obreros de </w:t>
      </w:r>
      <w:r w:rsidRPr="00D343FE">
        <w:rPr>
          <w:rFonts w:ascii="Arial" w:hAnsi="Arial" w:cs="Arial"/>
          <w:b/>
          <w:bCs/>
          <w:sz w:val="24"/>
          <w:szCs w:val="24"/>
        </w:rPr>
        <w:t>Francia</w:t>
      </w:r>
      <w:r w:rsidRPr="007B02BB">
        <w:rPr>
          <w:rFonts w:ascii="Arial" w:hAnsi="Arial" w:cs="Arial"/>
          <w:sz w:val="24"/>
          <w:szCs w:val="24"/>
        </w:rPr>
        <w:t xml:space="preserve"> y entre los </w:t>
      </w:r>
      <w:r w:rsidRPr="00D343FE">
        <w:rPr>
          <w:rFonts w:ascii="Arial" w:hAnsi="Arial" w:cs="Arial"/>
          <w:b/>
          <w:bCs/>
          <w:sz w:val="24"/>
          <w:szCs w:val="24"/>
        </w:rPr>
        <w:t>clérigos de la América Latina</w:t>
      </w:r>
      <w:r w:rsidRPr="007B02BB">
        <w:rPr>
          <w:rFonts w:ascii="Arial" w:hAnsi="Arial" w:cs="Arial"/>
          <w:sz w:val="24"/>
          <w:szCs w:val="24"/>
        </w:rPr>
        <w:t xml:space="preserve"> que enseñan la teología de la liberación.</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Los misioneros de la cristiandad también reflejan esta tendencia, como se indica en un número de la revista </w:t>
      </w:r>
      <w:r w:rsidRPr="00D343FE">
        <w:rPr>
          <w:rFonts w:ascii="Arial" w:hAnsi="Arial" w:cs="Arial"/>
          <w:b/>
          <w:bCs/>
          <w:i/>
          <w:iCs/>
          <w:sz w:val="24"/>
          <w:szCs w:val="24"/>
        </w:rPr>
        <w:t>Time</w:t>
      </w:r>
      <w:r w:rsidRPr="00D343FE">
        <w:rPr>
          <w:rFonts w:ascii="Arial" w:hAnsi="Arial" w:cs="Arial"/>
          <w:b/>
          <w:bCs/>
          <w:sz w:val="24"/>
          <w:szCs w:val="24"/>
        </w:rPr>
        <w:t xml:space="preserve"> de 1982</w:t>
      </w:r>
      <w:r w:rsidRPr="007B02BB">
        <w:rPr>
          <w:rFonts w:ascii="Arial" w:hAnsi="Arial" w:cs="Arial"/>
          <w:sz w:val="24"/>
          <w:szCs w:val="24"/>
        </w:rPr>
        <w:t xml:space="preserve">: </w:t>
      </w:r>
      <w:r w:rsidRPr="00D343FE">
        <w:rPr>
          <w:rFonts w:ascii="Arial" w:hAnsi="Arial" w:cs="Arial"/>
          <w:i/>
          <w:iCs/>
          <w:sz w:val="24"/>
          <w:szCs w:val="24"/>
        </w:rPr>
        <w:t xml:space="preserve">“Ha habido entre los protestantes un cambio hacia una mayor participación en los problemas económicos y sociales básicos de la gente [...]. Para un número cada vez mayor de misioneros católicos, identificarse con la causa de los pobres significa abogar a favor de cambios radicales en los sistemas políticos y económicos, incluso si tales cambios están encabezados por movimientos revolucionarios marxistas. [...] En realidad, hay misioneros que creen que la conversión no tiene nada que ver con su verdadera misión”. Tales misioneros por lo visto concuerdan con el sociólogo francés </w:t>
      </w:r>
      <w:r w:rsidRPr="00D343FE">
        <w:rPr>
          <w:rFonts w:ascii="Arial" w:hAnsi="Arial" w:cs="Arial"/>
          <w:b/>
          <w:bCs/>
          <w:i/>
          <w:iCs/>
          <w:sz w:val="24"/>
          <w:szCs w:val="24"/>
        </w:rPr>
        <w:t>Émile Durkheim</w:t>
      </w:r>
      <w:r w:rsidRPr="00D343FE">
        <w:rPr>
          <w:rFonts w:ascii="Arial" w:hAnsi="Arial" w:cs="Arial"/>
          <w:i/>
          <w:iCs/>
          <w:sz w:val="24"/>
          <w:szCs w:val="24"/>
        </w:rPr>
        <w:t>, quien en cierta ocasión sugirió: “El verdadero objetivo de la adoración religiosa es la sociedad, no </w:t>
      </w:r>
      <w:r w:rsidRPr="00D343FE">
        <w:rPr>
          <w:rFonts w:ascii="Arial" w:hAnsi="Arial" w:cs="Arial"/>
          <w:b/>
          <w:bCs/>
          <w:i/>
          <w:iCs/>
          <w:sz w:val="24"/>
          <w:szCs w:val="24"/>
        </w:rPr>
        <w:t>Dios</w:t>
      </w:r>
      <w:r w:rsidRPr="00D343FE">
        <w:rPr>
          <w:rFonts w:ascii="Arial" w:hAnsi="Arial" w:cs="Arial"/>
          <w:i/>
          <w:iCs/>
          <w:sz w:val="24"/>
          <w:szCs w:val="24"/>
        </w:rPr>
        <w:t>”</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Es obvio que poco a poco la cristiandad estaba eliminando a </w:t>
      </w:r>
      <w:r w:rsidRPr="00D343FE">
        <w:rPr>
          <w:rFonts w:ascii="Arial" w:hAnsi="Arial" w:cs="Arial"/>
          <w:b/>
          <w:bCs/>
          <w:sz w:val="24"/>
          <w:szCs w:val="24"/>
        </w:rPr>
        <w:t>Dios de la religión</w:t>
      </w:r>
      <w:r w:rsidRPr="007B02BB">
        <w:rPr>
          <w:rFonts w:ascii="Arial" w:hAnsi="Arial" w:cs="Arial"/>
          <w:sz w:val="24"/>
          <w:szCs w:val="24"/>
        </w:rPr>
        <w:t>. Pero también había otras fuerzas en juego.</w:t>
      </w:r>
    </w:p>
    <w:p w:rsidR="000B40D2" w:rsidRPr="00D343FE" w:rsidRDefault="000B40D2" w:rsidP="00D343FE">
      <w:pPr>
        <w:pStyle w:val="Sinespaciado"/>
        <w:jc w:val="both"/>
        <w:rPr>
          <w:rFonts w:ascii="Arial" w:hAnsi="Arial" w:cs="Arial"/>
          <w:b/>
          <w:bCs/>
          <w:sz w:val="24"/>
          <w:szCs w:val="24"/>
        </w:rPr>
      </w:pPr>
      <w:r w:rsidRPr="00D343FE">
        <w:rPr>
          <w:rFonts w:ascii="Arial" w:hAnsi="Arial" w:cs="Arial"/>
          <w:b/>
          <w:bCs/>
          <w:i/>
          <w:iCs/>
          <w:sz w:val="24"/>
          <w:szCs w:val="24"/>
        </w:rPr>
        <w:t>Reemplazan a Dios con seudorreligiones</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Las Iglesias no tenían soluciones para los problemas creados por la revolución industrial, pero sí afirmaban tenerlas las seudorreligiones —un producto de las filosofías humanas—, y rápidamente se introdujeron para llenar el vacío.</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Por ejemplo: algunas personas encontraron su propósito en la vida en la búsqueda de riquezas y posesiones, una tendencia egocéntrica explotada por la revolución industrial. El materialismo se convirtió en una religión. </w:t>
      </w:r>
      <w:r w:rsidRPr="00D343FE">
        <w:rPr>
          <w:rFonts w:ascii="Arial" w:hAnsi="Arial" w:cs="Arial"/>
          <w:b/>
          <w:bCs/>
          <w:sz w:val="24"/>
          <w:szCs w:val="24"/>
        </w:rPr>
        <w:t>El Dios Todopoderoso</w:t>
      </w:r>
      <w:r w:rsidRPr="007B02BB">
        <w:rPr>
          <w:rFonts w:ascii="Arial" w:hAnsi="Arial" w:cs="Arial"/>
          <w:sz w:val="24"/>
          <w:szCs w:val="24"/>
        </w:rPr>
        <w:t xml:space="preserve"> fue reemplazado por el </w:t>
      </w:r>
      <w:r w:rsidRPr="00D343FE">
        <w:rPr>
          <w:rFonts w:ascii="Arial" w:hAnsi="Arial" w:cs="Arial"/>
          <w:i/>
          <w:iCs/>
          <w:sz w:val="24"/>
          <w:szCs w:val="24"/>
        </w:rPr>
        <w:t>“Todopoderoso Dólar”</w:t>
      </w:r>
      <w:r w:rsidRPr="007B02BB">
        <w:rPr>
          <w:rFonts w:ascii="Arial" w:hAnsi="Arial" w:cs="Arial"/>
          <w:sz w:val="24"/>
          <w:szCs w:val="24"/>
        </w:rPr>
        <w:t xml:space="preserve">. En una obra de </w:t>
      </w:r>
      <w:r w:rsidRPr="00D343FE">
        <w:rPr>
          <w:rFonts w:ascii="Arial" w:hAnsi="Arial" w:cs="Arial"/>
          <w:b/>
          <w:bCs/>
          <w:sz w:val="24"/>
          <w:szCs w:val="24"/>
        </w:rPr>
        <w:t>George Bernard Shaw</w:t>
      </w:r>
      <w:r w:rsidRPr="007B02BB">
        <w:rPr>
          <w:rFonts w:ascii="Arial" w:hAnsi="Arial" w:cs="Arial"/>
          <w:sz w:val="24"/>
          <w:szCs w:val="24"/>
        </w:rPr>
        <w:t xml:space="preserve">, un personaje </w:t>
      </w:r>
      <w:r w:rsidRPr="00D343FE">
        <w:rPr>
          <w:rFonts w:ascii="Arial" w:hAnsi="Arial" w:cs="Arial"/>
          <w:b/>
          <w:bCs/>
          <w:sz w:val="24"/>
          <w:szCs w:val="24"/>
        </w:rPr>
        <w:t>aludía a esto al exclamar</w:t>
      </w:r>
      <w:r w:rsidRPr="007B02BB">
        <w:rPr>
          <w:rFonts w:ascii="Arial" w:hAnsi="Arial" w:cs="Arial"/>
          <w:sz w:val="24"/>
          <w:szCs w:val="24"/>
        </w:rPr>
        <w:t xml:space="preserve">: </w:t>
      </w:r>
      <w:r w:rsidRPr="00D343FE">
        <w:rPr>
          <w:rFonts w:ascii="Arial" w:hAnsi="Arial" w:cs="Arial"/>
          <w:i/>
          <w:iCs/>
          <w:sz w:val="24"/>
          <w:szCs w:val="24"/>
        </w:rPr>
        <w:t>“Soy millonario. Esta es mi religión”</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Otras personas se volvieron a los movimientos políticos. El filósofo socialista Friedrich Engels, colaborador de </w:t>
      </w:r>
      <w:r w:rsidRPr="00D343FE">
        <w:rPr>
          <w:rFonts w:ascii="Arial" w:hAnsi="Arial" w:cs="Arial"/>
          <w:b/>
          <w:bCs/>
          <w:sz w:val="24"/>
          <w:szCs w:val="24"/>
        </w:rPr>
        <w:t>Karl Marx</w:t>
      </w:r>
      <w:r w:rsidRPr="007B02BB">
        <w:rPr>
          <w:rFonts w:ascii="Arial" w:hAnsi="Arial" w:cs="Arial"/>
          <w:sz w:val="24"/>
          <w:szCs w:val="24"/>
        </w:rPr>
        <w:t xml:space="preserve">, vaticinó que el socialismo por fin reemplazaría a la religión misma, asumiendo atributos religiosos. En efecto, como dice el profesor Robert Nisbet, durante el desarrollo del socialismo en Europa, </w:t>
      </w:r>
      <w:r w:rsidRPr="00D343FE">
        <w:rPr>
          <w:rFonts w:ascii="Arial" w:hAnsi="Arial" w:cs="Arial"/>
          <w:i/>
          <w:iCs/>
          <w:sz w:val="24"/>
          <w:szCs w:val="24"/>
        </w:rPr>
        <w:t>“un factor importante fue la apostasía de judíos y cristianos, que recurrían al socialismo como una alternativa”</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El fracaso de la cristiandad a la hora de enfrentarse a un mundo cambiante permitió que brotaran fuerzas que la </w:t>
      </w:r>
      <w:r w:rsidRPr="007B02BB">
        <w:rPr>
          <w:rFonts w:ascii="Arial" w:hAnsi="Arial" w:cs="Arial"/>
          <w:i/>
          <w:iCs/>
          <w:sz w:val="24"/>
          <w:szCs w:val="24"/>
        </w:rPr>
        <w:t>World Christian Encyclopedia</w:t>
      </w:r>
      <w:r w:rsidRPr="007B02BB">
        <w:rPr>
          <w:rFonts w:ascii="Arial" w:hAnsi="Arial" w:cs="Arial"/>
          <w:sz w:val="24"/>
          <w:szCs w:val="24"/>
        </w:rPr>
        <w:t xml:space="preserve"> identifica con </w:t>
      </w:r>
      <w:r w:rsidRPr="00D343FE">
        <w:rPr>
          <w:rFonts w:ascii="Arial" w:hAnsi="Arial" w:cs="Arial"/>
          <w:i/>
          <w:iCs/>
          <w:sz w:val="24"/>
          <w:szCs w:val="24"/>
        </w:rPr>
        <w:t>“el secularismo, el materialismo científico, el comunismo ateo, el nacionalismo, el nazismo, el fascismo, el maoísmo, el humanismo liberal y numerosas seudorreligiones”</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lastRenderedPageBreak/>
        <w:t xml:space="preserve">En vista del fruto que han producido estas seudorreligiones filosóficas, parecen muy apropiadas las palabras del poeta británico John Milton: </w:t>
      </w:r>
      <w:r w:rsidRPr="00D343FE">
        <w:rPr>
          <w:rFonts w:ascii="Arial" w:hAnsi="Arial" w:cs="Arial"/>
          <w:i/>
          <w:iCs/>
          <w:sz w:val="24"/>
          <w:szCs w:val="24"/>
        </w:rPr>
        <w:t>“Toda sabiduría es vana y toda filosofía, falsa”</w:t>
      </w:r>
      <w:r w:rsidRPr="007B02BB">
        <w:rPr>
          <w:rFonts w:ascii="Arial" w:hAnsi="Arial" w:cs="Arial"/>
          <w:sz w:val="24"/>
          <w:szCs w:val="24"/>
        </w:rPr>
        <w:t>.</w:t>
      </w:r>
    </w:p>
    <w:p w:rsidR="000B40D2" w:rsidRPr="00D343FE" w:rsidRDefault="000B40D2" w:rsidP="00D343FE">
      <w:pPr>
        <w:pStyle w:val="Sinespaciado"/>
        <w:jc w:val="both"/>
        <w:rPr>
          <w:rFonts w:ascii="Arial" w:hAnsi="Arial" w:cs="Arial"/>
          <w:b/>
          <w:bCs/>
          <w:sz w:val="24"/>
          <w:szCs w:val="24"/>
        </w:rPr>
      </w:pPr>
      <w:r w:rsidRPr="00D343FE">
        <w:rPr>
          <w:rFonts w:ascii="Arial" w:hAnsi="Arial" w:cs="Arial"/>
          <w:b/>
          <w:bCs/>
          <w:i/>
          <w:iCs/>
          <w:sz w:val="24"/>
          <w:szCs w:val="24"/>
        </w:rPr>
        <w:t>Buscan un término medio</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Atrapados entre los ineficaces sistemas eclesiásticos por un lado y las engañosas seudorreligiones por el otro, millones de personas empezaron a buscar algo mejor. Hubo quienes pensaron que lo habían encontrado en una forma de deísmo, doctrina también conocida como </w:t>
      </w:r>
      <w:r w:rsidRPr="00D343FE">
        <w:rPr>
          <w:rFonts w:ascii="Arial" w:hAnsi="Arial" w:cs="Arial"/>
          <w:i/>
          <w:iCs/>
          <w:sz w:val="24"/>
          <w:szCs w:val="24"/>
        </w:rPr>
        <w:t>“religión natural”</w:t>
      </w:r>
      <w:r w:rsidRPr="007B02BB">
        <w:rPr>
          <w:rFonts w:ascii="Arial" w:hAnsi="Arial" w:cs="Arial"/>
          <w:sz w:val="24"/>
          <w:szCs w:val="24"/>
        </w:rPr>
        <w:t xml:space="preserve">. De esta doctrina, que alcanzó su mayor auge durante el </w:t>
      </w:r>
      <w:r w:rsidRPr="00D343FE">
        <w:rPr>
          <w:rFonts w:ascii="Arial" w:hAnsi="Arial" w:cs="Arial"/>
          <w:b/>
          <w:bCs/>
          <w:sz w:val="24"/>
          <w:szCs w:val="24"/>
        </w:rPr>
        <w:t>siglo XVII</w:t>
      </w:r>
      <w:r w:rsidRPr="007B02BB">
        <w:rPr>
          <w:rFonts w:ascii="Arial" w:hAnsi="Arial" w:cs="Arial"/>
          <w:sz w:val="24"/>
          <w:szCs w:val="24"/>
        </w:rPr>
        <w:t xml:space="preserve">, sobre todo en Inglaterra, se ha dicho que era un término medio que abrazaba la ciencia sin abandonar a </w:t>
      </w:r>
      <w:r w:rsidRPr="00D343FE">
        <w:rPr>
          <w:rFonts w:ascii="Arial" w:hAnsi="Arial" w:cs="Arial"/>
          <w:b/>
          <w:bCs/>
          <w:sz w:val="24"/>
          <w:szCs w:val="24"/>
        </w:rPr>
        <w:t>Dios</w:t>
      </w:r>
      <w:r w:rsidRPr="007B02BB">
        <w:rPr>
          <w:rFonts w:ascii="Arial" w:hAnsi="Arial" w:cs="Arial"/>
          <w:sz w:val="24"/>
          <w:szCs w:val="24"/>
        </w:rPr>
        <w:t>. Por consiguiente, puede afirmarse que los deístas eran librepensadores que seguían una línea intermedia.</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Un escritor llamado </w:t>
      </w:r>
      <w:r w:rsidRPr="00D343FE">
        <w:rPr>
          <w:rFonts w:ascii="Arial" w:hAnsi="Arial" w:cs="Arial"/>
          <w:b/>
          <w:bCs/>
          <w:sz w:val="24"/>
          <w:szCs w:val="24"/>
        </w:rPr>
        <w:t>Wood</w:t>
      </w:r>
      <w:r w:rsidRPr="007B02BB">
        <w:rPr>
          <w:rFonts w:ascii="Arial" w:hAnsi="Arial" w:cs="Arial"/>
          <w:sz w:val="24"/>
          <w:szCs w:val="24"/>
        </w:rPr>
        <w:t xml:space="preserve"> aclara esto: </w:t>
      </w:r>
      <w:r w:rsidRPr="00D343FE">
        <w:rPr>
          <w:rFonts w:ascii="Arial" w:hAnsi="Arial" w:cs="Arial"/>
          <w:i/>
          <w:iCs/>
          <w:sz w:val="24"/>
          <w:szCs w:val="24"/>
        </w:rPr>
        <w:t>“De acuerdo con su principal acepción, deísmo significa la creencia en un único Dios y en una práctica religiosa fundada solo en la razón natural, más bien que en la revelación sobrenatural”</w:t>
      </w:r>
      <w:r w:rsidRPr="007B02BB">
        <w:rPr>
          <w:rFonts w:ascii="Arial" w:hAnsi="Arial" w:cs="Arial"/>
          <w:sz w:val="24"/>
          <w:szCs w:val="24"/>
        </w:rPr>
        <w:t xml:space="preserve">. Pero al rechazar la </w:t>
      </w:r>
      <w:r w:rsidRPr="00D343FE">
        <w:rPr>
          <w:rFonts w:ascii="Arial" w:hAnsi="Arial" w:cs="Arial"/>
          <w:i/>
          <w:iCs/>
          <w:sz w:val="24"/>
          <w:szCs w:val="24"/>
        </w:rPr>
        <w:t>“revelación sobrenatural”</w:t>
      </w:r>
      <w:r w:rsidRPr="007B02BB">
        <w:rPr>
          <w:rFonts w:ascii="Arial" w:hAnsi="Arial" w:cs="Arial"/>
          <w:sz w:val="24"/>
          <w:szCs w:val="24"/>
        </w:rPr>
        <w:t>, algunos deístas llegaron a rechazar la Biblia casi por completo. Hoy en día apenas se utiliza el término deísmo, aunque los que profesan ser cristianos y rechazan la autoridad eclesiástica o bíblica en favor de su opinión personal o de otras filosofías de la vida, en realidad están adhiriéndose a los principios deístas.</w:t>
      </w:r>
    </w:p>
    <w:p w:rsidR="000B40D2" w:rsidRPr="00D343FE" w:rsidRDefault="000B40D2" w:rsidP="00D343FE">
      <w:pPr>
        <w:pStyle w:val="Sinespaciado"/>
        <w:jc w:val="both"/>
        <w:rPr>
          <w:rFonts w:ascii="Arial" w:hAnsi="Arial" w:cs="Arial"/>
          <w:b/>
          <w:bCs/>
          <w:sz w:val="24"/>
          <w:szCs w:val="24"/>
        </w:rPr>
      </w:pPr>
      <w:r w:rsidRPr="00D343FE">
        <w:rPr>
          <w:rFonts w:ascii="Arial" w:hAnsi="Arial" w:cs="Arial"/>
          <w:b/>
          <w:bCs/>
          <w:i/>
          <w:iCs/>
          <w:sz w:val="24"/>
          <w:szCs w:val="24"/>
        </w:rPr>
        <w:t>Las Iglesias y la teoría de la evolución</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La confrontación más llamativa entre la religión y la ciencia tuvo lugar después de publicarse en 1859 la obra de </w:t>
      </w:r>
      <w:r w:rsidRPr="00D343FE">
        <w:rPr>
          <w:rFonts w:ascii="Arial" w:hAnsi="Arial" w:cs="Arial"/>
          <w:b/>
          <w:bCs/>
          <w:sz w:val="24"/>
          <w:szCs w:val="24"/>
        </w:rPr>
        <w:t>Darwin</w:t>
      </w:r>
      <w:r w:rsidRPr="007B02BB">
        <w:rPr>
          <w:rFonts w:ascii="Arial" w:hAnsi="Arial" w:cs="Arial"/>
          <w:i/>
          <w:iCs/>
          <w:sz w:val="24"/>
          <w:szCs w:val="24"/>
        </w:rPr>
        <w:t>El origen de las especies,</w:t>
      </w:r>
      <w:r w:rsidRPr="007B02BB">
        <w:rPr>
          <w:rFonts w:ascii="Arial" w:hAnsi="Arial" w:cs="Arial"/>
          <w:sz w:val="24"/>
          <w:szCs w:val="24"/>
        </w:rPr>
        <w:t xml:space="preserve"> en la que expuso </w:t>
      </w:r>
      <w:r w:rsidRPr="00D343FE">
        <w:rPr>
          <w:rFonts w:ascii="Arial" w:hAnsi="Arial" w:cs="Arial"/>
          <w:b/>
          <w:bCs/>
          <w:sz w:val="24"/>
          <w:szCs w:val="24"/>
        </w:rPr>
        <w:t>su teoría de la evolución</w:t>
      </w:r>
      <w:r w:rsidRPr="007B02BB">
        <w:rPr>
          <w:rFonts w:ascii="Arial" w:hAnsi="Arial" w:cs="Arial"/>
          <w:sz w:val="24"/>
          <w:szCs w:val="24"/>
        </w:rPr>
        <w:t xml:space="preserve">. Al principio los líderes religiosos hicieron una fuerte denuncia de la teoría, en especial en Inglaterra y </w:t>
      </w:r>
      <w:r w:rsidRPr="00D343FE">
        <w:rPr>
          <w:rFonts w:ascii="Arial" w:hAnsi="Arial" w:cs="Arial"/>
          <w:b/>
          <w:bCs/>
          <w:sz w:val="24"/>
          <w:szCs w:val="24"/>
        </w:rPr>
        <w:t>E</w:t>
      </w:r>
      <w:r w:rsidR="00D343FE">
        <w:rPr>
          <w:rFonts w:ascii="Arial" w:hAnsi="Arial" w:cs="Arial"/>
          <w:b/>
          <w:bCs/>
          <w:sz w:val="24"/>
          <w:szCs w:val="24"/>
        </w:rPr>
        <w:t>E.</w:t>
      </w:r>
      <w:r w:rsidRPr="00D343FE">
        <w:rPr>
          <w:rFonts w:ascii="Arial" w:hAnsi="Arial" w:cs="Arial"/>
          <w:b/>
          <w:bCs/>
          <w:sz w:val="24"/>
          <w:szCs w:val="24"/>
        </w:rPr>
        <w:t xml:space="preserve"> U</w:t>
      </w:r>
      <w:r w:rsidR="00D343FE">
        <w:rPr>
          <w:rFonts w:ascii="Arial" w:hAnsi="Arial" w:cs="Arial"/>
          <w:b/>
          <w:bCs/>
          <w:sz w:val="24"/>
          <w:szCs w:val="24"/>
        </w:rPr>
        <w:t>U</w:t>
      </w:r>
      <w:r w:rsidRPr="007B02BB">
        <w:rPr>
          <w:rFonts w:ascii="Arial" w:hAnsi="Arial" w:cs="Arial"/>
          <w:sz w:val="24"/>
          <w:szCs w:val="24"/>
        </w:rPr>
        <w:t xml:space="preserve">, pero la oposición pronto decayó. De acuerdo con </w:t>
      </w:r>
      <w:r w:rsidRPr="007B02BB">
        <w:rPr>
          <w:rFonts w:ascii="Arial" w:hAnsi="Arial" w:cs="Arial"/>
          <w:i/>
          <w:iCs/>
          <w:sz w:val="24"/>
          <w:szCs w:val="24"/>
        </w:rPr>
        <w:t>The Encyclopedia of Religion,</w:t>
      </w:r>
      <w:r w:rsidRPr="007B02BB">
        <w:rPr>
          <w:rFonts w:ascii="Arial" w:hAnsi="Arial" w:cs="Arial"/>
          <w:sz w:val="24"/>
          <w:szCs w:val="24"/>
        </w:rPr>
        <w:t xml:space="preserve"> para cuando </w:t>
      </w:r>
      <w:r w:rsidRPr="00D343FE">
        <w:rPr>
          <w:rFonts w:ascii="Arial" w:hAnsi="Arial" w:cs="Arial"/>
          <w:b/>
          <w:bCs/>
          <w:sz w:val="24"/>
          <w:szCs w:val="24"/>
        </w:rPr>
        <w:t>Darwin murió</w:t>
      </w:r>
      <w:r w:rsidRPr="007B02BB">
        <w:rPr>
          <w:rFonts w:ascii="Arial" w:hAnsi="Arial" w:cs="Arial"/>
          <w:sz w:val="24"/>
          <w:szCs w:val="24"/>
        </w:rPr>
        <w:t xml:space="preserve">, </w:t>
      </w:r>
      <w:r w:rsidRPr="00D343FE">
        <w:rPr>
          <w:rFonts w:ascii="Arial" w:hAnsi="Arial" w:cs="Arial"/>
          <w:i/>
          <w:iCs/>
          <w:sz w:val="24"/>
          <w:szCs w:val="24"/>
        </w:rPr>
        <w:t>“el sector del clero más pensador y abierto había llegado a la conclusión de que había una total compatibilidad entre la evolución y un entendimiento ilustrado de las Escrituras”</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Esto puede explicar por qué el </w:t>
      </w:r>
      <w:r w:rsidRPr="00D343FE">
        <w:rPr>
          <w:rFonts w:ascii="Arial" w:hAnsi="Arial" w:cs="Arial"/>
          <w:b/>
          <w:bCs/>
          <w:sz w:val="24"/>
          <w:szCs w:val="24"/>
        </w:rPr>
        <w:t>Vaticano</w:t>
      </w:r>
      <w:r w:rsidRPr="007B02BB">
        <w:rPr>
          <w:rFonts w:ascii="Arial" w:hAnsi="Arial" w:cs="Arial"/>
          <w:sz w:val="24"/>
          <w:szCs w:val="24"/>
        </w:rPr>
        <w:t xml:space="preserve"> nunca puso las obras de </w:t>
      </w:r>
      <w:r w:rsidRPr="00D343FE">
        <w:rPr>
          <w:rFonts w:ascii="Arial" w:hAnsi="Arial" w:cs="Arial"/>
          <w:b/>
          <w:bCs/>
          <w:sz w:val="24"/>
          <w:szCs w:val="24"/>
        </w:rPr>
        <w:t>Darwin</w:t>
      </w:r>
      <w:r w:rsidRPr="007B02BB">
        <w:rPr>
          <w:rFonts w:ascii="Arial" w:hAnsi="Arial" w:cs="Arial"/>
          <w:sz w:val="24"/>
          <w:szCs w:val="24"/>
        </w:rPr>
        <w:t xml:space="preserve"> en su </w:t>
      </w:r>
      <w:r w:rsidRPr="007B02BB">
        <w:rPr>
          <w:rFonts w:ascii="Arial" w:hAnsi="Arial" w:cs="Arial"/>
          <w:i/>
          <w:iCs/>
          <w:sz w:val="24"/>
          <w:szCs w:val="24"/>
        </w:rPr>
        <w:t>Índice de libros prohibidos,</w:t>
      </w:r>
      <w:r w:rsidRPr="007B02BB">
        <w:rPr>
          <w:rFonts w:ascii="Arial" w:hAnsi="Arial" w:cs="Arial"/>
          <w:sz w:val="24"/>
          <w:szCs w:val="24"/>
        </w:rPr>
        <w:t xml:space="preserve"> y también la reacción del auditorio en la conferencia del </w:t>
      </w:r>
      <w:r w:rsidRPr="00D343FE">
        <w:rPr>
          <w:rFonts w:ascii="Arial" w:hAnsi="Arial" w:cs="Arial"/>
          <w:b/>
          <w:bCs/>
          <w:sz w:val="24"/>
          <w:szCs w:val="24"/>
        </w:rPr>
        <w:t>Parlamento Mundial de Religiones</w:t>
      </w:r>
      <w:r w:rsidRPr="007B02BB">
        <w:rPr>
          <w:rFonts w:ascii="Arial" w:hAnsi="Arial" w:cs="Arial"/>
          <w:sz w:val="24"/>
          <w:szCs w:val="24"/>
        </w:rPr>
        <w:t xml:space="preserve">, celebrada en Chicago (E.U.A.) en 1893. Mientras </w:t>
      </w:r>
      <w:r w:rsidRPr="00D343FE">
        <w:rPr>
          <w:rFonts w:ascii="Arial" w:hAnsi="Arial" w:cs="Arial"/>
          <w:b/>
          <w:bCs/>
          <w:sz w:val="24"/>
          <w:szCs w:val="24"/>
        </w:rPr>
        <w:t>los budistas</w:t>
      </w:r>
      <w:r w:rsidRPr="007B02BB">
        <w:rPr>
          <w:rFonts w:ascii="Arial" w:hAnsi="Arial" w:cs="Arial"/>
          <w:sz w:val="24"/>
          <w:szCs w:val="24"/>
        </w:rPr>
        <w:t xml:space="preserve"> y </w:t>
      </w:r>
      <w:r w:rsidRPr="00D343FE">
        <w:rPr>
          <w:rFonts w:ascii="Arial" w:hAnsi="Arial" w:cs="Arial"/>
          <w:b/>
          <w:bCs/>
          <w:sz w:val="24"/>
          <w:szCs w:val="24"/>
        </w:rPr>
        <w:t>los hindúes escuchaban</w:t>
      </w:r>
      <w:r w:rsidRPr="007B02BB">
        <w:rPr>
          <w:rFonts w:ascii="Arial" w:hAnsi="Arial" w:cs="Arial"/>
          <w:sz w:val="24"/>
          <w:szCs w:val="24"/>
        </w:rPr>
        <w:t xml:space="preserve">, un orador </w:t>
      </w:r>
      <w:r w:rsidRPr="00D343FE">
        <w:rPr>
          <w:rFonts w:ascii="Arial" w:hAnsi="Arial" w:cs="Arial"/>
          <w:i/>
          <w:iCs/>
          <w:sz w:val="24"/>
          <w:szCs w:val="24"/>
        </w:rPr>
        <w:t>“cristiano”</w:t>
      </w:r>
      <w:r w:rsidRPr="007B02BB">
        <w:rPr>
          <w:rFonts w:ascii="Arial" w:hAnsi="Arial" w:cs="Arial"/>
          <w:sz w:val="24"/>
          <w:szCs w:val="24"/>
        </w:rPr>
        <w:t xml:space="preserve"> dijo: </w:t>
      </w:r>
      <w:r w:rsidRPr="00D343FE">
        <w:rPr>
          <w:rFonts w:ascii="Arial" w:hAnsi="Arial" w:cs="Arial"/>
          <w:i/>
          <w:iCs/>
          <w:sz w:val="24"/>
          <w:szCs w:val="24"/>
        </w:rPr>
        <w:t xml:space="preserve">“La teoría de la evolución llena un vacío en el mismo comienzo de nuestra religión, y si en términos generales la ciencia está satisfecha con esta teoría como una explicación del hecho creativo, los que tienen el deber de conocer y amar los caminos de </w:t>
      </w:r>
      <w:r w:rsidRPr="00D343FE">
        <w:rPr>
          <w:rFonts w:ascii="Arial" w:hAnsi="Arial" w:cs="Arial"/>
          <w:b/>
          <w:bCs/>
          <w:i/>
          <w:iCs/>
          <w:sz w:val="24"/>
          <w:szCs w:val="24"/>
        </w:rPr>
        <w:t>Dios</w:t>
      </w:r>
      <w:r w:rsidRPr="00D343FE">
        <w:rPr>
          <w:rFonts w:ascii="Arial" w:hAnsi="Arial" w:cs="Arial"/>
          <w:i/>
          <w:iCs/>
          <w:sz w:val="24"/>
          <w:szCs w:val="24"/>
        </w:rPr>
        <w:t xml:space="preserve"> no han de darle una bienvenida fría”.</w:t>
      </w:r>
      <w:r w:rsidRPr="007B02BB">
        <w:rPr>
          <w:rFonts w:ascii="Arial" w:hAnsi="Arial" w:cs="Arial"/>
          <w:sz w:val="24"/>
          <w:szCs w:val="24"/>
        </w:rPr>
        <w:t xml:space="preserve"> Se acogió la declaración con un fuerte aplauso.</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Esta actitud no debe sorprender en vista de la popularidad que durante los últimos años del </w:t>
      </w:r>
      <w:r w:rsidRPr="00D343FE">
        <w:rPr>
          <w:rFonts w:ascii="Arial" w:hAnsi="Arial" w:cs="Arial"/>
          <w:b/>
          <w:bCs/>
          <w:sz w:val="24"/>
          <w:szCs w:val="24"/>
        </w:rPr>
        <w:t>siglo XIX</w:t>
      </w:r>
      <w:r w:rsidRPr="007B02BB">
        <w:rPr>
          <w:rFonts w:ascii="Arial" w:hAnsi="Arial" w:cs="Arial"/>
          <w:sz w:val="24"/>
          <w:szCs w:val="24"/>
        </w:rPr>
        <w:t xml:space="preserve"> alcanzó lo que llegó a conocerse como religión comparada: un estudio científico de las religiones del mundo destinado a determinar cómo surgen y su manera de interrelacionarse. El antropólogo inglés </w:t>
      </w:r>
      <w:r w:rsidRPr="00D343FE">
        <w:rPr>
          <w:rFonts w:ascii="Arial" w:hAnsi="Arial" w:cs="Arial"/>
          <w:b/>
          <w:bCs/>
          <w:sz w:val="24"/>
          <w:szCs w:val="24"/>
        </w:rPr>
        <w:t>John Lubbock</w:t>
      </w:r>
      <w:r w:rsidRPr="007B02BB">
        <w:rPr>
          <w:rFonts w:ascii="Arial" w:hAnsi="Arial" w:cs="Arial"/>
          <w:sz w:val="24"/>
          <w:szCs w:val="24"/>
        </w:rPr>
        <w:t xml:space="preserve">, por ejemplo, lanzó la teoría de que en un principio los humanos eran ateos y luego, progresivamente, pasaron por el fetichismo, la adoración de la naturaleza y el chamanismo, antes de </w:t>
      </w:r>
      <w:r w:rsidRPr="00D343FE">
        <w:rPr>
          <w:rFonts w:ascii="Arial" w:hAnsi="Arial" w:cs="Arial"/>
          <w:b/>
          <w:bCs/>
          <w:sz w:val="24"/>
          <w:szCs w:val="24"/>
        </w:rPr>
        <w:t>llegar al monoteísmo</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Sin embargo, como explica </w:t>
      </w:r>
      <w:r w:rsidRPr="007B02BB">
        <w:rPr>
          <w:rFonts w:ascii="Arial" w:hAnsi="Arial" w:cs="Arial"/>
          <w:i/>
          <w:iCs/>
          <w:sz w:val="24"/>
          <w:szCs w:val="24"/>
        </w:rPr>
        <w:t>The Encyclopedia of Religion,</w:t>
      </w:r>
      <w:r w:rsidRPr="00D343FE">
        <w:rPr>
          <w:rFonts w:ascii="Arial" w:hAnsi="Arial" w:cs="Arial"/>
          <w:i/>
          <w:iCs/>
          <w:sz w:val="24"/>
          <w:szCs w:val="24"/>
        </w:rPr>
        <w:t>“de acuerdo con esa opinión, la religión no era la verdad absoluta revelada por la deidad, sino el registro de los conceptos humanos en desarrollo sobre Dios y la moralidad”</w:t>
      </w:r>
      <w:r w:rsidRPr="007B02BB">
        <w:rPr>
          <w:rFonts w:ascii="Arial" w:hAnsi="Arial" w:cs="Arial"/>
          <w:sz w:val="24"/>
          <w:szCs w:val="24"/>
        </w:rPr>
        <w:t xml:space="preserve">. De modo que los que aceptaron esta teoría no encontraron dificultad en aceptar el deísmo, una </w:t>
      </w:r>
      <w:r w:rsidRPr="00D343FE">
        <w:rPr>
          <w:rFonts w:ascii="Arial" w:hAnsi="Arial" w:cs="Arial"/>
          <w:i/>
          <w:iCs/>
          <w:sz w:val="24"/>
          <w:szCs w:val="24"/>
        </w:rPr>
        <w:t>“religión civil”</w:t>
      </w:r>
      <w:r w:rsidRPr="007B02BB">
        <w:rPr>
          <w:rFonts w:ascii="Arial" w:hAnsi="Arial" w:cs="Arial"/>
          <w:sz w:val="24"/>
          <w:szCs w:val="24"/>
        </w:rPr>
        <w:t xml:space="preserve"> o una </w:t>
      </w:r>
      <w:r w:rsidRPr="00D343FE">
        <w:rPr>
          <w:rFonts w:ascii="Arial" w:hAnsi="Arial" w:cs="Arial"/>
          <w:i/>
          <w:iCs/>
          <w:sz w:val="24"/>
          <w:szCs w:val="24"/>
        </w:rPr>
        <w:t>“religión de la humanidad”</w:t>
      </w:r>
      <w:r w:rsidRPr="007B02BB">
        <w:rPr>
          <w:rFonts w:ascii="Arial" w:hAnsi="Arial" w:cs="Arial"/>
          <w:sz w:val="24"/>
          <w:szCs w:val="24"/>
        </w:rPr>
        <w:t xml:space="preserve"> como si fuesen peldaños para subir por la escalera de la evolución religiosa.</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¿Adónde condujo tal punto de vista? </w:t>
      </w:r>
      <w:r w:rsidRPr="00D343FE">
        <w:rPr>
          <w:rFonts w:ascii="Arial" w:hAnsi="Arial" w:cs="Arial"/>
          <w:b/>
          <w:bCs/>
          <w:sz w:val="24"/>
          <w:szCs w:val="24"/>
        </w:rPr>
        <w:t>Ya en el siglo XIX</w:t>
      </w:r>
      <w:r w:rsidRPr="007B02BB">
        <w:rPr>
          <w:rFonts w:ascii="Arial" w:hAnsi="Arial" w:cs="Arial"/>
          <w:sz w:val="24"/>
          <w:szCs w:val="24"/>
        </w:rPr>
        <w:t xml:space="preserve">, el filósofo inglés </w:t>
      </w:r>
      <w:r w:rsidRPr="00D343FE">
        <w:rPr>
          <w:rFonts w:ascii="Arial" w:hAnsi="Arial" w:cs="Arial"/>
          <w:b/>
          <w:bCs/>
          <w:sz w:val="24"/>
          <w:szCs w:val="24"/>
        </w:rPr>
        <w:t>Herbert Spencer</w:t>
      </w:r>
      <w:r w:rsidRPr="007B02BB">
        <w:rPr>
          <w:rFonts w:ascii="Arial" w:hAnsi="Arial" w:cs="Arial"/>
          <w:sz w:val="24"/>
          <w:szCs w:val="24"/>
        </w:rPr>
        <w:t xml:space="preserve"> había dicho que la sociedad se estaba introduciendo en un estado de progreso que no era compatible con la religión, y respecto al siglo XX, el </w:t>
      </w:r>
      <w:r w:rsidRPr="00D343FE">
        <w:rPr>
          <w:rFonts w:ascii="Arial" w:hAnsi="Arial" w:cs="Arial"/>
          <w:b/>
          <w:bCs/>
          <w:sz w:val="24"/>
          <w:szCs w:val="24"/>
        </w:rPr>
        <w:t>profesor Nisbet</w:t>
      </w:r>
      <w:r w:rsidRPr="007B02BB">
        <w:rPr>
          <w:rFonts w:ascii="Arial" w:hAnsi="Arial" w:cs="Arial"/>
          <w:sz w:val="24"/>
          <w:szCs w:val="24"/>
        </w:rPr>
        <w:t xml:space="preserve"> comentó que los sociólogos por lo general creen que la religión </w:t>
      </w:r>
      <w:r w:rsidRPr="00D343FE">
        <w:rPr>
          <w:rFonts w:ascii="Arial" w:hAnsi="Arial" w:cs="Arial"/>
          <w:i/>
          <w:iCs/>
          <w:sz w:val="24"/>
          <w:szCs w:val="24"/>
        </w:rPr>
        <w:t>“responde a ciertas necesidades psicológicas de los seres humanos, y hasta que, o a menos que, la evolución biológica de las especies humanas haga desaparecer estas necesidades, la religión, en una u otra forma, continuará como una realidad persistente de la cultura humana”</w:t>
      </w:r>
      <w:r w:rsidRPr="007B02BB">
        <w:rPr>
          <w:rFonts w:ascii="Arial" w:hAnsi="Arial" w:cs="Arial"/>
          <w:sz w:val="24"/>
          <w:szCs w:val="24"/>
        </w:rPr>
        <w:t>. (Las cursivas son nuestras.) Por consiguiente, los sociólogos no descartan la posibilidad de que el “progreso evolutivo” nos lleve a que algún día no se practique ninguna religión en absoluto.</w:t>
      </w:r>
    </w:p>
    <w:p w:rsidR="000B40D2" w:rsidRPr="00D343FE" w:rsidRDefault="000B40D2" w:rsidP="00D343FE">
      <w:pPr>
        <w:pStyle w:val="Sinespaciado"/>
        <w:jc w:val="both"/>
        <w:rPr>
          <w:rFonts w:ascii="Arial" w:hAnsi="Arial" w:cs="Arial"/>
          <w:b/>
          <w:bCs/>
          <w:sz w:val="24"/>
          <w:szCs w:val="24"/>
        </w:rPr>
      </w:pPr>
      <w:r w:rsidRPr="00D343FE">
        <w:rPr>
          <w:rFonts w:ascii="Arial" w:hAnsi="Arial" w:cs="Arial"/>
          <w:b/>
          <w:bCs/>
          <w:i/>
          <w:iCs/>
          <w:sz w:val="24"/>
          <w:szCs w:val="24"/>
        </w:rPr>
        <w:t>Se intensifica la búsqueda de la</w:t>
      </w:r>
      <w:r w:rsidRPr="00D343FE">
        <w:rPr>
          <w:rFonts w:ascii="Arial" w:hAnsi="Arial" w:cs="Arial"/>
          <w:b/>
          <w:bCs/>
          <w:sz w:val="24"/>
          <w:szCs w:val="24"/>
        </w:rPr>
        <w:t> </w:t>
      </w:r>
      <w:r w:rsidRPr="00D343FE">
        <w:rPr>
          <w:rFonts w:ascii="Arial" w:hAnsi="Arial" w:cs="Arial"/>
          <w:b/>
          <w:bCs/>
          <w:i/>
          <w:iCs/>
          <w:sz w:val="24"/>
          <w:szCs w:val="24"/>
        </w:rPr>
        <w:t>adoración</w:t>
      </w:r>
      <w:r w:rsidRPr="00D343FE">
        <w:rPr>
          <w:rFonts w:ascii="Arial" w:hAnsi="Arial" w:cs="Arial"/>
          <w:b/>
          <w:bCs/>
          <w:sz w:val="24"/>
          <w:szCs w:val="24"/>
        </w:rPr>
        <w:t> </w:t>
      </w:r>
      <w:r w:rsidRPr="00D343FE">
        <w:rPr>
          <w:rFonts w:ascii="Arial" w:hAnsi="Arial" w:cs="Arial"/>
          <w:b/>
          <w:bCs/>
          <w:i/>
          <w:iCs/>
          <w:sz w:val="24"/>
          <w:szCs w:val="24"/>
        </w:rPr>
        <w:t>verdadera</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A mediados del </w:t>
      </w:r>
      <w:r w:rsidRPr="00D343FE">
        <w:rPr>
          <w:rFonts w:ascii="Arial" w:hAnsi="Arial" w:cs="Arial"/>
          <w:b/>
          <w:bCs/>
          <w:sz w:val="24"/>
          <w:szCs w:val="24"/>
        </w:rPr>
        <w:t>siglo XIX</w:t>
      </w:r>
      <w:r w:rsidRPr="007B02BB">
        <w:rPr>
          <w:rFonts w:ascii="Arial" w:hAnsi="Arial" w:cs="Arial"/>
          <w:sz w:val="24"/>
          <w:szCs w:val="24"/>
        </w:rPr>
        <w:t xml:space="preserve"> era obvio que por unos doscientos años la cristiandad había estado peleando una batalla perdida contra un mundo cambiante. Su religión había degenerado hasta convertirse en poco más que una filosofía mundana, lo que era fuente de preocupación para millones de personas honradas. La búsqueda de la adoración verdadera se intensificó. No hay duda de que se podía afirmar que era imposible reformar la cristiandad, había que restaurar la adoración verdadera. Léalo con más detalles en el número del 22 de octubre.</w:t>
      </w:r>
    </w:p>
    <w:p w:rsidR="000B40D2" w:rsidRPr="007B02BB" w:rsidRDefault="000B40D2" w:rsidP="00D343FE">
      <w:pPr>
        <w:pStyle w:val="Sinespaciado"/>
        <w:jc w:val="both"/>
        <w:rPr>
          <w:rFonts w:ascii="Arial" w:hAnsi="Arial" w:cs="Arial"/>
          <w:sz w:val="24"/>
          <w:szCs w:val="24"/>
        </w:rPr>
      </w:pPr>
      <w:r w:rsidRPr="00D343FE">
        <w:rPr>
          <w:rFonts w:ascii="Arial" w:hAnsi="Arial" w:cs="Arial"/>
          <w:b/>
          <w:bCs/>
          <w:sz w:val="24"/>
          <w:szCs w:val="24"/>
        </w:rPr>
        <w:t>[Recuadro en la página 23]</w:t>
      </w:r>
      <w:r w:rsidRPr="007B02BB">
        <w:rPr>
          <w:rFonts w:ascii="Arial" w:hAnsi="Arial" w:cs="Arial"/>
          <w:sz w:val="24"/>
          <w:szCs w:val="24"/>
        </w:rPr>
        <w:t xml:space="preserve"> Presionada por un mundo cambiante, la cristiandad transige</w:t>
      </w:r>
    </w:p>
    <w:p w:rsidR="000B40D2" w:rsidRPr="007B02BB" w:rsidRDefault="000B40D2" w:rsidP="00CC38DD">
      <w:pPr>
        <w:pStyle w:val="Sinespaciado"/>
        <w:ind w:firstLine="284"/>
        <w:jc w:val="both"/>
        <w:rPr>
          <w:rFonts w:ascii="Arial" w:hAnsi="Arial" w:cs="Arial"/>
          <w:sz w:val="24"/>
          <w:szCs w:val="24"/>
        </w:rPr>
      </w:pPr>
      <w:r w:rsidRPr="00D343FE">
        <w:rPr>
          <w:rFonts w:ascii="Arial" w:hAnsi="Arial" w:cs="Arial"/>
          <w:b/>
          <w:bCs/>
          <w:sz w:val="24"/>
          <w:szCs w:val="24"/>
        </w:rPr>
        <w:lastRenderedPageBreak/>
        <w:t>LA APARICIÓN DE LA CIENCIA MODERNA</w:t>
      </w:r>
      <w:r w:rsidRPr="007B02BB">
        <w:rPr>
          <w:rFonts w:ascii="Arial" w:hAnsi="Arial" w:cs="Arial"/>
          <w:sz w:val="24"/>
          <w:szCs w:val="24"/>
        </w:rPr>
        <w:t xml:space="preserve"> debilitó la fe en lo invisible y creó dudas sobre aquello que la ciencia no podía </w:t>
      </w:r>
      <w:r w:rsidRPr="00D343FE">
        <w:rPr>
          <w:rFonts w:ascii="Arial" w:hAnsi="Arial" w:cs="Arial"/>
          <w:i/>
          <w:iCs/>
          <w:sz w:val="24"/>
          <w:szCs w:val="24"/>
        </w:rPr>
        <w:t>“probar”</w:t>
      </w:r>
      <w:r w:rsidRPr="007B02BB">
        <w:rPr>
          <w:rFonts w:ascii="Arial" w:hAnsi="Arial" w:cs="Arial"/>
          <w:sz w:val="24"/>
          <w:szCs w:val="24"/>
        </w:rPr>
        <w:t xml:space="preserve">. La cristiandad transigió en cuanto a la verdad de la Biblia mediante la adopción de teorías no probadas y supuestamente científicas, como la de la evolución, y mediante considerar que la panacea para los problemas del mundo son los conocimientos científicos, no el </w:t>
      </w:r>
      <w:r w:rsidRPr="00D343FE">
        <w:rPr>
          <w:rFonts w:ascii="Arial" w:hAnsi="Arial" w:cs="Arial"/>
          <w:b/>
          <w:bCs/>
          <w:sz w:val="24"/>
          <w:szCs w:val="24"/>
        </w:rPr>
        <w:t>Reino de Dios</w:t>
      </w:r>
      <w:r w:rsidRPr="007B02BB">
        <w:rPr>
          <w:rFonts w:ascii="Arial" w:hAnsi="Arial" w:cs="Arial"/>
          <w:sz w:val="24"/>
          <w:szCs w:val="24"/>
        </w:rPr>
        <w:t>.</w:t>
      </w:r>
    </w:p>
    <w:p w:rsidR="000B40D2" w:rsidRPr="007B02BB" w:rsidRDefault="000B40D2" w:rsidP="00CC38DD">
      <w:pPr>
        <w:pStyle w:val="Sinespaciado"/>
        <w:ind w:firstLine="284"/>
        <w:jc w:val="both"/>
        <w:rPr>
          <w:rFonts w:ascii="Arial" w:hAnsi="Arial" w:cs="Arial"/>
          <w:sz w:val="24"/>
          <w:szCs w:val="24"/>
        </w:rPr>
      </w:pPr>
      <w:r w:rsidRPr="00D343FE">
        <w:rPr>
          <w:rFonts w:ascii="Arial" w:hAnsi="Arial" w:cs="Arial"/>
          <w:b/>
          <w:bCs/>
          <w:sz w:val="24"/>
          <w:szCs w:val="24"/>
        </w:rPr>
        <w:t xml:space="preserve">LA APARICIÓN DE IDEOLOGÍAS POLÍTICAS </w:t>
      </w:r>
      <w:r w:rsidRPr="007B02BB">
        <w:rPr>
          <w:rFonts w:ascii="Arial" w:hAnsi="Arial" w:cs="Arial"/>
          <w:sz w:val="24"/>
          <w:szCs w:val="24"/>
        </w:rPr>
        <w:t xml:space="preserve">(capitalismo, democracia, socialismo, comunismo y otras) creó conflictos nacionalistas y pendencias ideológicas, y de ese modo oscureció la verdad bíblica de que </w:t>
      </w:r>
      <w:r w:rsidRPr="00D343FE">
        <w:rPr>
          <w:rFonts w:ascii="Arial" w:hAnsi="Arial" w:cs="Arial"/>
          <w:b/>
          <w:bCs/>
          <w:sz w:val="24"/>
          <w:szCs w:val="24"/>
        </w:rPr>
        <w:t>Dios</w:t>
      </w:r>
      <w:r w:rsidRPr="007B02BB">
        <w:rPr>
          <w:rFonts w:ascii="Arial" w:hAnsi="Arial" w:cs="Arial"/>
          <w:sz w:val="24"/>
          <w:szCs w:val="24"/>
        </w:rPr>
        <w:t xml:space="preserve">, no el hombre, es el </w:t>
      </w:r>
      <w:r w:rsidRPr="00D343FE">
        <w:rPr>
          <w:rFonts w:ascii="Arial" w:hAnsi="Arial" w:cs="Arial"/>
          <w:b/>
          <w:bCs/>
          <w:sz w:val="24"/>
          <w:szCs w:val="24"/>
        </w:rPr>
        <w:t>Gobernante</w:t>
      </w:r>
      <w:r w:rsidRPr="007B02BB">
        <w:rPr>
          <w:rFonts w:ascii="Arial" w:hAnsi="Arial" w:cs="Arial"/>
          <w:sz w:val="24"/>
          <w:szCs w:val="24"/>
        </w:rPr>
        <w:t xml:space="preserve"> legítimo de la </w:t>
      </w:r>
      <w:r w:rsidRPr="00D343FE">
        <w:rPr>
          <w:rFonts w:ascii="Arial" w:hAnsi="Arial" w:cs="Arial"/>
          <w:b/>
          <w:bCs/>
          <w:sz w:val="24"/>
          <w:szCs w:val="24"/>
        </w:rPr>
        <w:t>Tierra</w:t>
      </w:r>
      <w:r w:rsidRPr="007B02BB">
        <w:rPr>
          <w:rFonts w:ascii="Arial" w:hAnsi="Arial" w:cs="Arial"/>
          <w:sz w:val="24"/>
          <w:szCs w:val="24"/>
        </w:rPr>
        <w:t>. La cristiandad transigió en cuanto a los principios bíblicos quebrantando su neutralidad cristiana y participando en guerras que obligaban a miembros de la misma religión a pelear entre sí. La cristiandad apoyó, sea de manera activa o pasiva, las seudorreligiones políticas.</w:t>
      </w:r>
    </w:p>
    <w:p w:rsidR="000B40D2" w:rsidRPr="007B02BB" w:rsidRDefault="000B40D2" w:rsidP="00D343FE">
      <w:pPr>
        <w:pStyle w:val="Sinespaciado"/>
        <w:jc w:val="both"/>
        <w:rPr>
          <w:rFonts w:ascii="Arial" w:hAnsi="Arial" w:cs="Arial"/>
          <w:sz w:val="24"/>
          <w:szCs w:val="24"/>
        </w:rPr>
      </w:pPr>
      <w:r w:rsidRPr="00D343FE">
        <w:rPr>
          <w:rFonts w:ascii="Arial" w:hAnsi="Arial" w:cs="Arial"/>
          <w:b/>
          <w:bCs/>
          <w:sz w:val="24"/>
          <w:szCs w:val="24"/>
        </w:rPr>
        <w:t>EL MAYOR NIVEL DE VIDA</w:t>
      </w:r>
      <w:r w:rsidRPr="007B02BB">
        <w:rPr>
          <w:rFonts w:ascii="Arial" w:hAnsi="Arial" w:cs="Arial"/>
          <w:sz w:val="24"/>
          <w:szCs w:val="24"/>
        </w:rPr>
        <w:t xml:space="preserve"> conseguido gracias a las revoluciones industrial y científica fomentó el egoísmo egocéntrico y puso de relieve la injusticia social y la desigualdad. La cristiandad transigió descuidando los intereses divinos a fin de envolverse en los intereses humanos de naturaleza social, económica, ecológica o política.</w:t>
      </w:r>
    </w:p>
    <w:p w:rsidR="000B40D2" w:rsidRPr="007B02BB" w:rsidRDefault="000B40D2" w:rsidP="00D343FE">
      <w:pPr>
        <w:pStyle w:val="Sinespaciado"/>
        <w:jc w:val="both"/>
        <w:rPr>
          <w:rFonts w:ascii="Arial" w:hAnsi="Arial" w:cs="Arial"/>
          <w:sz w:val="24"/>
          <w:szCs w:val="24"/>
        </w:rPr>
      </w:pPr>
      <w:r w:rsidRPr="00D343FE">
        <w:rPr>
          <w:rFonts w:ascii="Arial" w:hAnsi="Arial" w:cs="Arial"/>
          <w:b/>
          <w:bCs/>
          <w:sz w:val="24"/>
          <w:szCs w:val="24"/>
        </w:rPr>
        <w:t>[Recuadro en la página 25]</w:t>
      </w:r>
      <w:r w:rsidRPr="007B02BB">
        <w:rPr>
          <w:rFonts w:ascii="Arial" w:hAnsi="Arial" w:cs="Arial"/>
          <w:sz w:val="24"/>
          <w:szCs w:val="24"/>
        </w:rPr>
        <w:t xml:space="preserve"> ¿Hacia arriba o hacia abajo?</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 xml:space="preserve">La </w:t>
      </w:r>
      <w:r w:rsidRPr="00D343FE">
        <w:rPr>
          <w:rFonts w:ascii="Arial" w:hAnsi="Arial" w:cs="Arial"/>
          <w:b/>
          <w:bCs/>
          <w:sz w:val="24"/>
          <w:szCs w:val="24"/>
        </w:rPr>
        <w:t>Biblia</w:t>
      </w:r>
      <w:r w:rsidRPr="007B02BB">
        <w:rPr>
          <w:rFonts w:ascii="Arial" w:hAnsi="Arial" w:cs="Arial"/>
          <w:sz w:val="24"/>
          <w:szCs w:val="24"/>
        </w:rPr>
        <w:t xml:space="preserve"> dice que a los seres humanos se les creó perfectos y se les enseñó a adorar a su </w:t>
      </w:r>
      <w:r w:rsidRPr="00D343FE">
        <w:rPr>
          <w:rFonts w:ascii="Arial" w:hAnsi="Arial" w:cs="Arial"/>
          <w:b/>
          <w:bCs/>
          <w:sz w:val="24"/>
          <w:szCs w:val="24"/>
        </w:rPr>
        <w:t>Creador</w:t>
      </w:r>
      <w:r w:rsidRPr="007B02BB">
        <w:rPr>
          <w:rFonts w:ascii="Arial" w:hAnsi="Arial" w:cs="Arial"/>
          <w:sz w:val="24"/>
          <w:szCs w:val="24"/>
        </w:rPr>
        <w:t xml:space="preserve"> de manera aceptable, pero se rebelaron contra </w:t>
      </w:r>
      <w:r w:rsidRPr="00D343FE">
        <w:rPr>
          <w:rFonts w:ascii="Arial" w:hAnsi="Arial" w:cs="Arial"/>
          <w:b/>
          <w:bCs/>
          <w:sz w:val="24"/>
          <w:szCs w:val="24"/>
        </w:rPr>
        <w:t>Dios</w:t>
      </w:r>
      <w:r w:rsidRPr="007B02BB">
        <w:rPr>
          <w:rFonts w:ascii="Arial" w:hAnsi="Arial" w:cs="Arial"/>
          <w:sz w:val="24"/>
          <w:szCs w:val="24"/>
        </w:rPr>
        <w:t>, y durante unos seis mil años han ido degenerando tanto en sentido físico como moral, alejándose cada vez más de la religión verdadera que en un principio practicaban.</w:t>
      </w:r>
    </w:p>
    <w:p w:rsidR="000B40D2" w:rsidRPr="007B02BB" w:rsidRDefault="000B40D2" w:rsidP="00CC38DD">
      <w:pPr>
        <w:pStyle w:val="Sinespaciado"/>
        <w:ind w:firstLine="284"/>
        <w:jc w:val="both"/>
        <w:rPr>
          <w:rFonts w:ascii="Arial" w:hAnsi="Arial" w:cs="Arial"/>
          <w:sz w:val="24"/>
          <w:szCs w:val="24"/>
        </w:rPr>
      </w:pPr>
      <w:r w:rsidRPr="007B02BB">
        <w:rPr>
          <w:rFonts w:ascii="Arial" w:hAnsi="Arial" w:cs="Arial"/>
          <w:sz w:val="24"/>
          <w:szCs w:val="24"/>
        </w:rPr>
        <w:t>La evolución biológica y religiosa dice que los seres humanos evolucionaron a partir de un origen primitivo y que eran ateos, sin religión; durante incalculables millones de años han ido mejorando en sentido físico y moral, acercándose cada vez más a un estado utópico de desarrollo religioso, social y moral.</w:t>
      </w:r>
    </w:p>
    <w:p w:rsidR="000B40D2" w:rsidRPr="007B02BB" w:rsidRDefault="000B40D2" w:rsidP="00CC38DD">
      <w:pPr>
        <w:pStyle w:val="Sinespaciado"/>
        <w:pBdr>
          <w:bottom w:val="single" w:sz="12" w:space="1" w:color="auto"/>
        </w:pBdr>
        <w:ind w:firstLine="284"/>
        <w:jc w:val="both"/>
        <w:rPr>
          <w:rFonts w:ascii="Arial" w:hAnsi="Arial" w:cs="Arial"/>
          <w:sz w:val="24"/>
          <w:szCs w:val="24"/>
        </w:rPr>
      </w:pPr>
      <w:r w:rsidRPr="007B02BB">
        <w:rPr>
          <w:rFonts w:ascii="Arial" w:hAnsi="Arial" w:cs="Arial"/>
          <w:sz w:val="24"/>
          <w:szCs w:val="24"/>
        </w:rPr>
        <w:t>De acuerdo con su conocimiento del comportamiento humano, la condición actual de la humanidad y la posición que ocupa la religión en el mundo de hoy, ¿qué punto de vista le parece más acorde con los hechos?</w:t>
      </w:r>
    </w:p>
    <w:p w:rsidR="00664A8D" w:rsidRDefault="00664A8D" w:rsidP="007B02BB">
      <w:pPr>
        <w:pStyle w:val="Sinespaciado"/>
        <w:jc w:val="both"/>
        <w:rPr>
          <w:rFonts w:ascii="Arial" w:hAnsi="Arial" w:cs="Arial"/>
          <w:b/>
          <w:bCs/>
          <w:sz w:val="24"/>
          <w:szCs w:val="24"/>
        </w:rPr>
      </w:pP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 g89 22/10 págs. 17-21 El futuro de la religión en vista de su pasado</w:t>
      </w: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Parte 20: siglo XIX en adelante — Una restauración inminente</w:t>
      </w:r>
    </w:p>
    <w:p w:rsidR="000B40D2" w:rsidRPr="007B02BB" w:rsidRDefault="000B40D2" w:rsidP="007B02BB">
      <w:pPr>
        <w:pStyle w:val="Sinespaciado"/>
        <w:jc w:val="both"/>
        <w:rPr>
          <w:rFonts w:ascii="Arial" w:hAnsi="Arial" w:cs="Arial"/>
          <w:sz w:val="24"/>
          <w:szCs w:val="24"/>
        </w:rPr>
      </w:pPr>
      <w:bookmarkStart w:id="15" w:name="_Hlk124212283"/>
      <w:r w:rsidRPr="007B02BB">
        <w:rPr>
          <w:rFonts w:ascii="Arial" w:hAnsi="Arial" w:cs="Arial"/>
          <w:sz w:val="24"/>
          <w:szCs w:val="24"/>
        </w:rPr>
        <w:t>“La mejor manera de ver la luz divina es apagando tu propia vela.”—Thomas Fuller, médico y escritor inglés (1654-1734)</w:t>
      </w:r>
    </w:p>
    <w:bookmarkEnd w:id="15"/>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AL </w:t>
      </w:r>
      <w:r w:rsidRPr="00735290">
        <w:rPr>
          <w:rFonts w:ascii="Arial" w:hAnsi="Arial" w:cs="Arial"/>
          <w:b/>
          <w:bCs/>
          <w:sz w:val="24"/>
          <w:szCs w:val="24"/>
        </w:rPr>
        <w:t>SIGLO XIX</w:t>
      </w:r>
      <w:r w:rsidRPr="007B02BB">
        <w:rPr>
          <w:rFonts w:ascii="Arial" w:hAnsi="Arial" w:cs="Arial"/>
          <w:sz w:val="24"/>
          <w:szCs w:val="24"/>
        </w:rPr>
        <w:t xml:space="preserve"> se le ha considerado uno de los períodos más activos de la historia cristiana, equiparable a los primeros siglos y a los años de la Reforma. El aumento en esa época de la conciencia y actividad religiosas obedece a muchas y variadas razones.</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El escritor </w:t>
      </w:r>
      <w:r w:rsidRPr="00735290">
        <w:rPr>
          <w:rFonts w:ascii="Arial" w:hAnsi="Arial" w:cs="Arial"/>
          <w:b/>
          <w:bCs/>
          <w:sz w:val="24"/>
          <w:szCs w:val="24"/>
        </w:rPr>
        <w:t>Kenneth S. Latourette</w:t>
      </w:r>
      <w:r w:rsidRPr="007B02BB">
        <w:rPr>
          <w:rFonts w:ascii="Arial" w:hAnsi="Arial" w:cs="Arial"/>
          <w:sz w:val="24"/>
          <w:szCs w:val="24"/>
        </w:rPr>
        <w:t xml:space="preserve"> menciona trece factores relevantes, algunos de los cuales se trataron en el número anterior de esta revista. Dice que </w:t>
      </w:r>
      <w:r w:rsidRPr="00735290">
        <w:rPr>
          <w:rFonts w:ascii="Arial" w:hAnsi="Arial" w:cs="Arial"/>
          <w:i/>
          <w:iCs/>
          <w:sz w:val="24"/>
          <w:szCs w:val="24"/>
        </w:rPr>
        <w:t>“nunca antes la sociedad humana había sufrido en un tiempo tan breve cambios tan profundos y acaecidos de tantas maneras diferentes”</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Este despertar religioso llegó a ser muy evidente en </w:t>
      </w:r>
      <w:r w:rsidRPr="00735290">
        <w:rPr>
          <w:rFonts w:ascii="Arial" w:hAnsi="Arial" w:cs="Arial"/>
          <w:b/>
          <w:bCs/>
          <w:sz w:val="24"/>
          <w:szCs w:val="24"/>
        </w:rPr>
        <w:t>Estados Unidos</w:t>
      </w:r>
      <w:r w:rsidRPr="007B02BB">
        <w:rPr>
          <w:rFonts w:ascii="Arial" w:hAnsi="Arial" w:cs="Arial"/>
          <w:sz w:val="24"/>
          <w:szCs w:val="24"/>
        </w:rPr>
        <w:t xml:space="preserve">. Por ejemplo: mientras que a comienzos de siglo la cantidad de miembros de las iglesias ascendía a menos del diez por ciento de la población, a finales de siglo había aumentado a casi el cuarenta por ciento. Las escuelas dominicales —fundadas en Inglaterra en </w:t>
      </w:r>
      <w:r w:rsidRPr="00735290">
        <w:rPr>
          <w:rFonts w:ascii="Arial" w:hAnsi="Arial" w:cs="Arial"/>
          <w:b/>
          <w:bCs/>
          <w:sz w:val="24"/>
          <w:szCs w:val="24"/>
        </w:rPr>
        <w:t>1780</w:t>
      </w:r>
      <w:r w:rsidRPr="007B02BB">
        <w:rPr>
          <w:rFonts w:ascii="Arial" w:hAnsi="Arial" w:cs="Arial"/>
          <w:sz w:val="24"/>
          <w:szCs w:val="24"/>
        </w:rPr>
        <w:t>— cobraron popularidad. Una de las razones para esto fue que, a diferencia de Eur</w:t>
      </w:r>
      <w:r w:rsidRPr="00735290">
        <w:rPr>
          <w:rFonts w:ascii="Arial" w:hAnsi="Arial" w:cs="Arial"/>
          <w:b/>
          <w:bCs/>
          <w:sz w:val="24"/>
          <w:szCs w:val="24"/>
        </w:rPr>
        <w:t>opa, en Estados Unidos la separación entre la Iglesia y el Estado no permitía la instrucción religiosa en las escuelas públicas</w:t>
      </w:r>
      <w:r w:rsidRPr="007B02BB">
        <w:rPr>
          <w:rFonts w:ascii="Arial" w:hAnsi="Arial" w:cs="Arial"/>
          <w:sz w:val="24"/>
          <w:szCs w:val="24"/>
        </w:rPr>
        <w:t>. Además, se fundaron docenas de universidades religiosas y sociedades bíblicas constituidas por varias confesiones, y durante la primera mitad del siglo, se establecieron al menos veinticinco seminarios teológicos.</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Entre tanto, a escala mundial, el protestantismo estaba adquiriendo una mentalidad misionera. En </w:t>
      </w:r>
      <w:r w:rsidRPr="00735290">
        <w:rPr>
          <w:rFonts w:ascii="Arial" w:hAnsi="Arial" w:cs="Arial"/>
          <w:b/>
          <w:bCs/>
          <w:sz w:val="24"/>
          <w:szCs w:val="24"/>
        </w:rPr>
        <w:t>1792, el zapatero y maestro británicoWilliam Carey</w:t>
      </w:r>
      <w:r w:rsidRPr="007B02BB">
        <w:rPr>
          <w:rFonts w:ascii="Arial" w:hAnsi="Arial" w:cs="Arial"/>
          <w:sz w:val="24"/>
          <w:szCs w:val="24"/>
        </w:rPr>
        <w:t xml:space="preserve"> llevó la delantera en ese campo al publicar el libro </w:t>
      </w:r>
      <w:r w:rsidRPr="007B02BB">
        <w:rPr>
          <w:rFonts w:ascii="Arial" w:hAnsi="Arial" w:cs="Arial"/>
          <w:i/>
          <w:iCs/>
          <w:sz w:val="24"/>
          <w:szCs w:val="24"/>
        </w:rPr>
        <w:t>An Enquiry Into the Obligations of Christians to Use Means for the Conversion of the Heathens</w:t>
      </w:r>
      <w:r w:rsidRPr="007B02BB">
        <w:rPr>
          <w:rFonts w:ascii="Arial" w:hAnsi="Arial" w:cs="Arial"/>
          <w:sz w:val="24"/>
          <w:szCs w:val="24"/>
        </w:rPr>
        <w:t xml:space="preserve"> (Investigación sobre las obligaciones de los cristianos tocante a utilizar métodos para convertir a los paganos). Mientras servían de misioneros en la India, </w:t>
      </w:r>
      <w:r w:rsidRPr="00735290">
        <w:rPr>
          <w:rFonts w:ascii="Arial" w:hAnsi="Arial" w:cs="Arial"/>
          <w:b/>
          <w:bCs/>
          <w:sz w:val="24"/>
          <w:szCs w:val="24"/>
        </w:rPr>
        <w:t>Carey</w:t>
      </w:r>
      <w:r w:rsidRPr="007B02BB">
        <w:rPr>
          <w:rFonts w:ascii="Arial" w:hAnsi="Arial" w:cs="Arial"/>
          <w:sz w:val="24"/>
          <w:szCs w:val="24"/>
        </w:rPr>
        <w:t xml:space="preserve"> y sus asociados tradujeron la </w:t>
      </w:r>
      <w:r w:rsidRPr="00735290">
        <w:rPr>
          <w:rFonts w:ascii="Arial" w:hAnsi="Arial" w:cs="Arial"/>
          <w:b/>
          <w:bCs/>
          <w:sz w:val="24"/>
          <w:szCs w:val="24"/>
        </w:rPr>
        <w:t>Biblia</w:t>
      </w:r>
      <w:r w:rsidRPr="007B02BB">
        <w:rPr>
          <w:rFonts w:ascii="Arial" w:hAnsi="Arial" w:cs="Arial"/>
          <w:sz w:val="24"/>
          <w:szCs w:val="24"/>
        </w:rPr>
        <w:t xml:space="preserve">, completa o en parte, a más de cuarenta idiomas y dialectos indios y de otras partes de Asia. Es encomiable la labor de distribución de </w:t>
      </w:r>
      <w:r w:rsidRPr="00735290">
        <w:rPr>
          <w:rFonts w:ascii="Arial" w:hAnsi="Arial" w:cs="Arial"/>
          <w:b/>
          <w:bCs/>
          <w:sz w:val="24"/>
          <w:szCs w:val="24"/>
        </w:rPr>
        <w:t>Biblias</w:t>
      </w:r>
      <w:r w:rsidRPr="007B02BB">
        <w:rPr>
          <w:rFonts w:ascii="Arial" w:hAnsi="Arial" w:cs="Arial"/>
          <w:sz w:val="24"/>
          <w:szCs w:val="24"/>
        </w:rPr>
        <w:t xml:space="preserve"> que hicieron algunos de estos primeros misioneros.</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Durante el siglo pasado también alcanzó prominencia una ciencia relativamente nueva: la arqueología bíblica. En 1799 unos soldados franceses descubrieron en Egipto un bloque de basalto negro llamado en la actualidad la Piedra Rosetta. En él aparecían tres diferentes inscripciones del mismo texto, dos de ellas en diferentes formas de jeroglíficos egipcios y la otra, en griego, de modo </w:t>
      </w:r>
      <w:r w:rsidRPr="007B02BB">
        <w:rPr>
          <w:rFonts w:ascii="Arial" w:hAnsi="Arial" w:cs="Arial"/>
          <w:sz w:val="24"/>
          <w:szCs w:val="24"/>
        </w:rPr>
        <w:lastRenderedPageBreak/>
        <w:t>que resultó inestimable en la labor de descifrar los jeroglíficos egipcios. No mucho tiempo después también se descifraron los escritos cuneiformes asirios. De modo que cuando al poco tiempo comenzaron las excavaciones en Asiria y Egipto, los hallazgos arqueológicos desenterrados adquirieron un nuevo significado. Muchos relatos bíblicos quedaron confirmados hasta el mínimo detalle.</w:t>
      </w:r>
    </w:p>
    <w:p w:rsidR="000B40D2" w:rsidRPr="00735290" w:rsidRDefault="000B40D2" w:rsidP="00735290">
      <w:pPr>
        <w:pStyle w:val="Sinespaciado"/>
        <w:jc w:val="both"/>
        <w:rPr>
          <w:rFonts w:ascii="Arial" w:hAnsi="Arial" w:cs="Arial"/>
          <w:b/>
          <w:bCs/>
          <w:sz w:val="24"/>
          <w:szCs w:val="24"/>
        </w:rPr>
      </w:pPr>
      <w:r w:rsidRPr="00735290">
        <w:rPr>
          <w:rFonts w:ascii="Arial" w:hAnsi="Arial" w:cs="Arial"/>
          <w:b/>
          <w:bCs/>
          <w:i/>
          <w:iCs/>
          <w:sz w:val="24"/>
          <w:szCs w:val="24"/>
        </w:rPr>
        <w:t>Encendieron sus propias velas</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Al ir aumentando el interés en la religión, también aumentaba la cantidad de supuestos reformadores. No obstante, era obvio que no todos obraban con sinceridad. El escritor </w:t>
      </w:r>
      <w:r w:rsidRPr="00735290">
        <w:rPr>
          <w:rFonts w:ascii="Arial" w:hAnsi="Arial" w:cs="Arial"/>
          <w:b/>
          <w:bCs/>
          <w:sz w:val="24"/>
          <w:szCs w:val="24"/>
        </w:rPr>
        <w:t>Kenneth S. Latourette</w:t>
      </w:r>
      <w:r w:rsidRPr="007B02BB">
        <w:rPr>
          <w:rFonts w:ascii="Arial" w:hAnsi="Arial" w:cs="Arial"/>
          <w:sz w:val="24"/>
          <w:szCs w:val="24"/>
        </w:rPr>
        <w:t>, citado antes, admite con franqueza que algunas de las nuevas confesiones religiosas “surgieron de la envidia, la contienda y la ambición personal”. Ahora bien, era difícil suponer que los reformadores que encendían sus propias velas de ambición personal fuesen aquellos escogidos por Dios para restaurar la adoración verdadera.</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En medio de este desconcertante titileo de velas individuales, el pensar teológico quedó sumido en la confusión. La alta crítica, principalmente un producto de las universidades alemanas, volvió a interpretar las </w:t>
      </w:r>
      <w:r w:rsidRPr="00735290">
        <w:rPr>
          <w:rFonts w:ascii="Arial" w:hAnsi="Arial" w:cs="Arial"/>
          <w:b/>
          <w:bCs/>
          <w:sz w:val="24"/>
          <w:szCs w:val="24"/>
        </w:rPr>
        <w:t>Escrituras</w:t>
      </w:r>
      <w:r w:rsidRPr="007B02BB">
        <w:rPr>
          <w:rFonts w:ascii="Arial" w:hAnsi="Arial" w:cs="Arial"/>
          <w:sz w:val="24"/>
          <w:szCs w:val="24"/>
        </w:rPr>
        <w:t xml:space="preserve"> a la luz del pensar científico </w:t>
      </w:r>
      <w:r w:rsidRPr="00735290">
        <w:rPr>
          <w:rFonts w:ascii="Arial" w:hAnsi="Arial" w:cs="Arial"/>
          <w:i/>
          <w:iCs/>
          <w:sz w:val="24"/>
          <w:szCs w:val="24"/>
        </w:rPr>
        <w:t>“avanzado”</w:t>
      </w:r>
      <w:r w:rsidRPr="007B02BB">
        <w:rPr>
          <w:rFonts w:ascii="Arial" w:hAnsi="Arial" w:cs="Arial"/>
          <w:sz w:val="24"/>
          <w:szCs w:val="24"/>
        </w:rPr>
        <w:t xml:space="preserve">. Los críticos de la </w:t>
      </w:r>
      <w:r w:rsidRPr="00735290">
        <w:rPr>
          <w:rFonts w:ascii="Arial" w:hAnsi="Arial" w:cs="Arial"/>
          <w:b/>
          <w:bCs/>
          <w:sz w:val="24"/>
          <w:szCs w:val="24"/>
        </w:rPr>
        <w:t>Biblia</w:t>
      </w:r>
      <w:r w:rsidRPr="007B02BB">
        <w:rPr>
          <w:rFonts w:ascii="Arial" w:hAnsi="Arial" w:cs="Arial"/>
          <w:sz w:val="24"/>
          <w:szCs w:val="24"/>
        </w:rPr>
        <w:t xml:space="preserve"> la consideraron como poco más que el registro de la experiencia religiosa judía. Se puso en duda su autoridad como factor esencial para determinar el camino de la salvación, y también se dudó de la sabiduría de las normas morales que defiende.</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La </w:t>
      </w:r>
      <w:r w:rsidRPr="00735290">
        <w:rPr>
          <w:rFonts w:ascii="Arial" w:hAnsi="Arial" w:cs="Arial"/>
          <w:b/>
          <w:bCs/>
          <w:sz w:val="24"/>
          <w:szCs w:val="24"/>
        </w:rPr>
        <w:t>alta crítica</w:t>
      </w:r>
      <w:r w:rsidRPr="007B02BB">
        <w:rPr>
          <w:rFonts w:ascii="Arial" w:hAnsi="Arial" w:cs="Arial"/>
          <w:sz w:val="24"/>
          <w:szCs w:val="24"/>
        </w:rPr>
        <w:t xml:space="preserve"> en seguida encontró apoyo, en particular entre los clérigos protestantes. Según un informe, </w:t>
      </w:r>
      <w:r w:rsidRPr="00735290">
        <w:rPr>
          <w:rFonts w:ascii="Arial" w:hAnsi="Arial" w:cs="Arial"/>
          <w:b/>
          <w:bCs/>
          <w:sz w:val="24"/>
          <w:szCs w:val="24"/>
        </w:rPr>
        <w:t>en 1897</w:t>
      </w:r>
      <w:r w:rsidRPr="007B02BB">
        <w:rPr>
          <w:rFonts w:ascii="Arial" w:hAnsi="Arial" w:cs="Arial"/>
          <w:sz w:val="24"/>
          <w:szCs w:val="24"/>
        </w:rPr>
        <w:t xml:space="preserve"> ni uno solo de los miembros del profesorado de las </w:t>
      </w:r>
      <w:r w:rsidRPr="00735290">
        <w:rPr>
          <w:rFonts w:ascii="Arial" w:hAnsi="Arial" w:cs="Arial"/>
          <w:b/>
          <w:bCs/>
          <w:sz w:val="24"/>
          <w:szCs w:val="24"/>
        </w:rPr>
        <w:t>veinte universidades teológicas</w:t>
      </w:r>
      <w:r w:rsidRPr="007B02BB">
        <w:rPr>
          <w:rFonts w:ascii="Arial" w:hAnsi="Arial" w:cs="Arial"/>
          <w:sz w:val="24"/>
          <w:szCs w:val="24"/>
        </w:rPr>
        <w:t xml:space="preserve"> protestantes de Alemania seguía manteniéndose fiel a los puntos de vista tradicionales respecto a quién había escrito el </w:t>
      </w:r>
      <w:r w:rsidRPr="00735290">
        <w:rPr>
          <w:rFonts w:ascii="Arial" w:hAnsi="Arial" w:cs="Arial"/>
          <w:b/>
          <w:bCs/>
          <w:sz w:val="24"/>
          <w:szCs w:val="24"/>
        </w:rPr>
        <w:t>Pentateuco o el libro de Isaías</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Unos años después, </w:t>
      </w:r>
      <w:r w:rsidRPr="00735290">
        <w:rPr>
          <w:rFonts w:ascii="Arial" w:hAnsi="Arial" w:cs="Arial"/>
          <w:b/>
          <w:bCs/>
          <w:sz w:val="24"/>
          <w:szCs w:val="24"/>
        </w:rPr>
        <w:t>en una conferencia de las Asambleas Generales de las Iglesias Presbiterianas de Escocia celebrada en 1902</w:t>
      </w:r>
      <w:r w:rsidRPr="007B02BB">
        <w:rPr>
          <w:rFonts w:ascii="Arial" w:hAnsi="Arial" w:cs="Arial"/>
          <w:sz w:val="24"/>
          <w:szCs w:val="24"/>
        </w:rPr>
        <w:t xml:space="preserve">, surgió una controversia sobre la alta crítica. El </w:t>
      </w:r>
      <w:r w:rsidRPr="007B02BB">
        <w:rPr>
          <w:rFonts w:ascii="Arial" w:hAnsi="Arial" w:cs="Arial"/>
          <w:i/>
          <w:iCs/>
          <w:sz w:val="24"/>
          <w:szCs w:val="24"/>
        </w:rPr>
        <w:t>Edinburgh Evening News</w:t>
      </w:r>
      <w:r w:rsidRPr="007B02BB">
        <w:rPr>
          <w:rFonts w:ascii="Arial" w:hAnsi="Arial" w:cs="Arial"/>
          <w:sz w:val="24"/>
          <w:szCs w:val="24"/>
        </w:rPr>
        <w:t xml:space="preserve"> informó: </w:t>
      </w:r>
      <w:r w:rsidRPr="00735290">
        <w:rPr>
          <w:rFonts w:ascii="Arial" w:hAnsi="Arial" w:cs="Arial"/>
          <w:i/>
          <w:iCs/>
          <w:sz w:val="24"/>
          <w:szCs w:val="24"/>
        </w:rPr>
        <w:t xml:space="preserve">“Según los críticos bíblicos, [...] la </w:t>
      </w:r>
      <w:r w:rsidRPr="00735290">
        <w:rPr>
          <w:rFonts w:ascii="Arial" w:hAnsi="Arial" w:cs="Arial"/>
          <w:b/>
          <w:bCs/>
          <w:i/>
          <w:iCs/>
          <w:sz w:val="24"/>
          <w:szCs w:val="24"/>
        </w:rPr>
        <w:t>Biblia</w:t>
      </w:r>
      <w:r w:rsidRPr="00735290">
        <w:rPr>
          <w:rFonts w:ascii="Arial" w:hAnsi="Arial" w:cs="Arial"/>
          <w:i/>
          <w:iCs/>
          <w:sz w:val="24"/>
          <w:szCs w:val="24"/>
        </w:rPr>
        <w:t xml:space="preserve"> es una colección de cuentos míticos de los que un predicador puede extraer algunas pizcas de instrucción ética, tal como a un moralista diestro le es posible extraer algunas pizcas de instrucción ética de las ‘</w:t>
      </w:r>
      <w:r w:rsidRPr="00735290">
        <w:rPr>
          <w:rFonts w:ascii="Arial" w:hAnsi="Arial" w:cs="Arial"/>
          <w:b/>
          <w:bCs/>
          <w:i/>
          <w:iCs/>
          <w:sz w:val="24"/>
          <w:szCs w:val="24"/>
        </w:rPr>
        <w:t>Fábulas deEsopo’</w:t>
      </w:r>
      <w:r w:rsidRPr="00735290">
        <w:rPr>
          <w:rFonts w:ascii="Arial" w:hAnsi="Arial" w:cs="Arial"/>
          <w:i/>
          <w:iCs/>
          <w:sz w:val="24"/>
          <w:szCs w:val="24"/>
        </w:rPr>
        <w:t>”</w:t>
      </w:r>
      <w:r w:rsidRPr="007B02BB">
        <w:rPr>
          <w:rFonts w:ascii="Arial" w:hAnsi="Arial" w:cs="Arial"/>
          <w:sz w:val="24"/>
          <w:szCs w:val="24"/>
        </w:rPr>
        <w:t xml:space="preserve">, pero a continuación hizo el siguiente comentario: </w:t>
      </w:r>
      <w:r w:rsidRPr="00735290">
        <w:rPr>
          <w:rFonts w:ascii="Arial" w:hAnsi="Arial" w:cs="Arial"/>
          <w:i/>
          <w:iCs/>
          <w:sz w:val="24"/>
          <w:szCs w:val="24"/>
        </w:rPr>
        <w:t>“La clase obrera no es tonta. No asistirá a la iglesia a escuchar a hombres que viven desorientados mentalmente”</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Unos días después apareció un segundo artículo, todavía más franco, en el que se comentaba: </w:t>
      </w:r>
      <w:r w:rsidRPr="00735290">
        <w:rPr>
          <w:rFonts w:ascii="Arial" w:hAnsi="Arial" w:cs="Arial"/>
          <w:i/>
          <w:iCs/>
          <w:sz w:val="24"/>
          <w:szCs w:val="24"/>
        </w:rPr>
        <w:t xml:space="preserve">“No sirve de nada andar con rodeos. La Iglesia protestante es una hipocresía organizada y sus líderes son unos farsantes redomados. Se ha llegado al extremo de que si el autor de ‘Age of Reason’ (La edad de la razón) estuviese vivo hoy, no se hablaría de él en tono irónico como de Tom Paine, el infiel, sino como del reverendo </w:t>
      </w:r>
      <w:r w:rsidRPr="00735290">
        <w:rPr>
          <w:rFonts w:ascii="Arial" w:hAnsi="Arial" w:cs="Arial"/>
          <w:b/>
          <w:bCs/>
          <w:i/>
          <w:iCs/>
          <w:sz w:val="24"/>
          <w:szCs w:val="24"/>
        </w:rPr>
        <w:t>Thomas Paine, doctor en Teología, profesor de Hebreo y de Exégesis del Antiguo Testamento, U[nited] F[ree] College, Glasgow</w:t>
      </w:r>
      <w:r w:rsidRPr="00735290">
        <w:rPr>
          <w:rFonts w:ascii="Arial" w:hAnsi="Arial" w:cs="Arial"/>
          <w:i/>
          <w:iCs/>
          <w:sz w:val="24"/>
          <w:szCs w:val="24"/>
        </w:rPr>
        <w:t>. [El señor Paine] no hubiese tenido dificultad alguna en predicar desde un púlpito protestante [...] [y] conseguir un buen salario como profesor de Teología”</w:t>
      </w:r>
      <w:r w:rsidRPr="007B02BB">
        <w:rPr>
          <w:rFonts w:ascii="Arial" w:hAnsi="Arial" w:cs="Arial"/>
          <w:sz w:val="24"/>
          <w:szCs w:val="24"/>
        </w:rPr>
        <w:t>.</w:t>
      </w:r>
    </w:p>
    <w:p w:rsidR="000B40D2" w:rsidRPr="00735290" w:rsidRDefault="000B40D2" w:rsidP="00735290">
      <w:pPr>
        <w:pStyle w:val="Sinespaciado"/>
        <w:jc w:val="both"/>
        <w:rPr>
          <w:rFonts w:ascii="Arial" w:hAnsi="Arial" w:cs="Arial"/>
          <w:b/>
          <w:bCs/>
          <w:sz w:val="24"/>
          <w:szCs w:val="24"/>
        </w:rPr>
      </w:pPr>
      <w:r w:rsidRPr="00735290">
        <w:rPr>
          <w:rFonts w:ascii="Arial" w:hAnsi="Arial" w:cs="Arial"/>
          <w:b/>
          <w:bCs/>
          <w:i/>
          <w:iCs/>
          <w:sz w:val="24"/>
          <w:szCs w:val="24"/>
        </w:rPr>
        <w:t>Una reacción religiosa antagónica</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Desde su comienzo, el protestantismo hizo hincapié en la conversión personal y en la experiencia cristiana, confió principalmente en las Escrituras y desacreditó los sacramentos y la tradición.</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En los años treinta y cuarenta del siglo pasado, muchos protestantes evangélicos empezaron a proclamar la inminente segunda venida de Cristo, y con ella, el comienzo del milenio. </w:t>
      </w:r>
      <w:r w:rsidRPr="00735290">
        <w:rPr>
          <w:rFonts w:ascii="Arial" w:hAnsi="Arial" w:cs="Arial"/>
          <w:b/>
          <w:bCs/>
          <w:sz w:val="24"/>
          <w:szCs w:val="24"/>
        </w:rPr>
        <w:t>William Miller</w:t>
      </w:r>
      <w:r w:rsidRPr="007B02BB">
        <w:rPr>
          <w:rFonts w:ascii="Arial" w:hAnsi="Arial" w:cs="Arial"/>
          <w:sz w:val="24"/>
          <w:szCs w:val="24"/>
        </w:rPr>
        <w:t xml:space="preserve">, un granjero de </w:t>
      </w:r>
      <w:r w:rsidRPr="00735290">
        <w:rPr>
          <w:rFonts w:ascii="Arial" w:hAnsi="Arial" w:cs="Arial"/>
          <w:b/>
          <w:bCs/>
          <w:sz w:val="24"/>
          <w:szCs w:val="24"/>
        </w:rPr>
        <w:t>Nueva York, aventuró el año 1843</w:t>
      </w:r>
      <w:r w:rsidRPr="007B02BB">
        <w:rPr>
          <w:rFonts w:ascii="Arial" w:hAnsi="Arial" w:cs="Arial"/>
          <w:sz w:val="24"/>
          <w:szCs w:val="24"/>
        </w:rPr>
        <w:t xml:space="preserve"> como la fecha de la </w:t>
      </w:r>
      <w:r w:rsidRPr="00735290">
        <w:rPr>
          <w:rFonts w:ascii="Arial" w:hAnsi="Arial" w:cs="Arial"/>
          <w:b/>
          <w:bCs/>
          <w:sz w:val="24"/>
          <w:szCs w:val="24"/>
        </w:rPr>
        <w:t>segunda venida</w:t>
      </w:r>
      <w:r w:rsidRPr="007B02BB">
        <w:rPr>
          <w:rFonts w:ascii="Arial" w:hAnsi="Arial" w:cs="Arial"/>
          <w:sz w:val="24"/>
          <w:szCs w:val="24"/>
        </w:rPr>
        <w:t>. Este movimiento milenarista ayudó a poner la base de una forma de evangelismo más activa y enérgica que llegó a conocerse como fundamentalismo.</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El </w:t>
      </w:r>
      <w:r w:rsidRPr="00735290">
        <w:rPr>
          <w:rFonts w:ascii="Arial" w:hAnsi="Arial" w:cs="Arial"/>
          <w:b/>
          <w:bCs/>
          <w:sz w:val="24"/>
          <w:szCs w:val="24"/>
        </w:rPr>
        <w:t>fundamentalismo era en buena medida una reacción religiosa antagónica al escepticismo</w:t>
      </w:r>
      <w:r w:rsidRPr="007B02BB">
        <w:rPr>
          <w:rFonts w:ascii="Arial" w:hAnsi="Arial" w:cs="Arial"/>
          <w:sz w:val="24"/>
          <w:szCs w:val="24"/>
        </w:rPr>
        <w:t xml:space="preserve">, el libre pensamiento, el racionalismo y el relajamiento moral fomentado por el protestantismo liberal. Tiempo después adoptó su nombre de una serie de doce folletos titulada </w:t>
      </w:r>
      <w:r w:rsidRPr="007B02BB">
        <w:rPr>
          <w:rFonts w:ascii="Arial" w:hAnsi="Arial" w:cs="Arial"/>
          <w:i/>
          <w:iCs/>
          <w:sz w:val="24"/>
          <w:szCs w:val="24"/>
        </w:rPr>
        <w:t>Los fundamentos,</w:t>
      </w:r>
      <w:r w:rsidRPr="007B02BB">
        <w:rPr>
          <w:rFonts w:ascii="Arial" w:hAnsi="Arial" w:cs="Arial"/>
          <w:sz w:val="24"/>
          <w:szCs w:val="24"/>
        </w:rPr>
        <w:t xml:space="preserve"> publicada desde 1909 hasta 1912 por el </w:t>
      </w:r>
      <w:r w:rsidRPr="007B02BB">
        <w:rPr>
          <w:rFonts w:ascii="Arial" w:hAnsi="Arial" w:cs="Arial"/>
          <w:i/>
          <w:iCs/>
          <w:sz w:val="24"/>
          <w:szCs w:val="24"/>
        </w:rPr>
        <w:t>Moody Bible Institute.</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En particular en </w:t>
      </w:r>
      <w:r w:rsidRPr="00735290">
        <w:rPr>
          <w:rFonts w:ascii="Arial" w:hAnsi="Arial" w:cs="Arial"/>
          <w:b/>
          <w:bCs/>
          <w:sz w:val="24"/>
          <w:szCs w:val="24"/>
        </w:rPr>
        <w:t>Estados Unidos</w:t>
      </w:r>
      <w:r w:rsidRPr="007B02BB">
        <w:rPr>
          <w:rFonts w:ascii="Arial" w:hAnsi="Arial" w:cs="Arial"/>
          <w:sz w:val="24"/>
          <w:szCs w:val="24"/>
        </w:rPr>
        <w:t xml:space="preserve">, el movimiento fundamentalista ha llegado a ser muy conocido gracias a sus eficaces servicios religiosos por radio y televisión, sus institutos bíblicos y sus emotivas asambleas evangelistas, a las que se da una gran publicidad. No obstante, recientemente su reputación ha sufrido por causa de los escándalos sexuales y financieros de algunos de sus líderes más prominentes. También se le ha criticado su mayor actividad política, en especial desde que en 1979 se formara la </w:t>
      </w:r>
      <w:r w:rsidRPr="00735290">
        <w:rPr>
          <w:rFonts w:ascii="Arial" w:hAnsi="Arial" w:cs="Arial"/>
          <w:b/>
          <w:bCs/>
          <w:sz w:val="24"/>
          <w:szCs w:val="24"/>
        </w:rPr>
        <w:t>Mayoría moral, disuelta hace poco</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Aunque afirma defender la </w:t>
      </w:r>
      <w:r w:rsidRPr="00735290">
        <w:rPr>
          <w:rFonts w:ascii="Arial" w:hAnsi="Arial" w:cs="Arial"/>
          <w:b/>
          <w:bCs/>
          <w:sz w:val="24"/>
          <w:szCs w:val="24"/>
        </w:rPr>
        <w:t>Biblia</w:t>
      </w:r>
      <w:r w:rsidRPr="007B02BB">
        <w:rPr>
          <w:rFonts w:ascii="Arial" w:hAnsi="Arial" w:cs="Arial"/>
          <w:sz w:val="24"/>
          <w:szCs w:val="24"/>
        </w:rPr>
        <w:t xml:space="preserve">, la verdad es que también ha socavado su autoridad. Una manera de hacerlo ha sido interpretando en sentido literal textos que obviamente no deben tomarse en ese sentido. Por ejemplo: afirma que, según el relato de </w:t>
      </w:r>
      <w:r w:rsidRPr="00735290">
        <w:rPr>
          <w:rFonts w:ascii="Arial" w:hAnsi="Arial" w:cs="Arial"/>
          <w:b/>
          <w:bCs/>
          <w:sz w:val="24"/>
          <w:szCs w:val="24"/>
        </w:rPr>
        <w:t>Génesis</w:t>
      </w:r>
      <w:r w:rsidRPr="007B02BB">
        <w:rPr>
          <w:rFonts w:ascii="Arial" w:hAnsi="Arial" w:cs="Arial"/>
          <w:sz w:val="24"/>
          <w:szCs w:val="24"/>
        </w:rPr>
        <w:t xml:space="preserve">, </w:t>
      </w:r>
      <w:r w:rsidRPr="00735290">
        <w:rPr>
          <w:rFonts w:ascii="Arial" w:hAnsi="Arial" w:cs="Arial"/>
          <w:b/>
          <w:bCs/>
          <w:sz w:val="24"/>
          <w:szCs w:val="24"/>
        </w:rPr>
        <w:t xml:space="preserve">la Tierra fue creada en seis </w:t>
      </w:r>
      <w:r w:rsidRPr="00735290">
        <w:rPr>
          <w:rFonts w:ascii="Arial" w:hAnsi="Arial" w:cs="Arial"/>
          <w:b/>
          <w:bCs/>
          <w:sz w:val="24"/>
          <w:szCs w:val="24"/>
        </w:rPr>
        <w:lastRenderedPageBreak/>
        <w:t>días literales</w:t>
      </w:r>
      <w:r w:rsidRPr="007B02BB">
        <w:rPr>
          <w:rFonts w:ascii="Arial" w:hAnsi="Arial" w:cs="Arial"/>
          <w:sz w:val="24"/>
          <w:szCs w:val="24"/>
        </w:rPr>
        <w:t xml:space="preserve"> de veinticuatro horas. Es evidente, sin embargo, que esos días eran simbólicos y representaban períodos de tiempo mucho más largos. (Compárese con Gén</w:t>
      </w:r>
      <w:r w:rsidR="00735290">
        <w:rPr>
          <w:rFonts w:ascii="Arial" w:hAnsi="Arial" w:cs="Arial"/>
          <w:sz w:val="24"/>
          <w:szCs w:val="24"/>
        </w:rPr>
        <w:t>.</w:t>
      </w:r>
      <w:r w:rsidRPr="007B02BB">
        <w:rPr>
          <w:rFonts w:ascii="Arial" w:hAnsi="Arial" w:cs="Arial"/>
          <w:sz w:val="24"/>
          <w:szCs w:val="24"/>
        </w:rPr>
        <w:t xml:space="preserve"> 2:3, 4; 2 Ped</w:t>
      </w:r>
      <w:r w:rsidR="00735290">
        <w:rPr>
          <w:rFonts w:ascii="Arial" w:hAnsi="Arial" w:cs="Arial"/>
          <w:sz w:val="24"/>
          <w:szCs w:val="24"/>
        </w:rPr>
        <w:t>.</w:t>
      </w:r>
      <w:r w:rsidRPr="007B02BB">
        <w:rPr>
          <w:rFonts w:ascii="Arial" w:hAnsi="Arial" w:cs="Arial"/>
          <w:sz w:val="24"/>
          <w:szCs w:val="24"/>
        </w:rPr>
        <w:t xml:space="preserve"> 3:8.) El fundamentalismo también </w:t>
      </w:r>
      <w:r w:rsidRPr="00735290">
        <w:rPr>
          <w:rFonts w:ascii="Arial" w:hAnsi="Arial" w:cs="Arial"/>
          <w:b/>
          <w:bCs/>
          <w:sz w:val="24"/>
          <w:szCs w:val="24"/>
        </w:rPr>
        <w:t>ha socavado la autoridad de la Biblia</w:t>
      </w:r>
      <w:r w:rsidRPr="007B02BB">
        <w:rPr>
          <w:rFonts w:ascii="Arial" w:hAnsi="Arial" w:cs="Arial"/>
          <w:sz w:val="24"/>
          <w:szCs w:val="24"/>
        </w:rPr>
        <w:t xml:space="preserve"> al enseñar doctrinas antibíblicas —como la del tormento eterno en un infierno de fuego— y a veces promover normas de conducta diferentes a las que se dictan en las Escrituras —como prohibir el consumo de bebidas alcohólicas o que las mujeres se maquillen—. De este modo, el fundamentalismo ha logrado que la gente rechace el mensaje de la Biblia por considerarlo ingenuo, irrazonable y anticientífico.</w:t>
      </w:r>
    </w:p>
    <w:p w:rsidR="000B40D2" w:rsidRPr="00735290" w:rsidRDefault="000B40D2" w:rsidP="00735290">
      <w:pPr>
        <w:pStyle w:val="Sinespaciado"/>
        <w:jc w:val="both"/>
        <w:rPr>
          <w:rFonts w:ascii="Arial" w:hAnsi="Arial" w:cs="Arial"/>
          <w:b/>
          <w:bCs/>
          <w:sz w:val="24"/>
          <w:szCs w:val="24"/>
        </w:rPr>
      </w:pPr>
      <w:r w:rsidRPr="00735290">
        <w:rPr>
          <w:rFonts w:ascii="Arial" w:hAnsi="Arial" w:cs="Arial"/>
          <w:b/>
          <w:bCs/>
          <w:i/>
          <w:iCs/>
          <w:sz w:val="24"/>
          <w:szCs w:val="24"/>
        </w:rPr>
        <w:t>Un tiempo señalado</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Está claro que lo que se necesitaba era la restauración de la adoración verdadera, pero, como dice </w:t>
      </w:r>
      <w:r w:rsidRPr="00735290">
        <w:rPr>
          <w:rFonts w:ascii="Arial" w:hAnsi="Arial" w:cs="Arial"/>
          <w:b/>
          <w:bCs/>
          <w:sz w:val="24"/>
          <w:szCs w:val="24"/>
        </w:rPr>
        <w:t>Ecl</w:t>
      </w:r>
      <w:r w:rsidR="00735290" w:rsidRPr="00735290">
        <w:rPr>
          <w:rFonts w:ascii="Arial" w:hAnsi="Arial" w:cs="Arial"/>
          <w:b/>
          <w:bCs/>
          <w:sz w:val="24"/>
          <w:szCs w:val="24"/>
        </w:rPr>
        <w:t>.</w:t>
      </w:r>
      <w:r w:rsidRPr="00735290">
        <w:rPr>
          <w:rFonts w:ascii="Arial" w:hAnsi="Arial" w:cs="Arial"/>
          <w:b/>
          <w:bCs/>
          <w:sz w:val="24"/>
          <w:szCs w:val="24"/>
        </w:rPr>
        <w:t xml:space="preserve"> 3:1</w:t>
      </w:r>
      <w:r w:rsidRPr="007B02BB">
        <w:rPr>
          <w:rFonts w:ascii="Arial" w:hAnsi="Arial" w:cs="Arial"/>
          <w:sz w:val="24"/>
          <w:szCs w:val="24"/>
        </w:rPr>
        <w:t xml:space="preserve">, </w:t>
      </w:r>
      <w:r w:rsidRPr="00735290">
        <w:rPr>
          <w:rFonts w:ascii="Arial" w:hAnsi="Arial" w:cs="Arial"/>
          <w:i/>
          <w:iCs/>
          <w:sz w:val="24"/>
          <w:szCs w:val="24"/>
        </w:rPr>
        <w:t>“para todo hay un tiempo señalado”.</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Allá en el primer siglo, </w:t>
      </w:r>
      <w:r w:rsidRPr="00735290">
        <w:rPr>
          <w:rFonts w:ascii="Arial" w:hAnsi="Arial" w:cs="Arial"/>
          <w:b/>
          <w:bCs/>
          <w:sz w:val="24"/>
          <w:szCs w:val="24"/>
        </w:rPr>
        <w:t>Jesús</w:t>
      </w:r>
      <w:r w:rsidRPr="007B02BB">
        <w:rPr>
          <w:rFonts w:ascii="Arial" w:hAnsi="Arial" w:cs="Arial"/>
          <w:sz w:val="24"/>
          <w:szCs w:val="24"/>
        </w:rPr>
        <w:t xml:space="preserve"> reactivó la adoración verdadera en la forma del cristianismo, aunque también profetizó que habría una apostasía. Dijo que los verdaderos cristianos, representados por el trigo, y los de imitación, representados por la mala hierba, crecerían “juntos hasta la siega”. Entonces los ángeles ‘juntarían la mala hierba y la quemarían’, mientras que se recogería a los cristianos verdaderos para gozar del favor de Dios. (Mat</w:t>
      </w:r>
      <w:r w:rsidR="00735290">
        <w:rPr>
          <w:rFonts w:ascii="Arial" w:hAnsi="Arial" w:cs="Arial"/>
          <w:sz w:val="24"/>
          <w:szCs w:val="24"/>
        </w:rPr>
        <w:t>.</w:t>
      </w:r>
      <w:r w:rsidRPr="007B02BB">
        <w:rPr>
          <w:rFonts w:ascii="Arial" w:hAnsi="Arial" w:cs="Arial"/>
          <w:sz w:val="24"/>
          <w:szCs w:val="24"/>
        </w:rPr>
        <w:t xml:space="preserve"> 13:24-30, 37-43.) </w:t>
      </w:r>
      <w:r w:rsidRPr="00735290">
        <w:rPr>
          <w:rFonts w:ascii="Arial" w:hAnsi="Arial" w:cs="Arial"/>
          <w:b/>
          <w:bCs/>
          <w:sz w:val="24"/>
          <w:szCs w:val="24"/>
        </w:rPr>
        <w:t>En la segunda mitad del siglo XIX, estaba a punto de llegar el tiempo señalado para esta restauración de la adoración verdadera</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En </w:t>
      </w:r>
      <w:r w:rsidRPr="00735290">
        <w:rPr>
          <w:rFonts w:ascii="Arial" w:hAnsi="Arial" w:cs="Arial"/>
          <w:b/>
          <w:bCs/>
          <w:sz w:val="24"/>
          <w:szCs w:val="24"/>
        </w:rPr>
        <w:t>1852 nació en Pittsburgh (Pensilvania</w:t>
      </w:r>
      <w:r w:rsidRPr="007B02BB">
        <w:rPr>
          <w:rFonts w:ascii="Arial" w:hAnsi="Arial" w:cs="Arial"/>
          <w:sz w:val="24"/>
          <w:szCs w:val="24"/>
        </w:rPr>
        <w:t xml:space="preserve">, E.U.A.) </w:t>
      </w:r>
      <w:r w:rsidRPr="00735290">
        <w:rPr>
          <w:rFonts w:ascii="Arial" w:hAnsi="Arial" w:cs="Arial"/>
          <w:b/>
          <w:bCs/>
          <w:sz w:val="24"/>
          <w:szCs w:val="24"/>
        </w:rPr>
        <w:t>Charles Taze Russell</w:t>
      </w:r>
      <w:r w:rsidRPr="007B02BB">
        <w:rPr>
          <w:rFonts w:ascii="Arial" w:hAnsi="Arial" w:cs="Arial"/>
          <w:sz w:val="24"/>
          <w:szCs w:val="24"/>
        </w:rPr>
        <w:t xml:space="preserve">, quien desde niño manifestó un </w:t>
      </w:r>
      <w:r w:rsidRPr="00735290">
        <w:rPr>
          <w:rFonts w:ascii="Arial" w:hAnsi="Arial" w:cs="Arial"/>
          <w:b/>
          <w:bCs/>
          <w:sz w:val="24"/>
          <w:szCs w:val="24"/>
        </w:rPr>
        <w:t>gran interés en la Biblia</w:t>
      </w:r>
      <w:r w:rsidRPr="007B02BB">
        <w:rPr>
          <w:rFonts w:ascii="Arial" w:hAnsi="Arial" w:cs="Arial"/>
          <w:sz w:val="24"/>
          <w:szCs w:val="24"/>
        </w:rPr>
        <w:t xml:space="preserve">. Cuando contaba con poco más de veinte años, dejó de centrar su atención en el negocio familiar para dedicar todo su tiempo a la predicación. Se informa </w:t>
      </w:r>
      <w:r w:rsidR="00735290" w:rsidRPr="007B02BB">
        <w:rPr>
          <w:rFonts w:ascii="Arial" w:hAnsi="Arial" w:cs="Arial"/>
          <w:sz w:val="24"/>
          <w:szCs w:val="24"/>
        </w:rPr>
        <w:t>que,</w:t>
      </w:r>
      <w:r w:rsidRPr="007B02BB">
        <w:rPr>
          <w:rFonts w:ascii="Arial" w:hAnsi="Arial" w:cs="Arial"/>
          <w:sz w:val="24"/>
          <w:szCs w:val="24"/>
        </w:rPr>
        <w:t xml:space="preserve"> en </w:t>
      </w:r>
      <w:r w:rsidRPr="00735290">
        <w:rPr>
          <w:rFonts w:ascii="Arial" w:hAnsi="Arial" w:cs="Arial"/>
          <w:b/>
          <w:bCs/>
          <w:sz w:val="24"/>
          <w:szCs w:val="24"/>
        </w:rPr>
        <w:t>1916, cuando murió a los sesenta y cuatro años, había predicado más de treinta mil sermones y escrito un total de más de cincuenta mil páginas de libros</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Aunque reconocía la encomiable labor que otros habían hecho en promocionar la </w:t>
      </w:r>
      <w:r w:rsidRPr="00735290">
        <w:rPr>
          <w:rFonts w:ascii="Arial" w:hAnsi="Arial" w:cs="Arial"/>
          <w:b/>
          <w:bCs/>
          <w:sz w:val="24"/>
          <w:szCs w:val="24"/>
        </w:rPr>
        <w:t>Biblia</w:t>
      </w:r>
      <w:r w:rsidRPr="007B02BB">
        <w:rPr>
          <w:rFonts w:ascii="Arial" w:hAnsi="Arial" w:cs="Arial"/>
          <w:sz w:val="24"/>
          <w:szCs w:val="24"/>
        </w:rPr>
        <w:t xml:space="preserve">, </w:t>
      </w:r>
      <w:r w:rsidRPr="00735290">
        <w:rPr>
          <w:rFonts w:ascii="Arial" w:hAnsi="Arial" w:cs="Arial"/>
          <w:b/>
          <w:bCs/>
          <w:sz w:val="24"/>
          <w:szCs w:val="24"/>
        </w:rPr>
        <w:t>Russellse dio cuenta de que no era suficiente con traducirla</w:t>
      </w:r>
      <w:r w:rsidRPr="007B02BB">
        <w:rPr>
          <w:rFonts w:ascii="Arial" w:hAnsi="Arial" w:cs="Arial"/>
          <w:sz w:val="24"/>
          <w:szCs w:val="24"/>
        </w:rPr>
        <w:t xml:space="preserve">, imprimirla y distribuirla. De modo que en </w:t>
      </w:r>
      <w:r w:rsidRPr="00735290">
        <w:rPr>
          <w:rFonts w:ascii="Arial" w:hAnsi="Arial" w:cs="Arial"/>
          <w:b/>
          <w:bCs/>
          <w:sz w:val="24"/>
          <w:szCs w:val="24"/>
        </w:rPr>
        <w:t>1879 empezó a publicar la revista conocida en la actualidad</w:t>
      </w:r>
      <w:r w:rsidRPr="007B02BB">
        <w:rPr>
          <w:rFonts w:ascii="Arial" w:hAnsi="Arial" w:cs="Arial"/>
          <w:sz w:val="24"/>
          <w:szCs w:val="24"/>
        </w:rPr>
        <w:t xml:space="preserve"> como </w:t>
      </w:r>
      <w:r w:rsidRPr="007B02BB">
        <w:rPr>
          <w:rFonts w:ascii="Arial" w:hAnsi="Arial" w:cs="Arial"/>
          <w:i/>
          <w:iCs/>
          <w:sz w:val="24"/>
          <w:szCs w:val="24"/>
        </w:rPr>
        <w:t>The Watchtower</w:t>
      </w:r>
      <w:r w:rsidRPr="007B02BB">
        <w:rPr>
          <w:rFonts w:ascii="Arial" w:hAnsi="Arial" w:cs="Arial"/>
          <w:sz w:val="24"/>
          <w:szCs w:val="24"/>
        </w:rPr>
        <w:t xml:space="preserve"> (en español </w:t>
      </w:r>
      <w:r w:rsidRPr="007B02BB">
        <w:rPr>
          <w:rFonts w:ascii="Arial" w:hAnsi="Arial" w:cs="Arial"/>
          <w:i/>
          <w:iCs/>
          <w:sz w:val="24"/>
          <w:szCs w:val="24"/>
        </w:rPr>
        <w:t>La Atalaya</w:t>
      </w:r>
      <w:r w:rsidRPr="007B02BB">
        <w:rPr>
          <w:rFonts w:ascii="Arial" w:hAnsi="Arial" w:cs="Arial"/>
          <w:sz w:val="24"/>
          <w:szCs w:val="24"/>
        </w:rPr>
        <w:t>)</w:t>
      </w:r>
      <w:r w:rsidRPr="007B02BB">
        <w:rPr>
          <w:rFonts w:ascii="Arial" w:hAnsi="Arial" w:cs="Arial"/>
          <w:i/>
          <w:iCs/>
          <w:sz w:val="24"/>
          <w:szCs w:val="24"/>
        </w:rPr>
        <w:t>.</w:t>
      </w:r>
      <w:r w:rsidRPr="007B02BB">
        <w:rPr>
          <w:rFonts w:ascii="Arial" w:hAnsi="Arial" w:cs="Arial"/>
          <w:sz w:val="24"/>
          <w:szCs w:val="24"/>
        </w:rPr>
        <w:t xml:space="preserve"> Su primer número decía: </w:t>
      </w:r>
      <w:r w:rsidRPr="00735290">
        <w:rPr>
          <w:rFonts w:ascii="Arial" w:hAnsi="Arial" w:cs="Arial"/>
          <w:i/>
          <w:iCs/>
          <w:sz w:val="24"/>
          <w:szCs w:val="24"/>
        </w:rPr>
        <w:t xml:space="preserve">“Es muy acusada la tendencia a preguntar ‘¿qué dice mi Iglesia acerca de esto o aquello?’, en lugar de ‘¿qué dicen las Escrituras?’. Se estudia demasiada Teología y demasiado poco la </w:t>
      </w:r>
      <w:r w:rsidRPr="00735290">
        <w:rPr>
          <w:rFonts w:ascii="Arial" w:hAnsi="Arial" w:cs="Arial"/>
          <w:b/>
          <w:bCs/>
          <w:i/>
          <w:iCs/>
          <w:sz w:val="24"/>
          <w:szCs w:val="24"/>
        </w:rPr>
        <w:t>Biblia</w:t>
      </w:r>
      <w:r w:rsidRPr="00735290">
        <w:rPr>
          <w:rFonts w:ascii="Arial" w:hAnsi="Arial" w:cs="Arial"/>
          <w:i/>
          <w:iCs/>
          <w:sz w:val="24"/>
          <w:szCs w:val="24"/>
        </w:rPr>
        <w:t>. Así que, teniendo presente que ‘las Escrituras pueden hacernos sabios’ y que ‘los testimonios del Señor realmente hacen sabios a los sencillos’, examinemos [las Escrituras]”</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Después </w:t>
      </w:r>
      <w:r w:rsidRPr="00735290">
        <w:rPr>
          <w:rFonts w:ascii="Arial" w:hAnsi="Arial" w:cs="Arial"/>
          <w:b/>
          <w:bCs/>
          <w:sz w:val="24"/>
          <w:szCs w:val="24"/>
        </w:rPr>
        <w:t>de ciento diez años de publicación ininterrumpida</w:t>
      </w:r>
      <w:r w:rsidRPr="007B02BB">
        <w:rPr>
          <w:rFonts w:ascii="Arial" w:hAnsi="Arial" w:cs="Arial"/>
          <w:sz w:val="24"/>
          <w:szCs w:val="24"/>
        </w:rPr>
        <w:t xml:space="preserve">, hoy día </w:t>
      </w:r>
      <w:r w:rsidRPr="007B02BB">
        <w:rPr>
          <w:rFonts w:ascii="Arial" w:hAnsi="Arial" w:cs="Arial"/>
          <w:i/>
          <w:iCs/>
          <w:sz w:val="24"/>
          <w:szCs w:val="24"/>
        </w:rPr>
        <w:t>The Watchtower</w:t>
      </w:r>
      <w:r w:rsidRPr="007B02BB">
        <w:rPr>
          <w:rFonts w:ascii="Arial" w:hAnsi="Arial" w:cs="Arial"/>
          <w:sz w:val="24"/>
          <w:szCs w:val="24"/>
        </w:rPr>
        <w:t xml:space="preserve"> (publicada en 106 idiomas y con una tirada que supera los 13 millones de ejemplares de cada número) continúa examinando la </w:t>
      </w:r>
      <w:r w:rsidRPr="00735290">
        <w:rPr>
          <w:rFonts w:ascii="Arial" w:hAnsi="Arial" w:cs="Arial"/>
          <w:b/>
          <w:bCs/>
          <w:sz w:val="24"/>
          <w:szCs w:val="24"/>
        </w:rPr>
        <w:t>Palabra de Dios</w:t>
      </w:r>
      <w:r w:rsidRPr="007B02BB">
        <w:rPr>
          <w:rFonts w:ascii="Arial" w:hAnsi="Arial" w:cs="Arial"/>
          <w:sz w:val="24"/>
          <w:szCs w:val="24"/>
        </w:rPr>
        <w:t xml:space="preserve">. Millones de personas han llegado a apreciar la ayuda que esta proporciona para estudiar, comprender y aplicar lo que la </w:t>
      </w:r>
      <w:r w:rsidRPr="00735290">
        <w:rPr>
          <w:rFonts w:ascii="Arial" w:hAnsi="Arial" w:cs="Arial"/>
          <w:b/>
          <w:bCs/>
          <w:sz w:val="24"/>
          <w:szCs w:val="24"/>
        </w:rPr>
        <w:t>Biblia enseña</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Russell era diferente de muchos de sus contemporáneos inclinados a la reforma, pues no predicaba un acercamiento especial a </w:t>
      </w:r>
      <w:r w:rsidRPr="00735290">
        <w:rPr>
          <w:rFonts w:ascii="Arial" w:hAnsi="Arial" w:cs="Arial"/>
          <w:b/>
          <w:bCs/>
          <w:sz w:val="24"/>
          <w:szCs w:val="24"/>
        </w:rPr>
        <w:t>Dios</w:t>
      </w:r>
      <w:r w:rsidRPr="007B02BB">
        <w:rPr>
          <w:rFonts w:ascii="Arial" w:hAnsi="Arial" w:cs="Arial"/>
          <w:sz w:val="24"/>
          <w:szCs w:val="24"/>
        </w:rPr>
        <w:t xml:space="preserve">, no se jactaba de haber recibido visiones o revelaciones, no descubrió mensajes esotéricos en la forma de libros escondidos u otras cosas y nunca afirmó ser capaz de sanar a los enfermos. </w:t>
      </w:r>
      <w:r w:rsidRPr="00735290">
        <w:rPr>
          <w:rFonts w:ascii="Arial" w:hAnsi="Arial" w:cs="Arial"/>
          <w:b/>
          <w:bCs/>
          <w:sz w:val="24"/>
          <w:szCs w:val="24"/>
        </w:rPr>
        <w:t>Además, tampoco afirmó que pudiese interpretar la Biblia</w:t>
      </w:r>
      <w:r w:rsidRPr="007B02BB">
        <w:rPr>
          <w:rFonts w:ascii="Arial" w:hAnsi="Arial" w:cs="Arial"/>
          <w:sz w:val="24"/>
          <w:szCs w:val="24"/>
        </w:rPr>
        <w:t xml:space="preserve">. Como un instrumento servicial en las manos de Dios, resistió todas las tentaciones dirigidas a dejar que </w:t>
      </w:r>
      <w:r w:rsidRPr="00735290">
        <w:rPr>
          <w:rFonts w:ascii="Arial" w:hAnsi="Arial" w:cs="Arial"/>
          <w:i/>
          <w:iCs/>
          <w:sz w:val="24"/>
          <w:szCs w:val="24"/>
        </w:rPr>
        <w:t>“su propia vela”</w:t>
      </w:r>
      <w:r w:rsidRPr="007B02BB">
        <w:rPr>
          <w:rFonts w:ascii="Arial" w:hAnsi="Arial" w:cs="Arial"/>
          <w:sz w:val="24"/>
          <w:szCs w:val="24"/>
        </w:rPr>
        <w:t xml:space="preserve"> eclipsase la luz divina.</w:t>
      </w:r>
    </w:p>
    <w:p w:rsidR="000B40D2" w:rsidRPr="007B02BB" w:rsidRDefault="000B40D2" w:rsidP="00D343FE">
      <w:pPr>
        <w:pStyle w:val="Sinespaciado"/>
        <w:ind w:firstLine="284"/>
        <w:jc w:val="both"/>
        <w:rPr>
          <w:rFonts w:ascii="Arial" w:hAnsi="Arial" w:cs="Arial"/>
          <w:sz w:val="24"/>
          <w:szCs w:val="24"/>
        </w:rPr>
      </w:pPr>
      <w:r w:rsidRPr="00735290">
        <w:rPr>
          <w:rFonts w:ascii="Arial" w:hAnsi="Arial" w:cs="Arial"/>
          <w:i/>
          <w:iCs/>
          <w:sz w:val="24"/>
          <w:szCs w:val="24"/>
        </w:rPr>
        <w:t>“Es la verdad, no su siervo, lo que debería honrarse y proclamarse”</w:t>
      </w:r>
      <w:r w:rsidRPr="007B02BB">
        <w:rPr>
          <w:rFonts w:ascii="Arial" w:hAnsi="Arial" w:cs="Arial"/>
          <w:sz w:val="24"/>
          <w:szCs w:val="24"/>
        </w:rPr>
        <w:t xml:space="preserve">, escribió </w:t>
      </w:r>
      <w:r w:rsidRPr="00735290">
        <w:rPr>
          <w:rFonts w:ascii="Arial" w:hAnsi="Arial" w:cs="Arial"/>
          <w:b/>
          <w:bCs/>
          <w:sz w:val="24"/>
          <w:szCs w:val="24"/>
        </w:rPr>
        <w:t>Russell</w:t>
      </w:r>
      <w:r w:rsidRPr="007B02BB">
        <w:rPr>
          <w:rFonts w:ascii="Arial" w:hAnsi="Arial" w:cs="Arial"/>
          <w:sz w:val="24"/>
          <w:szCs w:val="24"/>
        </w:rPr>
        <w:t xml:space="preserve"> en 1900, y luego añadió: </w:t>
      </w:r>
      <w:r w:rsidRPr="00735290">
        <w:rPr>
          <w:rFonts w:ascii="Arial" w:hAnsi="Arial" w:cs="Arial"/>
          <w:i/>
          <w:iCs/>
          <w:sz w:val="24"/>
          <w:szCs w:val="24"/>
        </w:rPr>
        <w:t xml:space="preserve">“Existe demasiada inclinación a dar el crédito de la verdad al predicador, olvidando que toda la verdad proviene de </w:t>
      </w:r>
      <w:r w:rsidRPr="00735290">
        <w:rPr>
          <w:rFonts w:ascii="Arial" w:hAnsi="Arial" w:cs="Arial"/>
          <w:b/>
          <w:bCs/>
          <w:i/>
          <w:iCs/>
          <w:sz w:val="24"/>
          <w:szCs w:val="24"/>
        </w:rPr>
        <w:t>Dios</w:t>
      </w:r>
      <w:r w:rsidRPr="00735290">
        <w:rPr>
          <w:rFonts w:ascii="Arial" w:hAnsi="Arial" w:cs="Arial"/>
          <w:i/>
          <w:iCs/>
          <w:sz w:val="24"/>
          <w:szCs w:val="24"/>
        </w:rPr>
        <w:t>, quien utiliza en su proclamación a uno u otro siervo según le plazca”</w:t>
      </w:r>
      <w:r w:rsidRPr="007B02BB">
        <w:rPr>
          <w:rFonts w:ascii="Arial" w:hAnsi="Arial" w:cs="Arial"/>
          <w:sz w:val="24"/>
          <w:szCs w:val="24"/>
        </w:rPr>
        <w:t>. Esta es la razón principal por la que los escritores y traductores de las publicaciones de la Watch Tower, así como los miembros del Comité</w:t>
      </w:r>
      <w:r w:rsidRPr="00735290">
        <w:rPr>
          <w:rFonts w:ascii="Arial" w:hAnsi="Arial" w:cs="Arial"/>
          <w:b/>
          <w:bCs/>
          <w:sz w:val="24"/>
          <w:szCs w:val="24"/>
        </w:rPr>
        <w:t xml:space="preserve"> de la Traducción del Nuevo Mundo, deciden permanecer anónimos</w:t>
      </w:r>
      <w:r w:rsidRPr="007B02BB">
        <w:rPr>
          <w:rFonts w:ascii="Arial" w:hAnsi="Arial" w:cs="Arial"/>
          <w:sz w:val="24"/>
          <w:szCs w:val="24"/>
        </w:rPr>
        <w:t>.</w:t>
      </w:r>
    </w:p>
    <w:p w:rsidR="000B40D2" w:rsidRPr="00735290" w:rsidRDefault="000B40D2" w:rsidP="00735290">
      <w:pPr>
        <w:pStyle w:val="Sinespaciado"/>
        <w:jc w:val="both"/>
        <w:rPr>
          <w:rFonts w:ascii="Arial" w:hAnsi="Arial" w:cs="Arial"/>
          <w:b/>
          <w:bCs/>
          <w:sz w:val="24"/>
          <w:szCs w:val="24"/>
        </w:rPr>
      </w:pPr>
      <w:r w:rsidRPr="00735290">
        <w:rPr>
          <w:rFonts w:ascii="Arial" w:hAnsi="Arial" w:cs="Arial"/>
          <w:b/>
          <w:bCs/>
          <w:i/>
          <w:iCs/>
          <w:sz w:val="24"/>
          <w:szCs w:val="24"/>
        </w:rPr>
        <w:t>Se entroniza al Rey nombrado por Dios</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En el primer siglo </w:t>
      </w:r>
      <w:r w:rsidRPr="00735290">
        <w:rPr>
          <w:rFonts w:ascii="Arial" w:hAnsi="Arial" w:cs="Arial"/>
          <w:b/>
          <w:bCs/>
          <w:sz w:val="24"/>
          <w:szCs w:val="24"/>
        </w:rPr>
        <w:t>Juan el Bautista</w:t>
      </w:r>
      <w:r w:rsidRPr="007B02BB">
        <w:rPr>
          <w:rFonts w:ascii="Arial" w:hAnsi="Arial" w:cs="Arial"/>
          <w:sz w:val="24"/>
          <w:szCs w:val="24"/>
        </w:rPr>
        <w:t xml:space="preserve"> anunció la inminente aparición de </w:t>
      </w:r>
      <w:r w:rsidRPr="00735290">
        <w:rPr>
          <w:rFonts w:ascii="Arial" w:hAnsi="Arial" w:cs="Arial"/>
          <w:b/>
          <w:bCs/>
          <w:sz w:val="24"/>
          <w:szCs w:val="24"/>
        </w:rPr>
        <w:t>Jesús</w:t>
      </w:r>
      <w:r w:rsidRPr="007B02BB">
        <w:rPr>
          <w:rFonts w:ascii="Arial" w:hAnsi="Arial" w:cs="Arial"/>
          <w:sz w:val="24"/>
          <w:szCs w:val="24"/>
        </w:rPr>
        <w:t xml:space="preserve"> como el </w:t>
      </w:r>
      <w:r w:rsidRPr="00735290">
        <w:rPr>
          <w:rFonts w:ascii="Arial" w:hAnsi="Arial" w:cs="Arial"/>
          <w:b/>
          <w:bCs/>
          <w:sz w:val="24"/>
          <w:szCs w:val="24"/>
        </w:rPr>
        <w:t>Rey designado</w:t>
      </w:r>
      <w:r w:rsidRPr="007B02BB">
        <w:rPr>
          <w:rFonts w:ascii="Arial" w:hAnsi="Arial" w:cs="Arial"/>
          <w:sz w:val="24"/>
          <w:szCs w:val="24"/>
        </w:rPr>
        <w:t xml:space="preserve"> por </w:t>
      </w:r>
      <w:r w:rsidRPr="00735290">
        <w:rPr>
          <w:rFonts w:ascii="Arial" w:hAnsi="Arial" w:cs="Arial"/>
          <w:b/>
          <w:bCs/>
          <w:sz w:val="24"/>
          <w:szCs w:val="24"/>
        </w:rPr>
        <w:t>Dios</w:t>
      </w:r>
      <w:r w:rsidRPr="007B02BB">
        <w:rPr>
          <w:rFonts w:ascii="Arial" w:hAnsi="Arial" w:cs="Arial"/>
          <w:sz w:val="24"/>
          <w:szCs w:val="24"/>
        </w:rPr>
        <w:t xml:space="preserve">. En el </w:t>
      </w:r>
      <w:r w:rsidRPr="00735290">
        <w:rPr>
          <w:rFonts w:ascii="Arial" w:hAnsi="Arial" w:cs="Arial"/>
          <w:b/>
          <w:bCs/>
          <w:sz w:val="24"/>
          <w:szCs w:val="24"/>
        </w:rPr>
        <w:t>siglo XIX</w:t>
      </w:r>
      <w:r w:rsidRPr="007B02BB">
        <w:rPr>
          <w:rFonts w:ascii="Arial" w:hAnsi="Arial" w:cs="Arial"/>
          <w:sz w:val="24"/>
          <w:szCs w:val="24"/>
        </w:rPr>
        <w:t xml:space="preserve"> había llegado el tiempo de anunciar la inminente aparición de ese Rey en poder celestial. Por consiguiente, </w:t>
      </w:r>
      <w:r w:rsidRPr="00735290">
        <w:rPr>
          <w:rFonts w:ascii="Arial" w:hAnsi="Arial" w:cs="Arial"/>
          <w:b/>
          <w:bCs/>
          <w:sz w:val="24"/>
          <w:szCs w:val="24"/>
        </w:rPr>
        <w:t>en su número de marzo de 1880</w:t>
      </w:r>
      <w:r w:rsidRPr="007B02BB">
        <w:rPr>
          <w:rFonts w:ascii="Arial" w:hAnsi="Arial" w:cs="Arial"/>
          <w:sz w:val="24"/>
          <w:szCs w:val="24"/>
        </w:rPr>
        <w:t xml:space="preserve">, </w:t>
      </w:r>
      <w:r w:rsidRPr="007B02BB">
        <w:rPr>
          <w:rFonts w:ascii="Arial" w:hAnsi="Arial" w:cs="Arial"/>
          <w:i/>
          <w:iCs/>
          <w:sz w:val="24"/>
          <w:szCs w:val="24"/>
        </w:rPr>
        <w:t>Zion’s Watch Tower</w:t>
      </w:r>
      <w:r w:rsidRPr="007B02BB">
        <w:rPr>
          <w:rFonts w:ascii="Arial" w:hAnsi="Arial" w:cs="Arial"/>
          <w:sz w:val="24"/>
          <w:szCs w:val="24"/>
        </w:rPr>
        <w:t xml:space="preserve"> declaró: </w:t>
      </w:r>
      <w:r w:rsidRPr="00735290">
        <w:rPr>
          <w:rFonts w:ascii="Arial" w:hAnsi="Arial" w:cs="Arial"/>
          <w:i/>
          <w:iCs/>
          <w:sz w:val="24"/>
          <w:szCs w:val="24"/>
        </w:rPr>
        <w:t>“‘Los tiempos de los gentiles’ se extienden hasta 1914, por lo que el Reino celestial no tendrá dominio total hasta entonces”</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t xml:space="preserve">Así que el grupo conocido hoy día como los testigos de Jehová declaró en público hace ya más de cien años que el año </w:t>
      </w:r>
      <w:r w:rsidRPr="00735290">
        <w:rPr>
          <w:rFonts w:ascii="Arial" w:hAnsi="Arial" w:cs="Arial"/>
          <w:b/>
          <w:bCs/>
          <w:sz w:val="24"/>
          <w:szCs w:val="24"/>
        </w:rPr>
        <w:t>1914</w:t>
      </w:r>
      <w:r w:rsidRPr="007B02BB">
        <w:rPr>
          <w:rFonts w:ascii="Arial" w:hAnsi="Arial" w:cs="Arial"/>
          <w:sz w:val="24"/>
          <w:szCs w:val="24"/>
        </w:rPr>
        <w:t xml:space="preserve"> señalaría el </w:t>
      </w:r>
      <w:r w:rsidRPr="00735290">
        <w:rPr>
          <w:rFonts w:ascii="Arial" w:hAnsi="Arial" w:cs="Arial"/>
          <w:b/>
          <w:bCs/>
          <w:sz w:val="24"/>
          <w:szCs w:val="24"/>
        </w:rPr>
        <w:t>comienzo del Reino de Dios</w:t>
      </w:r>
      <w:r w:rsidRPr="007B02BB">
        <w:rPr>
          <w:rFonts w:ascii="Arial" w:hAnsi="Arial" w:cs="Arial"/>
          <w:sz w:val="24"/>
          <w:szCs w:val="24"/>
        </w:rPr>
        <w:t xml:space="preserve">. La entronización del </w:t>
      </w:r>
      <w:r w:rsidRPr="00735290">
        <w:rPr>
          <w:rFonts w:ascii="Arial" w:hAnsi="Arial" w:cs="Arial"/>
          <w:b/>
          <w:bCs/>
          <w:sz w:val="24"/>
          <w:szCs w:val="24"/>
        </w:rPr>
        <w:t>Rey nombrado por Dios</w:t>
      </w:r>
      <w:r w:rsidRPr="007B02BB">
        <w:rPr>
          <w:rFonts w:ascii="Arial" w:hAnsi="Arial" w:cs="Arial"/>
          <w:sz w:val="24"/>
          <w:szCs w:val="24"/>
        </w:rPr>
        <w:t xml:space="preserve"> fue un paso preliminar hacia apagar por completo la titilante vela de la religión falsa para que ya no eclipsase más la luz divina.</w:t>
      </w:r>
    </w:p>
    <w:p w:rsidR="000B40D2" w:rsidRPr="007B02BB" w:rsidRDefault="000B40D2" w:rsidP="00D343FE">
      <w:pPr>
        <w:pStyle w:val="Sinespaciado"/>
        <w:ind w:firstLine="284"/>
        <w:jc w:val="both"/>
        <w:rPr>
          <w:rFonts w:ascii="Arial" w:hAnsi="Arial" w:cs="Arial"/>
          <w:sz w:val="24"/>
          <w:szCs w:val="24"/>
        </w:rPr>
      </w:pPr>
      <w:r w:rsidRPr="007B02BB">
        <w:rPr>
          <w:rFonts w:ascii="Arial" w:hAnsi="Arial" w:cs="Arial"/>
          <w:sz w:val="24"/>
          <w:szCs w:val="24"/>
        </w:rPr>
        <w:lastRenderedPageBreak/>
        <w:t xml:space="preserve">Cuando se </w:t>
      </w:r>
      <w:r w:rsidRPr="00735290">
        <w:rPr>
          <w:rFonts w:ascii="Arial" w:hAnsi="Arial" w:cs="Arial"/>
          <w:b/>
          <w:bCs/>
          <w:sz w:val="24"/>
          <w:szCs w:val="24"/>
        </w:rPr>
        <w:t>acercaba el fin del siglo XIX</w:t>
      </w:r>
      <w:r w:rsidRPr="007B02BB">
        <w:rPr>
          <w:rFonts w:ascii="Arial" w:hAnsi="Arial" w:cs="Arial"/>
          <w:sz w:val="24"/>
          <w:szCs w:val="24"/>
        </w:rPr>
        <w:t xml:space="preserve">, la religión de la cristiandad ya no tenía prendas que la identificasen como sierva de Dios. </w:t>
      </w:r>
      <w:r w:rsidRPr="00735290">
        <w:rPr>
          <w:rFonts w:ascii="Arial" w:hAnsi="Arial" w:cs="Arial"/>
          <w:b/>
          <w:bCs/>
          <w:sz w:val="24"/>
          <w:szCs w:val="24"/>
        </w:rPr>
        <w:t>Merecía que Dios la abandonara</w:t>
      </w:r>
      <w:r w:rsidRPr="007B02BB">
        <w:rPr>
          <w:rFonts w:ascii="Arial" w:hAnsi="Arial" w:cs="Arial"/>
          <w:sz w:val="24"/>
          <w:szCs w:val="24"/>
        </w:rPr>
        <w:t>. Su tiempo de juicio se estaba acercando. Obtenga más detalles en el próximo número.</w:t>
      </w:r>
    </w:p>
    <w:p w:rsidR="000B40D2" w:rsidRPr="007B02BB" w:rsidRDefault="000B40D2" w:rsidP="00735290">
      <w:pPr>
        <w:pStyle w:val="Sinespaciado"/>
        <w:jc w:val="both"/>
        <w:rPr>
          <w:rFonts w:ascii="Arial" w:hAnsi="Arial" w:cs="Arial"/>
          <w:sz w:val="24"/>
          <w:szCs w:val="24"/>
        </w:rPr>
      </w:pPr>
      <w:r w:rsidRPr="00735290">
        <w:rPr>
          <w:rFonts w:ascii="Arial" w:hAnsi="Arial" w:cs="Arial"/>
          <w:b/>
          <w:bCs/>
          <w:sz w:val="24"/>
          <w:szCs w:val="24"/>
        </w:rPr>
        <w:t>[Recuadro en la página 18]</w:t>
      </w:r>
      <w:r w:rsidRPr="007B02BB">
        <w:rPr>
          <w:rFonts w:ascii="Arial" w:hAnsi="Arial" w:cs="Arial"/>
          <w:sz w:val="24"/>
          <w:szCs w:val="24"/>
        </w:rPr>
        <w:t xml:space="preserve"> Algunos hijos “recién llegados” de la Reforma</w:t>
      </w:r>
    </w:p>
    <w:p w:rsidR="000B40D2" w:rsidRPr="007B02BB" w:rsidRDefault="000B40D2" w:rsidP="00D343FE">
      <w:pPr>
        <w:pStyle w:val="Sinespaciado"/>
        <w:ind w:firstLine="284"/>
        <w:jc w:val="both"/>
        <w:rPr>
          <w:rFonts w:ascii="Arial" w:hAnsi="Arial" w:cs="Arial"/>
          <w:sz w:val="24"/>
          <w:szCs w:val="24"/>
        </w:rPr>
      </w:pPr>
      <w:r w:rsidRPr="00735290">
        <w:rPr>
          <w:rFonts w:ascii="Arial" w:hAnsi="Arial" w:cs="Arial"/>
          <w:b/>
          <w:bCs/>
          <w:sz w:val="24"/>
          <w:szCs w:val="24"/>
        </w:rPr>
        <w:t>Iglesia de Cristo, científica:</w:t>
      </w:r>
      <w:r w:rsidRPr="007B02BB">
        <w:rPr>
          <w:rFonts w:ascii="Arial" w:hAnsi="Arial" w:cs="Arial"/>
          <w:sz w:val="24"/>
          <w:szCs w:val="24"/>
        </w:rPr>
        <w:t xml:space="preserve"> A este movimiento religioso se le conoce comúnmente como Ciencia Cristiana. Lo fundó en </w:t>
      </w:r>
      <w:r w:rsidRPr="00735290">
        <w:rPr>
          <w:rFonts w:ascii="Arial" w:hAnsi="Arial" w:cs="Arial"/>
          <w:b/>
          <w:bCs/>
          <w:sz w:val="24"/>
          <w:szCs w:val="24"/>
        </w:rPr>
        <w:t>1879 Mary Baker Eddy</w:t>
      </w:r>
      <w:r w:rsidRPr="007B02BB">
        <w:rPr>
          <w:rFonts w:ascii="Arial" w:hAnsi="Arial" w:cs="Arial"/>
          <w:sz w:val="24"/>
          <w:szCs w:val="24"/>
        </w:rPr>
        <w:t xml:space="preserve">, una mujer muy preocupada por la salud. Se cuenta que en </w:t>
      </w:r>
      <w:r w:rsidRPr="00735290">
        <w:rPr>
          <w:rFonts w:ascii="Arial" w:hAnsi="Arial" w:cs="Arial"/>
          <w:b/>
          <w:bCs/>
          <w:sz w:val="24"/>
          <w:szCs w:val="24"/>
        </w:rPr>
        <w:t>1866 se recuperó instantáneamente de un grave accidente</w:t>
      </w:r>
      <w:r w:rsidRPr="007B02BB">
        <w:rPr>
          <w:rFonts w:ascii="Arial" w:hAnsi="Arial" w:cs="Arial"/>
          <w:sz w:val="24"/>
          <w:szCs w:val="24"/>
        </w:rPr>
        <w:t xml:space="preserve">, lo que la convenció de que había descubierto los principios que capacitaron a </w:t>
      </w:r>
      <w:r w:rsidRPr="00735290">
        <w:rPr>
          <w:rFonts w:ascii="Arial" w:hAnsi="Arial" w:cs="Arial"/>
          <w:b/>
          <w:bCs/>
          <w:sz w:val="24"/>
          <w:szCs w:val="24"/>
        </w:rPr>
        <w:t>Jesús</w:t>
      </w:r>
      <w:r w:rsidRPr="007B02BB">
        <w:rPr>
          <w:rFonts w:ascii="Arial" w:hAnsi="Arial" w:cs="Arial"/>
          <w:sz w:val="24"/>
          <w:szCs w:val="24"/>
        </w:rPr>
        <w:t xml:space="preserve"> para sanar enfermos y levantar muertos. El libro que escribió en 1875, </w:t>
      </w:r>
      <w:r w:rsidRPr="007B02BB">
        <w:rPr>
          <w:rFonts w:ascii="Arial" w:hAnsi="Arial" w:cs="Arial"/>
          <w:i/>
          <w:iCs/>
          <w:sz w:val="24"/>
          <w:szCs w:val="24"/>
        </w:rPr>
        <w:t>Ciencia y salud, con la clave de las Escrituras,</w:t>
      </w:r>
      <w:r w:rsidRPr="007B02BB">
        <w:rPr>
          <w:rFonts w:ascii="Arial" w:hAnsi="Arial" w:cs="Arial"/>
          <w:sz w:val="24"/>
          <w:szCs w:val="24"/>
        </w:rPr>
        <w:t xml:space="preserve"> enseña que lo espiritual prevalece sobre lo físico, que el pecado, la enfermedad y la muerte, así como otras cosas negativas, son ilusiones conquistables mediante el conocimiento de la verdad y el pensar positivo que está en armonía </w:t>
      </w:r>
      <w:r w:rsidRPr="00735290">
        <w:rPr>
          <w:rFonts w:ascii="Arial" w:hAnsi="Arial" w:cs="Arial"/>
          <w:b/>
          <w:bCs/>
          <w:sz w:val="24"/>
          <w:szCs w:val="24"/>
        </w:rPr>
        <w:t>con la Mente, esto es, con Dios</w:t>
      </w:r>
      <w:r w:rsidRPr="007B02BB">
        <w:rPr>
          <w:rFonts w:ascii="Arial" w:hAnsi="Arial" w:cs="Arial"/>
          <w:sz w:val="24"/>
          <w:szCs w:val="24"/>
        </w:rPr>
        <w:t>.</w:t>
      </w:r>
    </w:p>
    <w:p w:rsidR="000B40D2" w:rsidRPr="007B02BB" w:rsidRDefault="000B40D2" w:rsidP="00735290">
      <w:pPr>
        <w:pStyle w:val="Sinespaciado"/>
        <w:jc w:val="both"/>
        <w:rPr>
          <w:rFonts w:ascii="Arial" w:hAnsi="Arial" w:cs="Arial"/>
          <w:sz w:val="24"/>
          <w:szCs w:val="24"/>
        </w:rPr>
      </w:pPr>
      <w:r w:rsidRPr="00735290">
        <w:rPr>
          <w:rFonts w:ascii="Arial" w:hAnsi="Arial" w:cs="Arial"/>
          <w:b/>
          <w:bCs/>
          <w:sz w:val="24"/>
          <w:szCs w:val="24"/>
        </w:rPr>
        <w:t>Discípulos de Cristo:</w:t>
      </w:r>
      <w:r w:rsidRPr="007B02BB">
        <w:rPr>
          <w:rFonts w:ascii="Arial" w:hAnsi="Arial" w:cs="Arial"/>
          <w:sz w:val="24"/>
          <w:szCs w:val="24"/>
        </w:rPr>
        <w:t xml:space="preserve"> Esta </w:t>
      </w:r>
      <w:r w:rsidRPr="00735290">
        <w:rPr>
          <w:rFonts w:ascii="Arial" w:hAnsi="Arial" w:cs="Arial"/>
          <w:b/>
          <w:bCs/>
          <w:sz w:val="24"/>
          <w:szCs w:val="24"/>
        </w:rPr>
        <w:t>Iglesia</w:t>
      </w:r>
      <w:r w:rsidRPr="007B02BB">
        <w:rPr>
          <w:rFonts w:ascii="Arial" w:hAnsi="Arial" w:cs="Arial"/>
          <w:sz w:val="24"/>
          <w:szCs w:val="24"/>
        </w:rPr>
        <w:t xml:space="preserve"> fue fundada en </w:t>
      </w:r>
      <w:r w:rsidRPr="00735290">
        <w:rPr>
          <w:rFonts w:ascii="Arial" w:hAnsi="Arial" w:cs="Arial"/>
          <w:b/>
          <w:bCs/>
          <w:sz w:val="24"/>
          <w:szCs w:val="24"/>
        </w:rPr>
        <w:t>1832</w:t>
      </w:r>
      <w:r w:rsidRPr="007B02BB">
        <w:rPr>
          <w:rFonts w:ascii="Arial" w:hAnsi="Arial" w:cs="Arial"/>
          <w:sz w:val="24"/>
          <w:szCs w:val="24"/>
        </w:rPr>
        <w:t xml:space="preserve"> por los presbiterianos americanos inclinados a la restauración. Su lema era: </w:t>
      </w:r>
      <w:r w:rsidRPr="00735290">
        <w:rPr>
          <w:rFonts w:ascii="Arial" w:hAnsi="Arial" w:cs="Arial"/>
          <w:i/>
          <w:iCs/>
          <w:sz w:val="24"/>
          <w:szCs w:val="24"/>
        </w:rPr>
        <w:t>“En lo que las Escrituras se expresan, nosotros nos expresamos; en lo que las Escrituras guardan silencio, nosotros guardamos silencio”</w:t>
      </w:r>
      <w:r w:rsidRPr="007B02BB">
        <w:rPr>
          <w:rFonts w:ascii="Arial" w:hAnsi="Arial" w:cs="Arial"/>
          <w:sz w:val="24"/>
          <w:szCs w:val="24"/>
        </w:rPr>
        <w:t>. Una obra de referencia dice que son “</w:t>
      </w:r>
      <w:r w:rsidRPr="00735290">
        <w:rPr>
          <w:rFonts w:ascii="Arial" w:hAnsi="Arial" w:cs="Arial"/>
          <w:i/>
          <w:iCs/>
          <w:sz w:val="24"/>
          <w:szCs w:val="24"/>
        </w:rPr>
        <w:t>sumamente tolerantes en cuestiones doctrinales y religiosas”</w:t>
      </w:r>
      <w:r w:rsidRPr="007B02BB">
        <w:rPr>
          <w:rFonts w:ascii="Arial" w:hAnsi="Arial" w:cs="Arial"/>
          <w:sz w:val="24"/>
          <w:szCs w:val="24"/>
        </w:rPr>
        <w:t xml:space="preserve">. Sus miembros permitieron que durante la guerra civil estadounidense la política los dividiera. En </w:t>
      </w:r>
      <w:r w:rsidRPr="00735290">
        <w:rPr>
          <w:rFonts w:ascii="Arial" w:hAnsi="Arial" w:cs="Arial"/>
          <w:b/>
          <w:bCs/>
          <w:sz w:val="24"/>
          <w:szCs w:val="24"/>
        </w:rPr>
        <w:t>1970</w:t>
      </w:r>
      <w:r w:rsidRPr="007B02BB">
        <w:rPr>
          <w:rFonts w:ascii="Arial" w:hAnsi="Arial" w:cs="Arial"/>
          <w:sz w:val="24"/>
          <w:szCs w:val="24"/>
        </w:rPr>
        <w:t xml:space="preserve"> existían 118 grupos, entre los que se cuentan las </w:t>
      </w:r>
      <w:r w:rsidRPr="00735290">
        <w:rPr>
          <w:rFonts w:ascii="Arial" w:hAnsi="Arial" w:cs="Arial"/>
          <w:b/>
          <w:bCs/>
          <w:sz w:val="24"/>
          <w:szCs w:val="24"/>
        </w:rPr>
        <w:t>Iglesias deCristo, formadas en 1906</w:t>
      </w:r>
      <w:r w:rsidRPr="007B02BB">
        <w:rPr>
          <w:rFonts w:ascii="Arial" w:hAnsi="Arial" w:cs="Arial"/>
          <w:sz w:val="24"/>
          <w:szCs w:val="24"/>
        </w:rPr>
        <w:t>.</w:t>
      </w:r>
    </w:p>
    <w:p w:rsidR="000B40D2" w:rsidRPr="007B02BB" w:rsidRDefault="000B40D2" w:rsidP="00D343FE">
      <w:pPr>
        <w:pStyle w:val="Sinespaciado"/>
        <w:ind w:firstLine="284"/>
        <w:jc w:val="both"/>
        <w:rPr>
          <w:rFonts w:ascii="Arial" w:hAnsi="Arial" w:cs="Arial"/>
          <w:sz w:val="24"/>
          <w:szCs w:val="24"/>
        </w:rPr>
      </w:pPr>
      <w:r w:rsidRPr="00735290">
        <w:rPr>
          <w:rFonts w:ascii="Arial" w:hAnsi="Arial" w:cs="Arial"/>
          <w:b/>
          <w:bCs/>
          <w:sz w:val="24"/>
          <w:szCs w:val="24"/>
        </w:rPr>
        <w:t>Ejército de Salvación:</w:t>
      </w:r>
      <w:r w:rsidRPr="007B02BB">
        <w:rPr>
          <w:rFonts w:ascii="Arial" w:hAnsi="Arial" w:cs="Arial"/>
          <w:sz w:val="24"/>
          <w:szCs w:val="24"/>
        </w:rPr>
        <w:t xml:space="preserve"> Grupo </w:t>
      </w:r>
      <w:r w:rsidRPr="00735290">
        <w:rPr>
          <w:rFonts w:ascii="Arial" w:hAnsi="Arial" w:cs="Arial"/>
          <w:b/>
          <w:bCs/>
          <w:sz w:val="24"/>
          <w:szCs w:val="24"/>
        </w:rPr>
        <w:t>religioso organizado al estilo militar fundado por William Booth</w:t>
      </w:r>
      <w:r w:rsidRPr="007B02BB">
        <w:rPr>
          <w:rFonts w:ascii="Arial" w:hAnsi="Arial" w:cs="Arial"/>
          <w:sz w:val="24"/>
          <w:szCs w:val="24"/>
        </w:rPr>
        <w:t xml:space="preserve">. Cuando tenía poco más de veinte años, </w:t>
      </w:r>
      <w:r w:rsidRPr="00735290">
        <w:rPr>
          <w:rFonts w:ascii="Arial" w:hAnsi="Arial" w:cs="Arial"/>
          <w:b/>
          <w:bCs/>
          <w:sz w:val="24"/>
          <w:szCs w:val="24"/>
        </w:rPr>
        <w:t>Booth</w:t>
      </w:r>
      <w:r w:rsidRPr="007B02BB">
        <w:rPr>
          <w:rFonts w:ascii="Arial" w:hAnsi="Arial" w:cs="Arial"/>
          <w:sz w:val="24"/>
          <w:szCs w:val="24"/>
        </w:rPr>
        <w:t xml:space="preserve"> era </w:t>
      </w:r>
      <w:r w:rsidRPr="00735290">
        <w:rPr>
          <w:rFonts w:ascii="Arial" w:hAnsi="Arial" w:cs="Arial"/>
          <w:b/>
          <w:bCs/>
          <w:sz w:val="24"/>
          <w:szCs w:val="24"/>
        </w:rPr>
        <w:t>ministro metodista</w:t>
      </w:r>
      <w:r w:rsidRPr="007B02BB">
        <w:rPr>
          <w:rFonts w:ascii="Arial" w:hAnsi="Arial" w:cs="Arial"/>
          <w:sz w:val="24"/>
          <w:szCs w:val="24"/>
        </w:rPr>
        <w:t xml:space="preserve">, y en </w:t>
      </w:r>
      <w:r w:rsidRPr="00735290">
        <w:rPr>
          <w:rFonts w:ascii="Arial" w:hAnsi="Arial" w:cs="Arial"/>
          <w:b/>
          <w:bCs/>
          <w:sz w:val="24"/>
          <w:szCs w:val="24"/>
        </w:rPr>
        <w:t>1861 llegó a ser evangelista independiente</w:t>
      </w:r>
      <w:r w:rsidRPr="007B02BB">
        <w:rPr>
          <w:rFonts w:ascii="Arial" w:hAnsi="Arial" w:cs="Arial"/>
          <w:sz w:val="24"/>
          <w:szCs w:val="24"/>
        </w:rPr>
        <w:t xml:space="preserve">. Junto con su esposa fundó una misión de predicación entre los pobres del </w:t>
      </w:r>
      <w:r w:rsidRPr="007B02BB">
        <w:rPr>
          <w:rFonts w:ascii="Arial" w:hAnsi="Arial" w:cs="Arial"/>
          <w:i/>
          <w:iCs/>
          <w:sz w:val="24"/>
          <w:szCs w:val="24"/>
        </w:rPr>
        <w:t>East End</w:t>
      </w:r>
      <w:r w:rsidRPr="007B02BB">
        <w:rPr>
          <w:rFonts w:ascii="Arial" w:hAnsi="Arial" w:cs="Arial"/>
          <w:sz w:val="24"/>
          <w:szCs w:val="24"/>
        </w:rPr>
        <w:t xml:space="preserve"> londinense. En 1878 el nombre del grupo </w:t>
      </w:r>
      <w:r w:rsidRPr="00735290">
        <w:rPr>
          <w:rFonts w:ascii="Arial" w:hAnsi="Arial" w:cs="Arial"/>
          <w:b/>
          <w:bCs/>
          <w:sz w:val="24"/>
          <w:szCs w:val="24"/>
        </w:rPr>
        <w:t>cambió de Misión Cristiana a Ejército de Salvación</w:t>
      </w:r>
      <w:r w:rsidRPr="007B02BB">
        <w:rPr>
          <w:rFonts w:ascii="Arial" w:hAnsi="Arial" w:cs="Arial"/>
          <w:sz w:val="24"/>
          <w:szCs w:val="24"/>
        </w:rPr>
        <w:t xml:space="preserve">. </w:t>
      </w:r>
      <w:r w:rsidRPr="00735290">
        <w:rPr>
          <w:rFonts w:ascii="Arial" w:hAnsi="Arial" w:cs="Arial"/>
          <w:b/>
          <w:bCs/>
          <w:sz w:val="24"/>
          <w:szCs w:val="24"/>
        </w:rPr>
        <w:t>El Ejército de Salvación procura</w:t>
      </w:r>
      <w:r w:rsidRPr="00735290">
        <w:rPr>
          <w:rFonts w:ascii="Arial" w:hAnsi="Arial" w:cs="Arial"/>
          <w:i/>
          <w:iCs/>
          <w:sz w:val="24"/>
          <w:szCs w:val="24"/>
        </w:rPr>
        <w:t>“salvar almas”</w:t>
      </w:r>
      <w:r w:rsidRPr="007B02BB">
        <w:rPr>
          <w:rFonts w:ascii="Arial" w:hAnsi="Arial" w:cs="Arial"/>
          <w:sz w:val="24"/>
          <w:szCs w:val="24"/>
        </w:rPr>
        <w:t xml:space="preserve"> ofreciendo ayuda social a las personas sin </w:t>
      </w:r>
      <w:r w:rsidRPr="00735290">
        <w:rPr>
          <w:rFonts w:ascii="Arial" w:hAnsi="Arial" w:cs="Arial"/>
          <w:b/>
          <w:bCs/>
          <w:sz w:val="24"/>
          <w:szCs w:val="24"/>
        </w:rPr>
        <w:t>hogar</w:t>
      </w:r>
      <w:r w:rsidRPr="007B02BB">
        <w:rPr>
          <w:rFonts w:ascii="Arial" w:hAnsi="Arial" w:cs="Arial"/>
          <w:sz w:val="24"/>
          <w:szCs w:val="24"/>
        </w:rPr>
        <w:t xml:space="preserve">, los </w:t>
      </w:r>
      <w:r w:rsidRPr="00735290">
        <w:rPr>
          <w:rFonts w:ascii="Arial" w:hAnsi="Arial" w:cs="Arial"/>
          <w:b/>
          <w:bCs/>
          <w:sz w:val="24"/>
          <w:szCs w:val="24"/>
        </w:rPr>
        <w:t>hambrientos</w:t>
      </w:r>
      <w:r w:rsidRPr="007B02BB">
        <w:rPr>
          <w:rFonts w:ascii="Arial" w:hAnsi="Arial" w:cs="Arial"/>
          <w:sz w:val="24"/>
          <w:szCs w:val="24"/>
        </w:rPr>
        <w:t xml:space="preserve">, los </w:t>
      </w:r>
      <w:r w:rsidRPr="00735290">
        <w:rPr>
          <w:rFonts w:ascii="Arial" w:hAnsi="Arial" w:cs="Arial"/>
          <w:b/>
          <w:bCs/>
          <w:sz w:val="24"/>
          <w:szCs w:val="24"/>
        </w:rPr>
        <w:t>maltratados</w:t>
      </w:r>
      <w:r w:rsidRPr="007B02BB">
        <w:rPr>
          <w:rFonts w:ascii="Arial" w:hAnsi="Arial" w:cs="Arial"/>
          <w:sz w:val="24"/>
          <w:szCs w:val="24"/>
        </w:rPr>
        <w:t xml:space="preserve"> y los </w:t>
      </w:r>
      <w:r w:rsidRPr="00735290">
        <w:rPr>
          <w:rFonts w:ascii="Arial" w:hAnsi="Arial" w:cs="Arial"/>
          <w:b/>
          <w:bCs/>
          <w:sz w:val="24"/>
          <w:szCs w:val="24"/>
        </w:rPr>
        <w:t>desvalidos</w:t>
      </w:r>
      <w:r w:rsidRPr="007B02BB">
        <w:rPr>
          <w:rFonts w:ascii="Arial" w:hAnsi="Arial" w:cs="Arial"/>
          <w:sz w:val="24"/>
          <w:szCs w:val="24"/>
        </w:rPr>
        <w:t>.</w:t>
      </w:r>
    </w:p>
    <w:p w:rsidR="000B40D2" w:rsidRPr="007B02BB" w:rsidRDefault="000B40D2" w:rsidP="00D343FE">
      <w:pPr>
        <w:pStyle w:val="Sinespaciado"/>
        <w:pBdr>
          <w:bottom w:val="single" w:sz="12" w:space="1" w:color="auto"/>
        </w:pBdr>
        <w:ind w:firstLine="284"/>
        <w:jc w:val="both"/>
        <w:rPr>
          <w:rFonts w:ascii="Arial" w:hAnsi="Arial" w:cs="Arial"/>
          <w:sz w:val="24"/>
          <w:szCs w:val="24"/>
        </w:rPr>
      </w:pPr>
      <w:r w:rsidRPr="00E00618">
        <w:rPr>
          <w:rFonts w:ascii="Arial" w:hAnsi="Arial" w:cs="Arial"/>
          <w:b/>
          <w:bCs/>
          <w:sz w:val="24"/>
          <w:szCs w:val="24"/>
        </w:rPr>
        <w:t>Adventistas del Séptimo Día:</w:t>
      </w:r>
      <w:r w:rsidRPr="007B02BB">
        <w:rPr>
          <w:rFonts w:ascii="Arial" w:hAnsi="Arial" w:cs="Arial"/>
          <w:sz w:val="24"/>
          <w:szCs w:val="24"/>
        </w:rPr>
        <w:t xml:space="preserve"> La mayor confesión adventista de las aproximadamente doscientas existentes. Su nombre se </w:t>
      </w:r>
      <w:r w:rsidRPr="00E00618">
        <w:rPr>
          <w:rFonts w:ascii="Arial" w:hAnsi="Arial" w:cs="Arial"/>
          <w:b/>
          <w:bCs/>
          <w:sz w:val="24"/>
          <w:szCs w:val="24"/>
        </w:rPr>
        <w:t>deriva de la creencia en la segunda venida</w:t>
      </w:r>
      <w:r w:rsidRPr="007B02BB">
        <w:rPr>
          <w:rFonts w:ascii="Arial" w:hAnsi="Arial" w:cs="Arial"/>
          <w:sz w:val="24"/>
          <w:szCs w:val="24"/>
        </w:rPr>
        <w:t xml:space="preserve">, o </w:t>
      </w:r>
      <w:r w:rsidRPr="00E00618">
        <w:rPr>
          <w:rFonts w:ascii="Arial" w:hAnsi="Arial" w:cs="Arial"/>
          <w:b/>
          <w:bCs/>
          <w:sz w:val="24"/>
          <w:szCs w:val="24"/>
        </w:rPr>
        <w:t>advenimiento</w:t>
      </w:r>
      <w:r w:rsidRPr="007B02BB">
        <w:rPr>
          <w:rFonts w:ascii="Arial" w:hAnsi="Arial" w:cs="Arial"/>
          <w:sz w:val="24"/>
          <w:szCs w:val="24"/>
        </w:rPr>
        <w:t xml:space="preserve">, de Cristo. Los adventistas proceden del movimiento que </w:t>
      </w:r>
      <w:r w:rsidRPr="00E00618">
        <w:rPr>
          <w:rFonts w:ascii="Arial" w:hAnsi="Arial" w:cs="Arial"/>
          <w:b/>
          <w:bCs/>
          <w:sz w:val="24"/>
          <w:szCs w:val="24"/>
        </w:rPr>
        <w:t>William Miller</w:t>
      </w:r>
      <w:r w:rsidRPr="007B02BB">
        <w:rPr>
          <w:rFonts w:ascii="Arial" w:hAnsi="Arial" w:cs="Arial"/>
          <w:sz w:val="24"/>
          <w:szCs w:val="24"/>
        </w:rPr>
        <w:t xml:space="preserve">, ministro </w:t>
      </w:r>
      <w:r w:rsidRPr="00E00618">
        <w:rPr>
          <w:rFonts w:ascii="Arial" w:hAnsi="Arial" w:cs="Arial"/>
          <w:b/>
          <w:bCs/>
          <w:sz w:val="24"/>
          <w:szCs w:val="24"/>
        </w:rPr>
        <w:t>bautista laico</w:t>
      </w:r>
      <w:r w:rsidRPr="007B02BB">
        <w:rPr>
          <w:rFonts w:ascii="Arial" w:hAnsi="Arial" w:cs="Arial"/>
          <w:sz w:val="24"/>
          <w:szCs w:val="24"/>
        </w:rPr>
        <w:t xml:space="preserve">, inició a principios de los </w:t>
      </w:r>
      <w:r w:rsidRPr="00E00618">
        <w:rPr>
          <w:rFonts w:ascii="Arial" w:hAnsi="Arial" w:cs="Arial"/>
          <w:b/>
          <w:bCs/>
          <w:sz w:val="24"/>
          <w:szCs w:val="24"/>
        </w:rPr>
        <w:t>años cuarenta del siglo pasado</w:t>
      </w:r>
      <w:r w:rsidRPr="007B02BB">
        <w:rPr>
          <w:rFonts w:ascii="Arial" w:hAnsi="Arial" w:cs="Arial"/>
          <w:sz w:val="24"/>
          <w:szCs w:val="24"/>
        </w:rPr>
        <w:t xml:space="preserve">. Enseñan que los </w:t>
      </w:r>
      <w:r w:rsidRPr="00E00618">
        <w:rPr>
          <w:rFonts w:ascii="Arial" w:hAnsi="Arial" w:cs="Arial"/>
          <w:b/>
          <w:bCs/>
          <w:sz w:val="24"/>
          <w:szCs w:val="24"/>
        </w:rPr>
        <w:t>Diez Mandamientos todavía están en vigor, por lo que guardan el sábado como día sabático literal</w:t>
      </w:r>
      <w:r w:rsidRPr="007B02BB">
        <w:rPr>
          <w:rFonts w:ascii="Arial" w:hAnsi="Arial" w:cs="Arial"/>
          <w:sz w:val="24"/>
          <w:szCs w:val="24"/>
        </w:rPr>
        <w:t xml:space="preserve">. Algunos miembros atribuyen casi inspiración bíblica a los escritos de </w:t>
      </w:r>
      <w:r w:rsidRPr="00E00618">
        <w:rPr>
          <w:rFonts w:ascii="Arial" w:hAnsi="Arial" w:cs="Arial"/>
          <w:b/>
          <w:bCs/>
          <w:sz w:val="24"/>
          <w:szCs w:val="24"/>
        </w:rPr>
        <w:t>Ellen Gould White</w:t>
      </w:r>
      <w:r w:rsidRPr="007B02BB">
        <w:rPr>
          <w:rFonts w:ascii="Arial" w:hAnsi="Arial" w:cs="Arial"/>
          <w:sz w:val="24"/>
          <w:szCs w:val="24"/>
        </w:rPr>
        <w:t>, una de los líderes más influyentes del grupo, quien afirmó haber sido iluminada por una serie de visiones divinas.</w:t>
      </w:r>
    </w:p>
    <w:p w:rsidR="000B40D2" w:rsidRPr="00EA72D0" w:rsidRDefault="000B40D2" w:rsidP="00664A8D">
      <w:pPr>
        <w:autoSpaceDE w:val="0"/>
        <w:autoSpaceDN w:val="0"/>
        <w:adjustRightInd w:val="0"/>
        <w:spacing w:beforeLines="40" w:after="0" w:line="240" w:lineRule="auto"/>
        <w:jc w:val="both"/>
        <w:rPr>
          <w:rFonts w:ascii="Arial" w:hAnsi="Arial" w:cs="Arial"/>
          <w:sz w:val="6"/>
          <w:szCs w:val="6"/>
        </w:rPr>
      </w:pP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 g89 8/11 págs. 19-22 El futuro de la religión en vista de su pasado</w:t>
      </w:r>
    </w:p>
    <w:p w:rsid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Parte 21: 1900 en adelante — Faldas manchadas de sangre</w:t>
      </w:r>
    </w:p>
    <w:p w:rsidR="000B40D2" w:rsidRPr="00EA72D0" w:rsidRDefault="000B40D2" w:rsidP="007B02BB">
      <w:pPr>
        <w:pStyle w:val="Sinespaciado"/>
        <w:jc w:val="both"/>
        <w:rPr>
          <w:rFonts w:ascii="Arial" w:hAnsi="Arial" w:cs="Arial"/>
          <w:b/>
          <w:bCs/>
          <w:sz w:val="24"/>
          <w:szCs w:val="24"/>
        </w:rPr>
      </w:pPr>
      <w:bookmarkStart w:id="16" w:name="_Hlk124212189"/>
      <w:r w:rsidRPr="007B02BB">
        <w:rPr>
          <w:rFonts w:ascii="Arial" w:hAnsi="Arial" w:cs="Arial"/>
          <w:sz w:val="24"/>
          <w:szCs w:val="24"/>
        </w:rPr>
        <w:t>“Sobre sangre no se puede colocar ningún fundamento firme.”—Shakespeare, poeta y dramaturgo inglés (1564-1616)</w:t>
      </w:r>
    </w:p>
    <w:bookmarkEnd w:id="16"/>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¿RECUERDA usted la tragedia ocurrida este mismo mes hace once años en </w:t>
      </w:r>
      <w:r w:rsidRPr="00E00618">
        <w:rPr>
          <w:rFonts w:ascii="Arial" w:hAnsi="Arial" w:cs="Arial"/>
          <w:b/>
          <w:bCs/>
          <w:sz w:val="24"/>
          <w:szCs w:val="24"/>
        </w:rPr>
        <w:t>Jonestown</w:t>
      </w:r>
      <w:r w:rsidRPr="007B02BB">
        <w:rPr>
          <w:rFonts w:ascii="Arial" w:hAnsi="Arial" w:cs="Arial"/>
          <w:sz w:val="24"/>
          <w:szCs w:val="24"/>
        </w:rPr>
        <w:t xml:space="preserve"> (</w:t>
      </w:r>
      <w:r w:rsidRPr="00E00618">
        <w:rPr>
          <w:rFonts w:ascii="Arial" w:hAnsi="Arial" w:cs="Arial"/>
          <w:b/>
          <w:bCs/>
          <w:sz w:val="24"/>
          <w:szCs w:val="24"/>
        </w:rPr>
        <w:t>Guyana</w:t>
      </w:r>
      <w:r w:rsidRPr="007B02BB">
        <w:rPr>
          <w:rFonts w:ascii="Arial" w:hAnsi="Arial" w:cs="Arial"/>
          <w:sz w:val="24"/>
          <w:szCs w:val="24"/>
        </w:rPr>
        <w:t xml:space="preserve">)? </w:t>
      </w:r>
      <w:r w:rsidRPr="00E00618">
        <w:rPr>
          <w:rFonts w:ascii="Arial" w:hAnsi="Arial" w:cs="Arial"/>
          <w:b/>
          <w:bCs/>
          <w:sz w:val="24"/>
          <w:szCs w:val="24"/>
        </w:rPr>
        <w:t>Más de 900 miembros de la secta religiosa conocida como el Templo del Pueblo</w:t>
      </w:r>
      <w:r w:rsidRPr="007B02BB">
        <w:rPr>
          <w:rFonts w:ascii="Arial" w:hAnsi="Arial" w:cs="Arial"/>
          <w:sz w:val="24"/>
          <w:szCs w:val="24"/>
        </w:rPr>
        <w:t xml:space="preserve"> cometieron suicidio —la mayoría de ellos </w:t>
      </w:r>
      <w:r w:rsidRPr="00E00618">
        <w:rPr>
          <w:rFonts w:ascii="Arial" w:hAnsi="Arial" w:cs="Arial"/>
          <w:b/>
          <w:bCs/>
          <w:sz w:val="24"/>
          <w:szCs w:val="24"/>
        </w:rPr>
        <w:t>por su propia voluntad</w:t>
      </w:r>
      <w:r w:rsidRPr="007B02BB">
        <w:rPr>
          <w:rFonts w:ascii="Arial" w:hAnsi="Arial" w:cs="Arial"/>
          <w:sz w:val="24"/>
          <w:szCs w:val="24"/>
        </w:rPr>
        <w:t xml:space="preserve">— </w:t>
      </w:r>
      <w:r w:rsidRPr="00E00618">
        <w:rPr>
          <w:rFonts w:ascii="Arial" w:hAnsi="Arial" w:cs="Arial"/>
          <w:b/>
          <w:bCs/>
          <w:sz w:val="24"/>
          <w:szCs w:val="24"/>
        </w:rPr>
        <w:t>al beber un refresco de frutas mezclado con cianuro</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La gente, conmocionada, preguntaba: </w:t>
      </w:r>
      <w:r w:rsidRPr="00E00618">
        <w:rPr>
          <w:rFonts w:ascii="Arial" w:hAnsi="Arial" w:cs="Arial"/>
          <w:i/>
          <w:iCs/>
          <w:sz w:val="24"/>
          <w:szCs w:val="24"/>
        </w:rPr>
        <w:t>“¿Qué clase de religión es esa que sacrifica la vida de sus propios miembros?”</w:t>
      </w:r>
      <w:r w:rsidRPr="007B02BB">
        <w:rPr>
          <w:rFonts w:ascii="Arial" w:hAnsi="Arial" w:cs="Arial"/>
          <w:sz w:val="24"/>
          <w:szCs w:val="24"/>
        </w:rPr>
        <w:t xml:space="preserve">. No obstante, durante casi seis mil años se ha derramado mucha sangre inocente en nombre de la religión. </w:t>
      </w:r>
      <w:r w:rsidRPr="00E00618">
        <w:rPr>
          <w:rFonts w:ascii="Arial" w:hAnsi="Arial" w:cs="Arial"/>
          <w:b/>
          <w:bCs/>
          <w:sz w:val="24"/>
          <w:szCs w:val="24"/>
        </w:rPr>
        <w:t>Y en el siglo XX</w:t>
      </w:r>
      <w:r w:rsidRPr="007B02BB">
        <w:rPr>
          <w:rFonts w:ascii="Arial" w:hAnsi="Arial" w:cs="Arial"/>
          <w:sz w:val="24"/>
          <w:szCs w:val="24"/>
        </w:rPr>
        <w:t xml:space="preserve"> esta se ha vertido con más frecuencia y de más maneras, que en cualquier </w:t>
      </w:r>
      <w:r w:rsidRPr="00E00618">
        <w:rPr>
          <w:rFonts w:ascii="Arial" w:hAnsi="Arial" w:cs="Arial"/>
          <w:b/>
          <w:bCs/>
          <w:sz w:val="24"/>
          <w:szCs w:val="24"/>
        </w:rPr>
        <w:t>otra época de la historia</w:t>
      </w:r>
      <w:r w:rsidRPr="007B02BB">
        <w:rPr>
          <w:rFonts w:ascii="Arial" w:hAnsi="Arial" w:cs="Arial"/>
          <w:sz w:val="24"/>
          <w:szCs w:val="24"/>
        </w:rPr>
        <w:t>. Considere tan solo una pequeña parte de la evidencia.</w:t>
      </w:r>
    </w:p>
    <w:p w:rsidR="000B40D2" w:rsidRPr="00E00618" w:rsidRDefault="000B40D2" w:rsidP="00E00618">
      <w:pPr>
        <w:pStyle w:val="Sinespaciado"/>
        <w:jc w:val="both"/>
        <w:rPr>
          <w:rFonts w:ascii="Arial" w:hAnsi="Arial" w:cs="Arial"/>
          <w:b/>
          <w:bCs/>
          <w:sz w:val="24"/>
          <w:szCs w:val="24"/>
        </w:rPr>
      </w:pPr>
      <w:r w:rsidRPr="00E00618">
        <w:rPr>
          <w:rFonts w:ascii="Arial" w:hAnsi="Arial" w:cs="Arial"/>
          <w:b/>
          <w:bCs/>
          <w:i/>
          <w:iCs/>
          <w:sz w:val="24"/>
          <w:szCs w:val="24"/>
        </w:rPr>
        <w:t>Sacrificios humanos a un dios falso</w:t>
      </w:r>
    </w:p>
    <w:p w:rsidR="000B40D2" w:rsidRPr="007B02BB" w:rsidRDefault="000B40D2" w:rsidP="00E00618">
      <w:pPr>
        <w:pStyle w:val="Sinespaciado"/>
        <w:ind w:firstLine="284"/>
        <w:jc w:val="both"/>
        <w:rPr>
          <w:rFonts w:ascii="Arial" w:hAnsi="Arial" w:cs="Arial"/>
          <w:sz w:val="24"/>
          <w:szCs w:val="24"/>
        </w:rPr>
      </w:pPr>
      <w:r w:rsidRPr="00E00618">
        <w:rPr>
          <w:rFonts w:ascii="Arial" w:hAnsi="Arial" w:cs="Arial"/>
          <w:b/>
          <w:bCs/>
          <w:sz w:val="24"/>
          <w:szCs w:val="24"/>
        </w:rPr>
        <w:t>Desde 1914, dos guerras mundiales</w:t>
      </w:r>
      <w:r w:rsidRPr="007B02BB">
        <w:rPr>
          <w:rFonts w:ascii="Arial" w:hAnsi="Arial" w:cs="Arial"/>
          <w:sz w:val="24"/>
          <w:szCs w:val="24"/>
        </w:rPr>
        <w:t xml:space="preserve"> y más de un centenar de conflictos menores han vertido verdaderos mares de sangre. </w:t>
      </w:r>
      <w:r w:rsidRPr="00E00618">
        <w:rPr>
          <w:rFonts w:ascii="Arial" w:hAnsi="Arial" w:cs="Arial"/>
          <w:b/>
          <w:bCs/>
          <w:sz w:val="24"/>
          <w:szCs w:val="24"/>
        </w:rPr>
        <w:t>Hace un siglo</w:t>
      </w:r>
      <w:r w:rsidRPr="007B02BB">
        <w:rPr>
          <w:rFonts w:ascii="Arial" w:hAnsi="Arial" w:cs="Arial"/>
          <w:sz w:val="24"/>
          <w:szCs w:val="24"/>
        </w:rPr>
        <w:t xml:space="preserve">, el escritor </w:t>
      </w:r>
      <w:r w:rsidRPr="00E00618">
        <w:rPr>
          <w:rFonts w:ascii="Arial" w:hAnsi="Arial" w:cs="Arial"/>
          <w:b/>
          <w:bCs/>
          <w:sz w:val="24"/>
          <w:szCs w:val="24"/>
        </w:rPr>
        <w:t>francés Guy de Maupassant</w:t>
      </w:r>
      <w:r w:rsidRPr="007B02BB">
        <w:rPr>
          <w:rFonts w:ascii="Arial" w:hAnsi="Arial" w:cs="Arial"/>
          <w:sz w:val="24"/>
          <w:szCs w:val="24"/>
        </w:rPr>
        <w:t xml:space="preserve"> dijo que </w:t>
      </w:r>
      <w:r w:rsidRPr="00E00618">
        <w:rPr>
          <w:rFonts w:ascii="Arial" w:hAnsi="Arial" w:cs="Arial"/>
          <w:i/>
          <w:iCs/>
          <w:sz w:val="24"/>
          <w:szCs w:val="24"/>
        </w:rPr>
        <w:t>“el huevo del que eclosionan las guerras”</w:t>
      </w:r>
      <w:r w:rsidRPr="007B02BB">
        <w:rPr>
          <w:rFonts w:ascii="Arial" w:hAnsi="Arial" w:cs="Arial"/>
          <w:sz w:val="24"/>
          <w:szCs w:val="24"/>
        </w:rPr>
        <w:t xml:space="preserve"> es el patriotismo, al cual él llamó </w:t>
      </w:r>
      <w:r w:rsidRPr="00E00618">
        <w:rPr>
          <w:rFonts w:ascii="Arial" w:hAnsi="Arial" w:cs="Arial"/>
          <w:i/>
          <w:iCs/>
          <w:sz w:val="24"/>
          <w:szCs w:val="24"/>
        </w:rPr>
        <w:t>“una forma de religión”</w:t>
      </w:r>
      <w:r w:rsidRPr="007B02BB">
        <w:rPr>
          <w:rFonts w:ascii="Arial" w:hAnsi="Arial" w:cs="Arial"/>
          <w:sz w:val="24"/>
          <w:szCs w:val="24"/>
        </w:rPr>
        <w:t xml:space="preserve">, y </w:t>
      </w:r>
      <w:r w:rsidRPr="007B02BB">
        <w:rPr>
          <w:rFonts w:ascii="Arial" w:hAnsi="Arial" w:cs="Arial"/>
          <w:i/>
          <w:iCs/>
          <w:sz w:val="24"/>
          <w:szCs w:val="24"/>
        </w:rPr>
        <w:t>The Encyclopedia of Religion</w:t>
      </w:r>
      <w:r w:rsidRPr="007B02BB">
        <w:rPr>
          <w:rFonts w:ascii="Arial" w:hAnsi="Arial" w:cs="Arial"/>
          <w:sz w:val="24"/>
          <w:szCs w:val="24"/>
        </w:rPr>
        <w:t xml:space="preserve"> dice que el primo hermano del patriotismo, el nacionalismo, “se ha convertido en una forma dominante de religión en el mundo moderno, </w:t>
      </w:r>
      <w:r w:rsidRPr="007B02BB">
        <w:rPr>
          <w:rFonts w:ascii="Arial" w:hAnsi="Arial" w:cs="Arial"/>
          <w:i/>
          <w:iCs/>
          <w:sz w:val="24"/>
          <w:szCs w:val="24"/>
        </w:rPr>
        <w:t>y ha llenado un vacío dejado por el deterioro de los valores religiosos tradicionales”.</w:t>
      </w:r>
      <w:r w:rsidRPr="007B02BB">
        <w:rPr>
          <w:rFonts w:ascii="Arial" w:hAnsi="Arial" w:cs="Arial"/>
          <w:sz w:val="24"/>
          <w:szCs w:val="24"/>
        </w:rPr>
        <w:t xml:space="preserve"> (Cursivas nuestras.) Al no promover la adoración verdadera, la religión falsa creó el vacío espiritual que el nacionalismo llenó.</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En ningún otro lugar se ilustró esto mejor que en la </w:t>
      </w:r>
      <w:r w:rsidRPr="00E00618">
        <w:rPr>
          <w:rFonts w:ascii="Arial" w:hAnsi="Arial" w:cs="Arial"/>
          <w:b/>
          <w:bCs/>
          <w:sz w:val="24"/>
          <w:szCs w:val="24"/>
        </w:rPr>
        <w:t>Alemania nazi</w:t>
      </w:r>
      <w:r w:rsidRPr="007B02BB">
        <w:rPr>
          <w:rFonts w:ascii="Arial" w:hAnsi="Arial" w:cs="Arial"/>
          <w:sz w:val="24"/>
          <w:szCs w:val="24"/>
        </w:rPr>
        <w:t xml:space="preserve">, donde, al comienzo de la segunda guerra mundial, </w:t>
      </w:r>
      <w:r w:rsidRPr="00E00618">
        <w:rPr>
          <w:rFonts w:ascii="Arial" w:hAnsi="Arial" w:cs="Arial"/>
          <w:b/>
          <w:bCs/>
          <w:sz w:val="24"/>
          <w:szCs w:val="24"/>
        </w:rPr>
        <w:t>el 94,4% de sus ciudadanos afirmaban ser cristianos</w:t>
      </w:r>
      <w:r w:rsidRPr="007B02BB">
        <w:rPr>
          <w:rFonts w:ascii="Arial" w:hAnsi="Arial" w:cs="Arial"/>
          <w:sz w:val="24"/>
          <w:szCs w:val="24"/>
        </w:rPr>
        <w:t xml:space="preserve">. De todos los lugares, se supone que Alemania —tierra natal del protestantismo y alabada en 1914 por el papa </w:t>
      </w:r>
      <w:r w:rsidRPr="007B02BB">
        <w:rPr>
          <w:rFonts w:ascii="Arial" w:hAnsi="Arial" w:cs="Arial"/>
          <w:sz w:val="24"/>
          <w:szCs w:val="24"/>
        </w:rPr>
        <w:lastRenderedPageBreak/>
        <w:t xml:space="preserve">Pío X como patria de </w:t>
      </w:r>
      <w:r w:rsidRPr="00E00618">
        <w:rPr>
          <w:rFonts w:ascii="Arial" w:hAnsi="Arial" w:cs="Arial"/>
          <w:i/>
          <w:iCs/>
          <w:sz w:val="24"/>
          <w:szCs w:val="24"/>
        </w:rPr>
        <w:t>“los mejores católicos del mundo”</w:t>
      </w:r>
      <w:r w:rsidRPr="007B02BB">
        <w:rPr>
          <w:rFonts w:ascii="Arial" w:hAnsi="Arial" w:cs="Arial"/>
          <w:sz w:val="24"/>
          <w:szCs w:val="24"/>
        </w:rPr>
        <w:t>— debería haber representado lo mejor de lo que la cristiandad podía ofrecer.</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Es significativo que el </w:t>
      </w:r>
      <w:r w:rsidRPr="00E00618">
        <w:rPr>
          <w:rFonts w:ascii="Arial" w:hAnsi="Arial" w:cs="Arial"/>
          <w:b/>
          <w:bCs/>
          <w:sz w:val="24"/>
          <w:szCs w:val="24"/>
        </w:rPr>
        <w:t>católico Adolf Hitler</w:t>
      </w:r>
      <w:r w:rsidRPr="007B02BB">
        <w:rPr>
          <w:rFonts w:ascii="Arial" w:hAnsi="Arial" w:cs="Arial"/>
          <w:sz w:val="24"/>
          <w:szCs w:val="24"/>
        </w:rPr>
        <w:t xml:space="preserve"> encontró más apoyo entre los protestantes que entre los católicos. </w:t>
      </w:r>
      <w:r w:rsidRPr="00E00618">
        <w:rPr>
          <w:rFonts w:ascii="Arial" w:hAnsi="Arial" w:cs="Arial"/>
          <w:b/>
          <w:bCs/>
          <w:sz w:val="24"/>
          <w:szCs w:val="24"/>
        </w:rPr>
        <w:t>Distritos predominantemente protestantes le dieron el 20%</w:t>
      </w:r>
      <w:r w:rsidRPr="007B02BB">
        <w:rPr>
          <w:rFonts w:ascii="Arial" w:hAnsi="Arial" w:cs="Arial"/>
          <w:sz w:val="24"/>
          <w:szCs w:val="24"/>
        </w:rPr>
        <w:t xml:space="preserve"> de sus votos en las </w:t>
      </w:r>
      <w:r w:rsidRPr="00E00618">
        <w:rPr>
          <w:rFonts w:ascii="Arial" w:hAnsi="Arial" w:cs="Arial"/>
          <w:b/>
          <w:bCs/>
          <w:sz w:val="24"/>
          <w:szCs w:val="24"/>
        </w:rPr>
        <w:t>elecciones de 1930</w:t>
      </w:r>
      <w:r w:rsidRPr="007B02BB">
        <w:rPr>
          <w:rFonts w:ascii="Arial" w:hAnsi="Arial" w:cs="Arial"/>
          <w:sz w:val="24"/>
          <w:szCs w:val="24"/>
        </w:rPr>
        <w:t xml:space="preserve">, mientras que los distritos católicos </w:t>
      </w:r>
      <w:r w:rsidRPr="00E00618">
        <w:rPr>
          <w:rFonts w:ascii="Arial" w:hAnsi="Arial" w:cs="Arial"/>
          <w:b/>
          <w:bCs/>
          <w:sz w:val="24"/>
          <w:szCs w:val="24"/>
        </w:rPr>
        <w:t>solo le dieron el 14%.</w:t>
      </w:r>
      <w:r w:rsidRPr="007B02BB">
        <w:rPr>
          <w:rFonts w:ascii="Arial" w:hAnsi="Arial" w:cs="Arial"/>
          <w:sz w:val="24"/>
          <w:szCs w:val="24"/>
        </w:rPr>
        <w:t xml:space="preserve"> Y el partido nazi obtuvo su primera mayoría absoluta en las elecciones estatales de </w:t>
      </w:r>
      <w:r w:rsidRPr="00E00618">
        <w:rPr>
          <w:rFonts w:ascii="Arial" w:hAnsi="Arial" w:cs="Arial"/>
          <w:b/>
          <w:bCs/>
          <w:sz w:val="24"/>
          <w:szCs w:val="24"/>
        </w:rPr>
        <w:t>1932 en Oldemburgo</w:t>
      </w:r>
      <w:r w:rsidRPr="007B02BB">
        <w:rPr>
          <w:rFonts w:ascii="Arial" w:hAnsi="Arial" w:cs="Arial"/>
          <w:sz w:val="24"/>
          <w:szCs w:val="24"/>
        </w:rPr>
        <w:t xml:space="preserve">, un distrito en el que el </w:t>
      </w:r>
      <w:r w:rsidRPr="00E00618">
        <w:rPr>
          <w:rFonts w:ascii="Arial" w:hAnsi="Arial" w:cs="Arial"/>
          <w:b/>
          <w:bCs/>
          <w:sz w:val="24"/>
          <w:szCs w:val="24"/>
        </w:rPr>
        <w:t>75% eran protestantes</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Al parecer, el </w:t>
      </w:r>
      <w:r w:rsidRPr="00E00618">
        <w:rPr>
          <w:rFonts w:ascii="Arial" w:hAnsi="Arial" w:cs="Arial"/>
          <w:i/>
          <w:iCs/>
          <w:sz w:val="24"/>
          <w:szCs w:val="24"/>
        </w:rPr>
        <w:t>“vacío dejado por el deterioro de los valores religiosos tradicionales”</w:t>
      </w:r>
      <w:r w:rsidRPr="007B02BB">
        <w:rPr>
          <w:rFonts w:ascii="Arial" w:hAnsi="Arial" w:cs="Arial"/>
          <w:sz w:val="24"/>
          <w:szCs w:val="24"/>
        </w:rPr>
        <w:t xml:space="preserve"> era mayor en el protestantismo que en el catolicismo, lo cual es comprensible. La </w:t>
      </w:r>
      <w:r w:rsidRPr="00E00618">
        <w:rPr>
          <w:rFonts w:ascii="Arial" w:hAnsi="Arial" w:cs="Arial"/>
          <w:b/>
          <w:bCs/>
          <w:sz w:val="24"/>
          <w:szCs w:val="24"/>
        </w:rPr>
        <w:t>teología liberal</w:t>
      </w:r>
      <w:r w:rsidRPr="007B02BB">
        <w:rPr>
          <w:rFonts w:ascii="Arial" w:hAnsi="Arial" w:cs="Arial"/>
          <w:sz w:val="24"/>
          <w:szCs w:val="24"/>
        </w:rPr>
        <w:t xml:space="preserve"> y la alta crítica de la </w:t>
      </w:r>
      <w:r w:rsidRPr="00E00618">
        <w:rPr>
          <w:rFonts w:ascii="Arial" w:hAnsi="Arial" w:cs="Arial"/>
          <w:b/>
          <w:bCs/>
          <w:sz w:val="24"/>
          <w:szCs w:val="24"/>
        </w:rPr>
        <w:t>Biblia</w:t>
      </w:r>
      <w:r w:rsidRPr="007B02BB">
        <w:rPr>
          <w:rFonts w:ascii="Arial" w:hAnsi="Arial" w:cs="Arial"/>
          <w:sz w:val="24"/>
          <w:szCs w:val="24"/>
        </w:rPr>
        <w:t xml:space="preserve"> fueron en su mayor parte producto de teólogos protestantes de habla alemana.</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Igual de significativo es lo que finalmente </w:t>
      </w:r>
      <w:r w:rsidRPr="00E00618">
        <w:rPr>
          <w:rFonts w:ascii="Arial" w:hAnsi="Arial" w:cs="Arial"/>
          <w:b/>
          <w:bCs/>
          <w:sz w:val="24"/>
          <w:szCs w:val="24"/>
        </w:rPr>
        <w:t>consolidó el tardío apoyo católico brindado a Hitler</w:t>
      </w:r>
      <w:r w:rsidRPr="007B02BB">
        <w:rPr>
          <w:rFonts w:ascii="Arial" w:hAnsi="Arial" w:cs="Arial"/>
          <w:sz w:val="24"/>
          <w:szCs w:val="24"/>
        </w:rPr>
        <w:t xml:space="preserve">. El historiador alemán </w:t>
      </w:r>
      <w:r w:rsidRPr="00E00618">
        <w:rPr>
          <w:rFonts w:ascii="Arial" w:hAnsi="Arial" w:cs="Arial"/>
          <w:b/>
          <w:bCs/>
          <w:sz w:val="24"/>
          <w:szCs w:val="24"/>
        </w:rPr>
        <w:t>Klaus Scholder</w:t>
      </w:r>
      <w:r w:rsidRPr="007B02BB">
        <w:rPr>
          <w:rFonts w:ascii="Arial" w:hAnsi="Arial" w:cs="Arial"/>
          <w:sz w:val="24"/>
          <w:szCs w:val="24"/>
        </w:rPr>
        <w:t xml:space="preserve"> explica que, </w:t>
      </w:r>
      <w:r w:rsidRPr="00E00618">
        <w:rPr>
          <w:rFonts w:ascii="Arial" w:hAnsi="Arial" w:cs="Arial"/>
          <w:i/>
          <w:iCs/>
          <w:sz w:val="24"/>
          <w:szCs w:val="24"/>
        </w:rPr>
        <w:t>“por tradición, existía una estrecha vinculación del catolicismo alemán con Roma”</w:t>
      </w:r>
      <w:r w:rsidRPr="007B02BB">
        <w:rPr>
          <w:rFonts w:ascii="Arial" w:hAnsi="Arial" w:cs="Arial"/>
          <w:sz w:val="24"/>
          <w:szCs w:val="24"/>
        </w:rPr>
        <w:t xml:space="preserve">. Al ver en el nazismo un baluarte contra el comunismo, el Vaticano no se retuvo de utilizar su influencia para fortalecer la mano de </w:t>
      </w:r>
      <w:r w:rsidRPr="00E00618">
        <w:rPr>
          <w:rFonts w:ascii="Arial" w:hAnsi="Arial" w:cs="Arial"/>
          <w:b/>
          <w:bCs/>
          <w:sz w:val="24"/>
          <w:szCs w:val="24"/>
        </w:rPr>
        <w:t>Hitler</w:t>
      </w:r>
      <w:r w:rsidRPr="007B02BB">
        <w:rPr>
          <w:rFonts w:ascii="Arial" w:hAnsi="Arial" w:cs="Arial"/>
          <w:sz w:val="24"/>
          <w:szCs w:val="24"/>
        </w:rPr>
        <w:t xml:space="preserve">. </w:t>
      </w:r>
      <w:r w:rsidRPr="00E00618">
        <w:rPr>
          <w:rFonts w:ascii="Arial" w:hAnsi="Arial" w:cs="Arial"/>
          <w:i/>
          <w:iCs/>
          <w:sz w:val="24"/>
          <w:szCs w:val="24"/>
        </w:rPr>
        <w:t xml:space="preserve">“Cada vez más decisiones importantes pasaron a manos de la curia —dice </w:t>
      </w:r>
      <w:r w:rsidRPr="00E00618">
        <w:rPr>
          <w:rFonts w:ascii="Arial" w:hAnsi="Arial" w:cs="Arial"/>
          <w:b/>
          <w:bCs/>
          <w:i/>
          <w:iCs/>
          <w:sz w:val="24"/>
          <w:szCs w:val="24"/>
        </w:rPr>
        <w:t>Scholder</w:t>
      </w:r>
      <w:r w:rsidRPr="00E00618">
        <w:rPr>
          <w:rFonts w:ascii="Arial" w:hAnsi="Arial" w:cs="Arial"/>
          <w:i/>
          <w:iCs/>
          <w:sz w:val="24"/>
          <w:szCs w:val="24"/>
        </w:rPr>
        <w:t xml:space="preserve">— y lo cierto es que la posición y el futuro del catolicismo en el </w:t>
      </w:r>
      <w:r w:rsidRPr="00E00618">
        <w:rPr>
          <w:rFonts w:ascii="Arial" w:hAnsi="Arial" w:cs="Arial"/>
          <w:b/>
          <w:bCs/>
          <w:i/>
          <w:iCs/>
          <w:sz w:val="24"/>
          <w:szCs w:val="24"/>
        </w:rPr>
        <w:t>Tercer Reich</w:t>
      </w:r>
      <w:r w:rsidRPr="00E00618">
        <w:rPr>
          <w:rFonts w:ascii="Arial" w:hAnsi="Arial" w:cs="Arial"/>
          <w:i/>
          <w:iCs/>
          <w:sz w:val="24"/>
          <w:szCs w:val="24"/>
        </w:rPr>
        <w:t xml:space="preserve"> fue por fin decidido casi exclusivamente en Roma.”</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El papel que la cristiandad desempeñó en ambas guerras mundiales resultó en una grave pérdida de prestigio. Como lo explica el </w:t>
      </w:r>
      <w:r w:rsidRPr="007B02BB">
        <w:rPr>
          <w:rFonts w:ascii="Arial" w:hAnsi="Arial" w:cs="Arial"/>
          <w:i/>
          <w:iCs/>
          <w:sz w:val="24"/>
          <w:szCs w:val="24"/>
        </w:rPr>
        <w:t>Concise Dictionary of the Christian World Mission:</w:t>
      </w:r>
      <w:r w:rsidRPr="00E00618">
        <w:rPr>
          <w:rFonts w:ascii="Arial" w:hAnsi="Arial" w:cs="Arial"/>
          <w:i/>
          <w:iCs/>
          <w:sz w:val="24"/>
          <w:szCs w:val="24"/>
        </w:rPr>
        <w:t>“Los no cristianos tenían ante sus ojos [...] el hecho evidente de que las naciones con mil años de enseñanza cristiana a las espaldas, no habían podido controlar sus pasiones, y habían hecho arder todo el mundo para satisfacer ambiciones nada admirables”</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Por supuesto, las guerras por motivos religiosos no son nada nuevo. Pero, mientras que en el pasado eran naciones de diferentes religiones las que luchaban entre sí, en el siglo XX son naciones de la misma religión las que, con cada vez más frecuencia, se envuelven en encarnizados conflictos. Está claro que el </w:t>
      </w:r>
      <w:r w:rsidRPr="00E00618">
        <w:rPr>
          <w:rFonts w:ascii="Arial" w:hAnsi="Arial" w:cs="Arial"/>
          <w:b/>
          <w:bCs/>
          <w:sz w:val="24"/>
          <w:szCs w:val="24"/>
        </w:rPr>
        <w:t>dios del nacionalismo</w:t>
      </w:r>
      <w:r w:rsidRPr="007B02BB">
        <w:rPr>
          <w:rFonts w:ascii="Arial" w:hAnsi="Arial" w:cs="Arial"/>
          <w:sz w:val="24"/>
          <w:szCs w:val="24"/>
        </w:rPr>
        <w:t xml:space="preserve"> ha podido manipular a los dioses de la religión. Por consiguiente, durante la segunda guerra mundial, mientras </w:t>
      </w:r>
      <w:r w:rsidRPr="00E00618">
        <w:rPr>
          <w:rFonts w:ascii="Arial" w:hAnsi="Arial" w:cs="Arial"/>
          <w:b/>
          <w:bCs/>
          <w:sz w:val="24"/>
          <w:szCs w:val="24"/>
        </w:rPr>
        <w:t>católicos y protestantes</w:t>
      </w:r>
      <w:r w:rsidRPr="007B02BB">
        <w:rPr>
          <w:rFonts w:ascii="Arial" w:hAnsi="Arial" w:cs="Arial"/>
          <w:sz w:val="24"/>
          <w:szCs w:val="24"/>
        </w:rPr>
        <w:t xml:space="preserve"> de </w:t>
      </w:r>
      <w:r w:rsidRPr="00E00618">
        <w:rPr>
          <w:rFonts w:ascii="Arial" w:hAnsi="Arial" w:cs="Arial"/>
          <w:b/>
          <w:bCs/>
          <w:sz w:val="24"/>
          <w:szCs w:val="24"/>
        </w:rPr>
        <w:t>Gran Bretañay Estados Unidos</w:t>
      </w:r>
      <w:r w:rsidRPr="007B02BB">
        <w:rPr>
          <w:rFonts w:ascii="Arial" w:hAnsi="Arial" w:cs="Arial"/>
          <w:sz w:val="24"/>
          <w:szCs w:val="24"/>
        </w:rPr>
        <w:t xml:space="preserve"> estaban matando a </w:t>
      </w:r>
      <w:r w:rsidRPr="00E00618">
        <w:rPr>
          <w:rFonts w:ascii="Arial" w:hAnsi="Arial" w:cs="Arial"/>
          <w:b/>
          <w:bCs/>
          <w:sz w:val="24"/>
          <w:szCs w:val="24"/>
        </w:rPr>
        <w:t>católicos y protestantes</w:t>
      </w:r>
      <w:r w:rsidRPr="007B02BB">
        <w:rPr>
          <w:rFonts w:ascii="Arial" w:hAnsi="Arial" w:cs="Arial"/>
          <w:sz w:val="24"/>
          <w:szCs w:val="24"/>
        </w:rPr>
        <w:t xml:space="preserve"> de </w:t>
      </w:r>
      <w:r w:rsidRPr="00E00618">
        <w:rPr>
          <w:rFonts w:ascii="Arial" w:hAnsi="Arial" w:cs="Arial"/>
          <w:b/>
          <w:bCs/>
          <w:sz w:val="24"/>
          <w:szCs w:val="24"/>
        </w:rPr>
        <w:t>Italia y Alemania</w:t>
      </w:r>
      <w:r w:rsidRPr="007B02BB">
        <w:rPr>
          <w:rFonts w:ascii="Arial" w:hAnsi="Arial" w:cs="Arial"/>
          <w:sz w:val="24"/>
          <w:szCs w:val="24"/>
        </w:rPr>
        <w:t xml:space="preserve">, los </w:t>
      </w:r>
      <w:r w:rsidRPr="00E00618">
        <w:rPr>
          <w:rFonts w:ascii="Arial" w:hAnsi="Arial" w:cs="Arial"/>
          <w:b/>
          <w:bCs/>
          <w:sz w:val="24"/>
          <w:szCs w:val="24"/>
        </w:rPr>
        <w:t>budistas</w:t>
      </w:r>
      <w:r w:rsidRPr="007B02BB">
        <w:rPr>
          <w:rFonts w:ascii="Arial" w:hAnsi="Arial" w:cs="Arial"/>
          <w:sz w:val="24"/>
          <w:szCs w:val="24"/>
        </w:rPr>
        <w:t xml:space="preserve"> de </w:t>
      </w:r>
      <w:r w:rsidRPr="00E00618">
        <w:rPr>
          <w:rFonts w:ascii="Arial" w:hAnsi="Arial" w:cs="Arial"/>
          <w:b/>
          <w:bCs/>
          <w:sz w:val="24"/>
          <w:szCs w:val="24"/>
        </w:rPr>
        <w:t>Japón</w:t>
      </w:r>
      <w:r w:rsidRPr="007B02BB">
        <w:rPr>
          <w:rFonts w:ascii="Arial" w:hAnsi="Arial" w:cs="Arial"/>
          <w:sz w:val="24"/>
          <w:szCs w:val="24"/>
        </w:rPr>
        <w:t xml:space="preserve"> estaban haciendo lo mismo con sus hermanos del sudeste asiático.</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No obstante, en vista de que la cristiand</w:t>
      </w:r>
      <w:r w:rsidRPr="00E00618">
        <w:rPr>
          <w:rFonts w:ascii="Arial" w:hAnsi="Arial" w:cs="Arial"/>
          <w:b/>
          <w:bCs/>
          <w:sz w:val="24"/>
          <w:szCs w:val="24"/>
        </w:rPr>
        <w:t>ad tiene las vestiduras manchadas de sangre, no puede señalar a nadie con el dedo farisaicamente</w:t>
      </w:r>
      <w:r w:rsidRPr="007B02BB">
        <w:rPr>
          <w:rFonts w:ascii="Arial" w:hAnsi="Arial" w:cs="Arial"/>
          <w:sz w:val="24"/>
          <w:szCs w:val="24"/>
        </w:rPr>
        <w:t>. Al defender, apoyar y a veces incluso elegir a gobiernos humanos imperfectos, tanto los que no son cristianos como los que sí profesan serlo, deben compartir la responsabilidad por la sangre que estos gobiernos han derramado.</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Pero, ¿qué clase de religión daría </w:t>
      </w:r>
      <w:r w:rsidRPr="00E00618">
        <w:rPr>
          <w:rFonts w:ascii="Arial" w:hAnsi="Arial" w:cs="Arial"/>
          <w:b/>
          <w:bCs/>
          <w:sz w:val="24"/>
          <w:szCs w:val="24"/>
        </w:rPr>
        <w:t>prioridad al gobierno sobre Dios</w:t>
      </w:r>
      <w:r w:rsidRPr="007B02BB">
        <w:rPr>
          <w:rFonts w:ascii="Arial" w:hAnsi="Arial" w:cs="Arial"/>
          <w:sz w:val="24"/>
          <w:szCs w:val="24"/>
        </w:rPr>
        <w:t xml:space="preserve"> y ofrecería a sus propios miembros como sacrificios políticos sobre el altar del dios de la guerra?</w:t>
      </w:r>
    </w:p>
    <w:p w:rsidR="000B40D2" w:rsidRPr="00E00618" w:rsidRDefault="000B40D2" w:rsidP="00E00618">
      <w:pPr>
        <w:pStyle w:val="Sinespaciado"/>
        <w:jc w:val="both"/>
        <w:rPr>
          <w:rFonts w:ascii="Arial" w:hAnsi="Arial" w:cs="Arial"/>
          <w:b/>
          <w:bCs/>
          <w:sz w:val="24"/>
          <w:szCs w:val="24"/>
        </w:rPr>
      </w:pPr>
      <w:r w:rsidRPr="00E00618">
        <w:rPr>
          <w:rFonts w:ascii="Arial" w:hAnsi="Arial" w:cs="Arial"/>
          <w:b/>
          <w:bCs/>
          <w:i/>
          <w:iCs/>
          <w:sz w:val="24"/>
          <w:szCs w:val="24"/>
        </w:rPr>
        <w:t>“Siguieron vertiendo sangre inocente”</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Estas palabras, pronunciadas siglos atrás con referencia al Israel apóstata, aplican a todas las religiones falsas, pero en particular a las de la cristiandad. (Sal</w:t>
      </w:r>
      <w:r w:rsidR="00E00618">
        <w:rPr>
          <w:rFonts w:ascii="Arial" w:hAnsi="Arial" w:cs="Arial"/>
          <w:sz w:val="24"/>
          <w:szCs w:val="24"/>
        </w:rPr>
        <w:t>.</w:t>
      </w:r>
      <w:r w:rsidRPr="007B02BB">
        <w:rPr>
          <w:rFonts w:ascii="Arial" w:hAnsi="Arial" w:cs="Arial"/>
          <w:sz w:val="24"/>
          <w:szCs w:val="24"/>
        </w:rPr>
        <w:t xml:space="preserve"> 106:38.) No hay que olvidar los millones de personas que murieron en el Holocausto, tragedia de la que las iglesias de la cristiandad no estuvieron libres de culpa. (Véase la revista </w:t>
      </w:r>
      <w:r w:rsidRPr="007B02BB">
        <w:rPr>
          <w:rFonts w:ascii="Arial" w:hAnsi="Arial" w:cs="Arial"/>
          <w:i/>
          <w:iCs/>
          <w:sz w:val="24"/>
          <w:szCs w:val="24"/>
        </w:rPr>
        <w:t>¡Despertad!</w:t>
      </w:r>
      <w:r w:rsidRPr="007B02BB">
        <w:rPr>
          <w:rFonts w:ascii="Arial" w:hAnsi="Arial" w:cs="Arial"/>
          <w:sz w:val="24"/>
          <w:szCs w:val="24"/>
        </w:rPr>
        <w:t xml:space="preserve"> del 8 de abril de 1989.)</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Los clérigos alemanes también permanecieron en silencio respecto a otra cuestión menos conocida, pero igual de trágica. </w:t>
      </w:r>
      <w:r w:rsidRPr="00E00618">
        <w:rPr>
          <w:rFonts w:ascii="Arial" w:hAnsi="Arial" w:cs="Arial"/>
          <w:b/>
          <w:bCs/>
          <w:sz w:val="24"/>
          <w:szCs w:val="24"/>
        </w:rPr>
        <w:t>En 1927</w:t>
      </w:r>
      <w:r w:rsidRPr="007B02BB">
        <w:rPr>
          <w:rFonts w:ascii="Arial" w:hAnsi="Arial" w:cs="Arial"/>
          <w:sz w:val="24"/>
          <w:szCs w:val="24"/>
        </w:rPr>
        <w:t xml:space="preserve">, dos años después de </w:t>
      </w:r>
      <w:r w:rsidRPr="00E00618">
        <w:rPr>
          <w:rFonts w:ascii="Arial" w:hAnsi="Arial" w:cs="Arial"/>
          <w:b/>
          <w:bCs/>
          <w:sz w:val="24"/>
          <w:szCs w:val="24"/>
        </w:rPr>
        <w:t>que Hitler bosquejase sus ideas sobre la raza</w:t>
      </w:r>
      <w:r w:rsidRPr="007B02BB">
        <w:rPr>
          <w:rFonts w:ascii="Arial" w:hAnsi="Arial" w:cs="Arial"/>
          <w:sz w:val="24"/>
          <w:szCs w:val="24"/>
        </w:rPr>
        <w:t xml:space="preserve"> en </w:t>
      </w:r>
      <w:r w:rsidRPr="00E00618">
        <w:rPr>
          <w:rFonts w:ascii="Arial" w:hAnsi="Arial" w:cs="Arial"/>
          <w:b/>
          <w:bCs/>
          <w:i/>
          <w:iCs/>
          <w:sz w:val="24"/>
          <w:szCs w:val="24"/>
        </w:rPr>
        <w:t>Mein Kampf,</w:t>
      </w:r>
      <w:r w:rsidRPr="00E00618">
        <w:rPr>
          <w:rFonts w:ascii="Arial" w:hAnsi="Arial" w:cs="Arial"/>
          <w:b/>
          <w:bCs/>
          <w:sz w:val="24"/>
          <w:szCs w:val="24"/>
        </w:rPr>
        <w:t xml:space="preserve"> Joseph Mayer</w:t>
      </w:r>
      <w:r w:rsidRPr="007B02BB">
        <w:rPr>
          <w:rFonts w:ascii="Arial" w:hAnsi="Arial" w:cs="Arial"/>
          <w:sz w:val="24"/>
          <w:szCs w:val="24"/>
        </w:rPr>
        <w:t xml:space="preserve">, editor y </w:t>
      </w:r>
      <w:r w:rsidRPr="00E00618">
        <w:rPr>
          <w:rFonts w:ascii="Arial" w:hAnsi="Arial" w:cs="Arial"/>
          <w:b/>
          <w:bCs/>
          <w:sz w:val="24"/>
          <w:szCs w:val="24"/>
        </w:rPr>
        <w:t>teólogo católico</w:t>
      </w:r>
      <w:r w:rsidRPr="007B02BB">
        <w:rPr>
          <w:rFonts w:ascii="Arial" w:hAnsi="Arial" w:cs="Arial"/>
          <w:sz w:val="24"/>
          <w:szCs w:val="24"/>
        </w:rPr>
        <w:t xml:space="preserve">, publicó un libro que ostentaba el imprimátur episcopal y que decía: </w:t>
      </w:r>
      <w:r w:rsidRPr="00E00618">
        <w:rPr>
          <w:rFonts w:ascii="Arial" w:hAnsi="Arial" w:cs="Arial"/>
          <w:i/>
          <w:iCs/>
          <w:sz w:val="24"/>
          <w:szCs w:val="24"/>
        </w:rPr>
        <w:t>“Los pacientes mentales, los pervertidos sexuales y otros seres inferiores no tienen más derecho de propagarse que del que tienen de encender fuegos”</w:t>
      </w:r>
      <w:r w:rsidRPr="007B02BB">
        <w:rPr>
          <w:rFonts w:ascii="Arial" w:hAnsi="Arial" w:cs="Arial"/>
          <w:sz w:val="24"/>
          <w:szCs w:val="24"/>
        </w:rPr>
        <w:t xml:space="preserve">. </w:t>
      </w:r>
      <w:r w:rsidRPr="00E00618">
        <w:rPr>
          <w:rFonts w:ascii="Arial" w:hAnsi="Arial" w:cs="Arial"/>
          <w:b/>
          <w:bCs/>
          <w:sz w:val="24"/>
          <w:szCs w:val="24"/>
        </w:rPr>
        <w:t>El pastor luterano Friedrich von Bodelschwingh</w:t>
      </w:r>
      <w:r w:rsidRPr="007B02BB">
        <w:rPr>
          <w:rFonts w:ascii="Arial" w:hAnsi="Arial" w:cs="Arial"/>
          <w:sz w:val="24"/>
          <w:szCs w:val="24"/>
        </w:rPr>
        <w:t xml:space="preserve"> vio compatible la </w:t>
      </w:r>
      <w:r w:rsidRPr="00E00618">
        <w:rPr>
          <w:rFonts w:ascii="Arial" w:hAnsi="Arial" w:cs="Arial"/>
          <w:b/>
          <w:bCs/>
          <w:sz w:val="24"/>
          <w:szCs w:val="24"/>
        </w:rPr>
        <w:t>voluntad de Jesús</w:t>
      </w:r>
      <w:r w:rsidRPr="007B02BB">
        <w:rPr>
          <w:rFonts w:ascii="Arial" w:hAnsi="Arial" w:cs="Arial"/>
          <w:sz w:val="24"/>
          <w:szCs w:val="24"/>
        </w:rPr>
        <w:t xml:space="preserve"> con la esterilización de las personas impedidas.</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Esta actitud, que </w:t>
      </w:r>
      <w:r w:rsidRPr="00E00618">
        <w:rPr>
          <w:rFonts w:ascii="Arial" w:hAnsi="Arial" w:cs="Arial"/>
          <w:b/>
          <w:bCs/>
          <w:sz w:val="24"/>
          <w:szCs w:val="24"/>
        </w:rPr>
        <w:t>contaba con el apoyo de la religión</w:t>
      </w:r>
      <w:r w:rsidRPr="007B02BB">
        <w:rPr>
          <w:rFonts w:ascii="Arial" w:hAnsi="Arial" w:cs="Arial"/>
          <w:sz w:val="24"/>
          <w:szCs w:val="24"/>
        </w:rPr>
        <w:t xml:space="preserve">, ayudó a preparar el terreno para </w:t>
      </w:r>
      <w:r w:rsidRPr="00E00618">
        <w:rPr>
          <w:rFonts w:ascii="Arial" w:hAnsi="Arial" w:cs="Arial"/>
          <w:i/>
          <w:iCs/>
          <w:sz w:val="24"/>
          <w:szCs w:val="24"/>
        </w:rPr>
        <w:t>el “decreto de eutanasia”</w:t>
      </w:r>
      <w:r w:rsidRPr="007B02BB">
        <w:rPr>
          <w:rFonts w:ascii="Arial" w:hAnsi="Arial" w:cs="Arial"/>
          <w:sz w:val="24"/>
          <w:szCs w:val="24"/>
        </w:rPr>
        <w:t xml:space="preserve"> promulgado por </w:t>
      </w:r>
      <w:r w:rsidRPr="00E00618">
        <w:rPr>
          <w:rFonts w:ascii="Arial" w:hAnsi="Arial" w:cs="Arial"/>
          <w:b/>
          <w:bCs/>
          <w:sz w:val="24"/>
          <w:szCs w:val="24"/>
        </w:rPr>
        <w:t>Hitler en 1939</w:t>
      </w:r>
      <w:r w:rsidRPr="007B02BB">
        <w:rPr>
          <w:rFonts w:ascii="Arial" w:hAnsi="Arial" w:cs="Arial"/>
          <w:sz w:val="24"/>
          <w:szCs w:val="24"/>
        </w:rPr>
        <w:t xml:space="preserve">, y que resultó en la </w:t>
      </w:r>
      <w:r w:rsidRPr="00E00618">
        <w:rPr>
          <w:rFonts w:ascii="Arial" w:hAnsi="Arial" w:cs="Arial"/>
          <w:b/>
          <w:bCs/>
          <w:sz w:val="24"/>
          <w:szCs w:val="24"/>
        </w:rPr>
        <w:t>muerte de más de 100.000</w:t>
      </w:r>
      <w:r w:rsidRPr="007B02BB">
        <w:rPr>
          <w:rFonts w:ascii="Arial" w:hAnsi="Arial" w:cs="Arial"/>
          <w:sz w:val="24"/>
          <w:szCs w:val="24"/>
        </w:rPr>
        <w:t xml:space="preserve"> ciudadanos con trastornos mentales y en la esterilización </w:t>
      </w:r>
      <w:r w:rsidRPr="00E00618">
        <w:rPr>
          <w:rFonts w:ascii="Arial" w:hAnsi="Arial" w:cs="Arial"/>
          <w:b/>
          <w:bCs/>
          <w:sz w:val="24"/>
          <w:szCs w:val="24"/>
        </w:rPr>
        <w:t>obligatoria de unas 400.000 personas</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E00618">
        <w:rPr>
          <w:rFonts w:ascii="Arial" w:hAnsi="Arial" w:cs="Arial"/>
          <w:b/>
          <w:bCs/>
          <w:sz w:val="24"/>
          <w:szCs w:val="24"/>
        </w:rPr>
        <w:t>No fue hasta el año 1985</w:t>
      </w:r>
      <w:r w:rsidRPr="007B02BB">
        <w:rPr>
          <w:rFonts w:ascii="Arial" w:hAnsi="Arial" w:cs="Arial"/>
          <w:sz w:val="24"/>
          <w:szCs w:val="24"/>
        </w:rPr>
        <w:t xml:space="preserve">, cuarenta años después de terminar la guerra, que las autoridades de la </w:t>
      </w:r>
      <w:r w:rsidRPr="00E00618">
        <w:rPr>
          <w:rFonts w:ascii="Arial" w:hAnsi="Arial" w:cs="Arial"/>
          <w:b/>
          <w:bCs/>
          <w:sz w:val="24"/>
          <w:szCs w:val="24"/>
        </w:rPr>
        <w:t>Iglesia luterana en Renania</w:t>
      </w:r>
      <w:r w:rsidRPr="007B02BB">
        <w:rPr>
          <w:rFonts w:ascii="Arial" w:hAnsi="Arial" w:cs="Arial"/>
          <w:sz w:val="24"/>
          <w:szCs w:val="24"/>
        </w:rPr>
        <w:t xml:space="preserve"> admitieron públicamente: </w:t>
      </w:r>
      <w:r w:rsidRPr="00E00618">
        <w:rPr>
          <w:rFonts w:ascii="Arial" w:hAnsi="Arial" w:cs="Arial"/>
          <w:i/>
          <w:iCs/>
          <w:sz w:val="24"/>
          <w:szCs w:val="24"/>
        </w:rPr>
        <w:t>“Nuestra Iglesia no se opuso con la suficiente fuerza a la esterilización obligatoria, el asesinato de personas enfermas e impedidas y la realización de crueles experimentos médicos con seres humanos. Pedimos el perdón de las víctimas que todavía viven y de los parientes que sobreviven a los que murieron”</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Es cierto que la campaña gubernamental de eutanasia disminuyó considerablemente después de que el </w:t>
      </w:r>
      <w:r w:rsidRPr="00E00618">
        <w:rPr>
          <w:rFonts w:ascii="Arial" w:hAnsi="Arial" w:cs="Arial"/>
          <w:b/>
          <w:bCs/>
          <w:sz w:val="24"/>
          <w:szCs w:val="24"/>
        </w:rPr>
        <w:t>3 de agosto de 1941 el obispo católico de Münster</w:t>
      </w:r>
      <w:r w:rsidRPr="007B02BB">
        <w:rPr>
          <w:rFonts w:ascii="Arial" w:hAnsi="Arial" w:cs="Arial"/>
          <w:sz w:val="24"/>
          <w:szCs w:val="24"/>
        </w:rPr>
        <w:t xml:space="preserve"> pronunciara un severo ataque verbal </w:t>
      </w:r>
      <w:r w:rsidRPr="007B02BB">
        <w:rPr>
          <w:rFonts w:ascii="Arial" w:hAnsi="Arial" w:cs="Arial"/>
          <w:sz w:val="24"/>
          <w:szCs w:val="24"/>
        </w:rPr>
        <w:lastRenderedPageBreak/>
        <w:t xml:space="preserve">contra esa </w:t>
      </w:r>
      <w:r w:rsidRPr="00E00618">
        <w:rPr>
          <w:rFonts w:ascii="Arial" w:hAnsi="Arial" w:cs="Arial"/>
          <w:b/>
          <w:bCs/>
          <w:sz w:val="24"/>
          <w:szCs w:val="24"/>
        </w:rPr>
        <w:t>política, calificándola de asesinato</w:t>
      </w:r>
      <w:r w:rsidRPr="007B02BB">
        <w:rPr>
          <w:rFonts w:ascii="Arial" w:hAnsi="Arial" w:cs="Arial"/>
          <w:sz w:val="24"/>
          <w:szCs w:val="24"/>
        </w:rPr>
        <w:t xml:space="preserve">. Pero, ¿por qué se necesitaron diecinueve meses y </w:t>
      </w:r>
      <w:r w:rsidRPr="00E00618">
        <w:rPr>
          <w:rFonts w:ascii="Arial" w:hAnsi="Arial" w:cs="Arial"/>
          <w:b/>
          <w:bCs/>
          <w:sz w:val="24"/>
          <w:szCs w:val="24"/>
        </w:rPr>
        <w:t>60.000 muertes</w:t>
      </w:r>
      <w:r w:rsidRPr="007B02BB">
        <w:rPr>
          <w:rFonts w:ascii="Arial" w:hAnsi="Arial" w:cs="Arial"/>
          <w:sz w:val="24"/>
          <w:szCs w:val="24"/>
        </w:rPr>
        <w:t xml:space="preserve"> antes de que se oyese una condenación pública?</w:t>
      </w:r>
    </w:p>
    <w:p w:rsidR="000B40D2" w:rsidRPr="00E00618" w:rsidRDefault="000B40D2" w:rsidP="00E00618">
      <w:pPr>
        <w:pStyle w:val="Sinespaciado"/>
        <w:jc w:val="both"/>
        <w:rPr>
          <w:rFonts w:ascii="Arial" w:hAnsi="Arial" w:cs="Arial"/>
          <w:b/>
          <w:bCs/>
          <w:sz w:val="24"/>
          <w:szCs w:val="24"/>
        </w:rPr>
      </w:pPr>
      <w:r w:rsidRPr="00E00618">
        <w:rPr>
          <w:rFonts w:ascii="Arial" w:hAnsi="Arial" w:cs="Arial"/>
          <w:b/>
          <w:bCs/>
          <w:i/>
          <w:iCs/>
          <w:sz w:val="24"/>
          <w:szCs w:val="24"/>
        </w:rPr>
        <w:t>La religión es culpable de derramamiento de sangre</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La mayor parte de las religiones afirman que respetan la vida y se interesan en proteger a la gente. Sin embargo, ¿es consecuente el clero, y por tanto advierte a su rebaño del peligro físico que representa el </w:t>
      </w:r>
      <w:r w:rsidRPr="00E00618">
        <w:rPr>
          <w:rFonts w:ascii="Arial" w:hAnsi="Arial" w:cs="Arial"/>
          <w:b/>
          <w:bCs/>
          <w:sz w:val="24"/>
          <w:szCs w:val="24"/>
        </w:rPr>
        <w:t>fumar, abusar de las drogas o el alcohol, introducir sangre en el cuerpo y la promiscuidadsexual</w:t>
      </w:r>
      <w:r w:rsidRPr="007B02BB">
        <w:rPr>
          <w:rFonts w:ascii="Arial" w:hAnsi="Arial" w:cs="Arial"/>
          <w:sz w:val="24"/>
          <w:szCs w:val="24"/>
        </w:rPr>
        <w:t xml:space="preserve">? Más importante aún, ¿condenan ellos estas obras de la carne como lo hace la </w:t>
      </w:r>
      <w:r w:rsidRPr="00E00618">
        <w:rPr>
          <w:rFonts w:ascii="Arial" w:hAnsi="Arial" w:cs="Arial"/>
          <w:b/>
          <w:bCs/>
          <w:sz w:val="24"/>
          <w:szCs w:val="24"/>
        </w:rPr>
        <w:t>Biblia</w:t>
      </w:r>
      <w:r w:rsidRPr="007B02BB">
        <w:rPr>
          <w:rFonts w:ascii="Arial" w:hAnsi="Arial" w:cs="Arial"/>
          <w:sz w:val="24"/>
          <w:szCs w:val="24"/>
        </w:rPr>
        <w:t>, y explican que pueden robarnos la aprobación de Dios? (Hech</w:t>
      </w:r>
      <w:r w:rsidR="00E00618">
        <w:rPr>
          <w:rFonts w:ascii="Arial" w:hAnsi="Arial" w:cs="Arial"/>
          <w:sz w:val="24"/>
          <w:szCs w:val="24"/>
        </w:rPr>
        <w:t>.</w:t>
      </w:r>
      <w:r w:rsidRPr="007B02BB">
        <w:rPr>
          <w:rFonts w:ascii="Arial" w:hAnsi="Arial" w:cs="Arial"/>
          <w:sz w:val="24"/>
          <w:szCs w:val="24"/>
        </w:rPr>
        <w:t xml:space="preserve"> 15:28, 29; Gál</w:t>
      </w:r>
      <w:r w:rsidR="00E00618">
        <w:rPr>
          <w:rFonts w:ascii="Arial" w:hAnsi="Arial" w:cs="Arial"/>
          <w:sz w:val="24"/>
          <w:szCs w:val="24"/>
        </w:rPr>
        <w:t>.</w:t>
      </w:r>
      <w:r w:rsidRPr="007B02BB">
        <w:rPr>
          <w:rFonts w:ascii="Arial" w:hAnsi="Arial" w:cs="Arial"/>
          <w:sz w:val="24"/>
          <w:szCs w:val="24"/>
        </w:rPr>
        <w:t xml:space="preserve"> 5:19-21.)</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Por supuesto, algunas sí lo hacen. </w:t>
      </w:r>
      <w:r w:rsidRPr="00E00618">
        <w:rPr>
          <w:rFonts w:ascii="Arial" w:hAnsi="Arial" w:cs="Arial"/>
          <w:b/>
          <w:bCs/>
          <w:sz w:val="24"/>
          <w:szCs w:val="24"/>
        </w:rPr>
        <w:t>Y la Iglesia católica</w:t>
      </w:r>
      <w:r w:rsidRPr="007B02BB">
        <w:rPr>
          <w:rFonts w:ascii="Arial" w:hAnsi="Arial" w:cs="Arial"/>
          <w:sz w:val="24"/>
          <w:szCs w:val="24"/>
        </w:rPr>
        <w:t xml:space="preserve">, así como muchas iglesias fundamentalistas, manifiestan respeto por la vida hasta el grado de denunciar el aborto como una forma de derramamiento de sangre inocente. No obstante, la ley del aborto que rige en la Italia católica es una de las más </w:t>
      </w:r>
      <w:r w:rsidRPr="00E00618">
        <w:rPr>
          <w:rFonts w:ascii="Arial" w:hAnsi="Arial" w:cs="Arial"/>
          <w:b/>
          <w:bCs/>
          <w:sz w:val="24"/>
          <w:szCs w:val="24"/>
        </w:rPr>
        <w:t>liberales de Europa</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El </w:t>
      </w:r>
      <w:r w:rsidRPr="00E00618">
        <w:rPr>
          <w:rFonts w:ascii="Arial" w:hAnsi="Arial" w:cs="Arial"/>
          <w:b/>
          <w:bCs/>
          <w:sz w:val="24"/>
          <w:szCs w:val="24"/>
        </w:rPr>
        <w:t>budismo</w:t>
      </w:r>
      <w:r w:rsidRPr="007B02BB">
        <w:rPr>
          <w:rFonts w:ascii="Arial" w:hAnsi="Arial" w:cs="Arial"/>
          <w:sz w:val="24"/>
          <w:szCs w:val="24"/>
        </w:rPr>
        <w:t xml:space="preserve"> también condena el aborto. Pero en Japón, en un solo año, hay registro de que se practicaron 618.000 abortos, a pesar de que </w:t>
      </w:r>
      <w:r w:rsidRPr="00E00618">
        <w:rPr>
          <w:rFonts w:ascii="Arial" w:hAnsi="Arial" w:cs="Arial"/>
          <w:b/>
          <w:bCs/>
          <w:sz w:val="24"/>
          <w:szCs w:val="24"/>
        </w:rPr>
        <w:t>el 70% de la población profesa la religión budista</w:t>
      </w:r>
      <w:r w:rsidRPr="007B02BB">
        <w:rPr>
          <w:rFonts w:ascii="Arial" w:hAnsi="Arial" w:cs="Arial"/>
          <w:sz w:val="24"/>
          <w:szCs w:val="24"/>
        </w:rPr>
        <w:t>. Esto hace surgir una pregunta: ¿Sobre qué base deberíamos juzgar a una religión? ¿Por lo que dicen sus organismos oficiales y algunos de sus clérigos, o por lo que hacen un gran número de sus miembros que gozan de buena reputación?</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Otro ejemplo de no advertir al inicuo tiene que ver con la cronología bíblica y el cumplimiento de la profecía bíblica. Ambas indican que en </w:t>
      </w:r>
      <w:r w:rsidRPr="00E00618">
        <w:rPr>
          <w:rFonts w:ascii="Arial" w:hAnsi="Arial" w:cs="Arial"/>
          <w:b/>
          <w:bCs/>
          <w:sz w:val="24"/>
          <w:szCs w:val="24"/>
        </w:rPr>
        <w:t>1914</w:t>
      </w:r>
      <w:r w:rsidRPr="007B02BB">
        <w:rPr>
          <w:rFonts w:ascii="Arial" w:hAnsi="Arial" w:cs="Arial"/>
          <w:sz w:val="24"/>
          <w:szCs w:val="24"/>
        </w:rPr>
        <w:t xml:space="preserve"> se estableció el </w:t>
      </w:r>
      <w:r w:rsidRPr="00E00618">
        <w:rPr>
          <w:rFonts w:ascii="Arial" w:hAnsi="Arial" w:cs="Arial"/>
          <w:b/>
          <w:bCs/>
          <w:sz w:val="24"/>
          <w:szCs w:val="24"/>
        </w:rPr>
        <w:t>Reino celestial de Dios</w:t>
      </w:r>
      <w:r w:rsidRPr="007B02BB">
        <w:rPr>
          <w:rFonts w:ascii="Arial" w:hAnsi="Arial" w:cs="Arial"/>
          <w:sz w:val="24"/>
          <w:szCs w:val="24"/>
        </w:rPr>
        <w:t xml:space="preserve"> en manos de </w:t>
      </w:r>
      <w:r w:rsidRPr="00E00618">
        <w:rPr>
          <w:rFonts w:ascii="Arial" w:hAnsi="Arial" w:cs="Arial"/>
          <w:b/>
          <w:bCs/>
          <w:sz w:val="24"/>
          <w:szCs w:val="24"/>
        </w:rPr>
        <w:t>Jesucristo</w:t>
      </w:r>
      <w:r w:rsidRPr="007B02BB">
        <w:rPr>
          <w:rFonts w:ascii="Arial" w:hAnsi="Arial" w:cs="Arial"/>
          <w:sz w:val="24"/>
          <w:szCs w:val="24"/>
        </w:rPr>
        <w:t xml:space="preserve">. Aunque la cristiandad celebra el supuesto cumpleaños de </w:t>
      </w:r>
      <w:r w:rsidRPr="00E00618">
        <w:rPr>
          <w:rFonts w:ascii="Arial" w:hAnsi="Arial" w:cs="Arial"/>
          <w:b/>
          <w:bCs/>
          <w:sz w:val="24"/>
          <w:szCs w:val="24"/>
        </w:rPr>
        <w:t>Cristo</w:t>
      </w:r>
      <w:r w:rsidRPr="007B02BB">
        <w:rPr>
          <w:rFonts w:ascii="Arial" w:hAnsi="Arial" w:cs="Arial"/>
          <w:sz w:val="24"/>
          <w:szCs w:val="24"/>
        </w:rPr>
        <w:t xml:space="preserve"> cada diciembre, y el islam continúa llamando a </w:t>
      </w:r>
      <w:r w:rsidRPr="00E00618">
        <w:rPr>
          <w:rFonts w:ascii="Arial" w:hAnsi="Arial" w:cs="Arial"/>
          <w:b/>
          <w:bCs/>
          <w:sz w:val="24"/>
          <w:szCs w:val="24"/>
        </w:rPr>
        <w:t>Jesús</w:t>
      </w:r>
      <w:r w:rsidRPr="007B02BB">
        <w:rPr>
          <w:rFonts w:ascii="Arial" w:hAnsi="Arial" w:cs="Arial"/>
          <w:sz w:val="24"/>
          <w:szCs w:val="24"/>
        </w:rPr>
        <w:t xml:space="preserve"> uno de los profetas de </w:t>
      </w:r>
      <w:r w:rsidRPr="00E00618">
        <w:rPr>
          <w:rFonts w:ascii="Arial" w:hAnsi="Arial" w:cs="Arial"/>
          <w:b/>
          <w:bCs/>
          <w:sz w:val="24"/>
          <w:szCs w:val="24"/>
        </w:rPr>
        <w:t>Dios</w:t>
      </w:r>
      <w:r w:rsidRPr="007B02BB">
        <w:rPr>
          <w:rFonts w:ascii="Arial" w:hAnsi="Arial" w:cs="Arial"/>
          <w:sz w:val="24"/>
          <w:szCs w:val="24"/>
        </w:rPr>
        <w:t xml:space="preserve">, el clero de ambas religiones no lo proclama como </w:t>
      </w:r>
      <w:r w:rsidRPr="00E00618">
        <w:rPr>
          <w:rFonts w:ascii="Arial" w:hAnsi="Arial" w:cs="Arial"/>
          <w:b/>
          <w:bCs/>
          <w:sz w:val="24"/>
          <w:szCs w:val="24"/>
        </w:rPr>
        <w:t>Rey</w:t>
      </w:r>
      <w:r w:rsidRPr="007B02BB">
        <w:rPr>
          <w:rFonts w:ascii="Arial" w:hAnsi="Arial" w:cs="Arial"/>
          <w:sz w:val="24"/>
          <w:szCs w:val="24"/>
        </w:rPr>
        <w:t xml:space="preserve"> reinante más de lo que los líderes religiosos judíos de hace diecinueve siglos lo aceptaron como </w:t>
      </w:r>
      <w:r w:rsidRPr="00E00618">
        <w:rPr>
          <w:rFonts w:ascii="Arial" w:hAnsi="Arial" w:cs="Arial"/>
          <w:b/>
          <w:bCs/>
          <w:sz w:val="24"/>
          <w:szCs w:val="24"/>
        </w:rPr>
        <w:t>Rey nombrado</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Todo clérigo, sea cual sea su confesión religiosa, que no advierta de las consecuencias de desobedecer las leyes de Dios sobre la moralidad y de rehusar someterse al Reino gobernante de </w:t>
      </w:r>
      <w:r w:rsidRPr="00E00618">
        <w:rPr>
          <w:rFonts w:ascii="Arial" w:hAnsi="Arial" w:cs="Arial"/>
          <w:b/>
          <w:bCs/>
          <w:sz w:val="24"/>
          <w:szCs w:val="24"/>
        </w:rPr>
        <w:t>Dios</w:t>
      </w:r>
      <w:r w:rsidRPr="007B02BB">
        <w:rPr>
          <w:rFonts w:ascii="Arial" w:hAnsi="Arial" w:cs="Arial"/>
          <w:sz w:val="24"/>
          <w:szCs w:val="24"/>
        </w:rPr>
        <w:t xml:space="preserve">, está, según </w:t>
      </w:r>
      <w:r w:rsidRPr="00E00618">
        <w:rPr>
          <w:rFonts w:ascii="Arial" w:hAnsi="Arial" w:cs="Arial"/>
          <w:b/>
          <w:bCs/>
          <w:sz w:val="24"/>
          <w:szCs w:val="24"/>
        </w:rPr>
        <w:t>Ezequiel 33:8</w:t>
      </w:r>
      <w:r w:rsidRPr="007B02BB">
        <w:rPr>
          <w:rFonts w:ascii="Arial" w:hAnsi="Arial" w:cs="Arial"/>
          <w:sz w:val="24"/>
          <w:szCs w:val="24"/>
        </w:rPr>
        <w:t>, acumulando sobre sí mismo culpabilidad por derramamiento de sangre. Su silencio equivale a nada menos que cruzarse de brazos, mientras millones de miembros de su rebaño se hacen culpables de derramamiento de sangre.</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De modo que, al salpicar sus faldas con sangre inocente, la religión falsa ha negado la sangre derramada y dadora de vida de </w:t>
      </w:r>
      <w:r w:rsidRPr="00E00618">
        <w:rPr>
          <w:rFonts w:ascii="Arial" w:hAnsi="Arial" w:cs="Arial"/>
          <w:b/>
          <w:bCs/>
          <w:sz w:val="24"/>
          <w:szCs w:val="24"/>
        </w:rPr>
        <w:t>Cristo Jesús</w:t>
      </w:r>
      <w:r w:rsidRPr="007B02BB">
        <w:rPr>
          <w:rFonts w:ascii="Arial" w:hAnsi="Arial" w:cs="Arial"/>
          <w:sz w:val="24"/>
          <w:szCs w:val="24"/>
        </w:rPr>
        <w:t>. (Véanse Mat</w:t>
      </w:r>
      <w:r w:rsidR="00E00618">
        <w:rPr>
          <w:rFonts w:ascii="Arial" w:hAnsi="Arial" w:cs="Arial"/>
          <w:sz w:val="24"/>
          <w:szCs w:val="24"/>
        </w:rPr>
        <w:t>.</w:t>
      </w:r>
      <w:r w:rsidRPr="007B02BB">
        <w:rPr>
          <w:rFonts w:ascii="Arial" w:hAnsi="Arial" w:cs="Arial"/>
          <w:sz w:val="24"/>
          <w:szCs w:val="24"/>
        </w:rPr>
        <w:t xml:space="preserve"> 20:28 y Efe</w:t>
      </w:r>
      <w:r w:rsidR="00E00618">
        <w:rPr>
          <w:rFonts w:ascii="Arial" w:hAnsi="Arial" w:cs="Arial"/>
          <w:sz w:val="24"/>
          <w:szCs w:val="24"/>
        </w:rPr>
        <w:t>.</w:t>
      </w:r>
      <w:r w:rsidRPr="007B02BB">
        <w:rPr>
          <w:rFonts w:ascii="Arial" w:hAnsi="Arial" w:cs="Arial"/>
          <w:sz w:val="24"/>
          <w:szCs w:val="24"/>
        </w:rPr>
        <w:t xml:space="preserve"> 1:7.) Por esa razón, la sangre que mancha las faldas de la religión falsa será pronto, muy pronto, ¡la suya propia! (Rev</w:t>
      </w:r>
      <w:r w:rsidR="00E00618">
        <w:rPr>
          <w:rFonts w:ascii="Arial" w:hAnsi="Arial" w:cs="Arial"/>
          <w:sz w:val="24"/>
          <w:szCs w:val="24"/>
        </w:rPr>
        <w:t>.</w:t>
      </w:r>
      <w:r w:rsidRPr="007B02BB">
        <w:rPr>
          <w:rFonts w:ascii="Arial" w:hAnsi="Arial" w:cs="Arial"/>
          <w:sz w:val="24"/>
          <w:szCs w:val="24"/>
        </w:rPr>
        <w:t xml:space="preserve"> 18:8.)</w:t>
      </w:r>
    </w:p>
    <w:p w:rsidR="000B40D2" w:rsidRPr="007B02BB" w:rsidRDefault="000B40D2" w:rsidP="00E00618">
      <w:pPr>
        <w:pStyle w:val="Sinespaciado"/>
        <w:ind w:firstLine="284"/>
        <w:jc w:val="both"/>
        <w:rPr>
          <w:rFonts w:ascii="Arial" w:hAnsi="Arial" w:cs="Arial"/>
          <w:sz w:val="24"/>
          <w:szCs w:val="24"/>
        </w:rPr>
      </w:pPr>
      <w:r w:rsidRPr="00E00618">
        <w:rPr>
          <w:rFonts w:ascii="Arial" w:hAnsi="Arial" w:cs="Arial"/>
          <w:i/>
          <w:iCs/>
          <w:sz w:val="24"/>
          <w:szCs w:val="24"/>
        </w:rPr>
        <w:t>“La religión falsa cosecha el fruto de su pasado”</w:t>
      </w:r>
      <w:r w:rsidRPr="007B02BB">
        <w:rPr>
          <w:rFonts w:ascii="Arial" w:hAnsi="Arial" w:cs="Arial"/>
          <w:sz w:val="24"/>
          <w:szCs w:val="24"/>
        </w:rPr>
        <w:t>, no tendrá escapatoria. Léalo en el próximo número.</w:t>
      </w:r>
    </w:p>
    <w:p w:rsidR="000B40D2" w:rsidRPr="007B02BB" w:rsidRDefault="000B40D2" w:rsidP="00E00618">
      <w:pPr>
        <w:pStyle w:val="Sinespaciado"/>
        <w:jc w:val="both"/>
        <w:rPr>
          <w:rFonts w:ascii="Arial" w:hAnsi="Arial" w:cs="Arial"/>
          <w:sz w:val="24"/>
          <w:szCs w:val="24"/>
        </w:rPr>
      </w:pPr>
      <w:r w:rsidRPr="00E00618">
        <w:rPr>
          <w:rFonts w:ascii="Arial" w:hAnsi="Arial" w:cs="Arial"/>
          <w:b/>
          <w:bCs/>
          <w:sz w:val="24"/>
          <w:szCs w:val="24"/>
        </w:rPr>
        <w:t>[Notas a pie de página]</w:t>
      </w:r>
      <w:r w:rsidRPr="007B02BB">
        <w:rPr>
          <w:rFonts w:ascii="Arial" w:hAnsi="Arial" w:cs="Arial"/>
          <w:sz w:val="24"/>
          <w:szCs w:val="24"/>
        </w:rPr>
        <w:t xml:space="preserve"> Esto nos hace pensar en la cantidad de “brujas” —entre </w:t>
      </w:r>
      <w:r w:rsidRPr="00E00618">
        <w:rPr>
          <w:rFonts w:ascii="Arial" w:hAnsi="Arial" w:cs="Arial"/>
          <w:b/>
          <w:bCs/>
          <w:sz w:val="24"/>
          <w:szCs w:val="24"/>
        </w:rPr>
        <w:t>300.000 y 3.000.000 aproximadamente</w:t>
      </w:r>
      <w:r w:rsidRPr="007B02BB">
        <w:rPr>
          <w:rFonts w:ascii="Arial" w:hAnsi="Arial" w:cs="Arial"/>
          <w:sz w:val="24"/>
          <w:szCs w:val="24"/>
        </w:rPr>
        <w:t>— a las que, a partir del siglo XV, se dio muerte con la bendición papal.</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Véanse los capítulos 16-18 del libro </w:t>
      </w:r>
      <w:r w:rsidRPr="007B02BB">
        <w:rPr>
          <w:rFonts w:ascii="Arial" w:hAnsi="Arial" w:cs="Arial"/>
          <w:i/>
          <w:iCs/>
          <w:sz w:val="24"/>
          <w:szCs w:val="24"/>
        </w:rPr>
        <w:t>Usted puede vivir para siempre en el paraíso en la Tierra,</w:t>
      </w:r>
      <w:r w:rsidRPr="007B02BB">
        <w:rPr>
          <w:rFonts w:ascii="Arial" w:hAnsi="Arial" w:cs="Arial"/>
          <w:sz w:val="24"/>
          <w:szCs w:val="24"/>
        </w:rPr>
        <w:t xml:space="preserve"> publicado en 1982 por la Watchtower Bible and Tract Society of New York, Inc.</w:t>
      </w:r>
    </w:p>
    <w:p w:rsidR="000B40D2" w:rsidRPr="007B02BB" w:rsidRDefault="000B40D2" w:rsidP="00E00618">
      <w:pPr>
        <w:pStyle w:val="Sinespaciado"/>
        <w:pBdr>
          <w:bottom w:val="single" w:sz="12" w:space="1" w:color="auto"/>
        </w:pBdr>
        <w:jc w:val="both"/>
        <w:rPr>
          <w:rFonts w:ascii="Arial" w:hAnsi="Arial" w:cs="Arial"/>
          <w:sz w:val="24"/>
          <w:szCs w:val="24"/>
        </w:rPr>
      </w:pPr>
      <w:r w:rsidRPr="00E00618">
        <w:rPr>
          <w:rFonts w:ascii="Arial" w:hAnsi="Arial" w:cs="Arial"/>
          <w:b/>
          <w:bCs/>
          <w:sz w:val="24"/>
          <w:szCs w:val="24"/>
        </w:rPr>
        <w:t>[Recuadro en la página 21]</w:t>
      </w:r>
      <w:r w:rsidRPr="00E00618">
        <w:rPr>
          <w:rFonts w:ascii="Arial" w:hAnsi="Arial" w:cs="Arial"/>
          <w:i/>
          <w:iCs/>
          <w:sz w:val="24"/>
          <w:szCs w:val="24"/>
        </w:rPr>
        <w:t>“En muchas partes del mundo actual, la religión se ha convertido en la sirvienta de la revolución. [...] En Irlanda del Norte, así como en el subcontinente indio y en las Filipinas, continúa incitando matanzas.”</w:t>
      </w:r>
      <w:r w:rsidRPr="007B02BB">
        <w:rPr>
          <w:rFonts w:ascii="Arial" w:hAnsi="Arial" w:cs="Arial"/>
          <w:sz w:val="24"/>
          <w:szCs w:val="24"/>
        </w:rPr>
        <w:t xml:space="preserve"> (</w:t>
      </w:r>
      <w:r w:rsidRPr="007B02BB">
        <w:rPr>
          <w:rFonts w:ascii="Arial" w:hAnsi="Arial" w:cs="Arial"/>
          <w:i/>
          <w:iCs/>
          <w:sz w:val="24"/>
          <w:szCs w:val="24"/>
        </w:rPr>
        <w:t>The Encyclopedia of Religion</w:t>
      </w:r>
      <w:r w:rsidRPr="007B02BB">
        <w:rPr>
          <w:rFonts w:ascii="Arial" w:hAnsi="Arial" w:cs="Arial"/>
          <w:sz w:val="24"/>
          <w:szCs w:val="24"/>
        </w:rPr>
        <w:t>)</w:t>
      </w:r>
    </w:p>
    <w:p w:rsidR="000B40D2" w:rsidRPr="00EA72D0" w:rsidRDefault="000B40D2" w:rsidP="00664A8D">
      <w:pPr>
        <w:autoSpaceDE w:val="0"/>
        <w:autoSpaceDN w:val="0"/>
        <w:adjustRightInd w:val="0"/>
        <w:spacing w:beforeLines="40" w:after="0" w:line="240" w:lineRule="auto"/>
        <w:jc w:val="both"/>
        <w:rPr>
          <w:rFonts w:ascii="Arial" w:hAnsi="Arial" w:cs="Arial"/>
          <w:sz w:val="6"/>
          <w:szCs w:val="6"/>
        </w:rPr>
      </w:pP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 g89 22/11 págs. 19-22 El futuro de la religión en vista de su pasado</w:t>
      </w: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Parte 22: desde 1900 en adelante — La religión falsa cosecha el fruto de su pasado</w:t>
      </w:r>
    </w:p>
    <w:p w:rsidR="000B40D2" w:rsidRPr="007B02BB" w:rsidRDefault="000B40D2" w:rsidP="003A4FE0">
      <w:pPr>
        <w:pStyle w:val="Sinespaciado"/>
        <w:jc w:val="both"/>
        <w:rPr>
          <w:rFonts w:ascii="Arial" w:hAnsi="Arial" w:cs="Arial"/>
          <w:sz w:val="24"/>
          <w:szCs w:val="24"/>
        </w:rPr>
      </w:pPr>
      <w:bookmarkStart w:id="17" w:name="_Hlk124212104"/>
      <w:r w:rsidRPr="007B02BB">
        <w:rPr>
          <w:rFonts w:ascii="Arial" w:hAnsi="Arial" w:cs="Arial"/>
          <w:sz w:val="24"/>
          <w:szCs w:val="24"/>
        </w:rPr>
        <w:t>“La clave del futuro de una nación está en su pasado.” (Arthur Bryant, historiador inglés del siglo XX)</w:t>
      </w:r>
    </w:p>
    <w:bookmarkEnd w:id="17"/>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BABILONIA LA GRANDE es la expresión que utiliza la </w:t>
      </w:r>
      <w:r w:rsidRPr="003A4FE0">
        <w:rPr>
          <w:rFonts w:ascii="Arial" w:hAnsi="Arial" w:cs="Arial"/>
          <w:b/>
          <w:bCs/>
          <w:sz w:val="24"/>
          <w:szCs w:val="24"/>
        </w:rPr>
        <w:t>Biblia</w:t>
      </w:r>
      <w:r w:rsidRPr="007B02BB">
        <w:rPr>
          <w:rFonts w:ascii="Arial" w:hAnsi="Arial" w:cs="Arial"/>
          <w:sz w:val="24"/>
          <w:szCs w:val="24"/>
        </w:rPr>
        <w:t xml:space="preserve"> para denominar al imperio mundial de la religión falsa, asemejándola así a la antigua nación de </w:t>
      </w:r>
      <w:r w:rsidRPr="003A4FE0">
        <w:rPr>
          <w:rFonts w:ascii="Arial" w:hAnsi="Arial" w:cs="Arial"/>
          <w:b/>
          <w:bCs/>
          <w:sz w:val="24"/>
          <w:szCs w:val="24"/>
        </w:rPr>
        <w:t>Babilonia</w:t>
      </w:r>
      <w:r w:rsidRPr="007B02BB">
        <w:rPr>
          <w:rFonts w:ascii="Arial" w:hAnsi="Arial" w:cs="Arial"/>
          <w:sz w:val="24"/>
          <w:szCs w:val="24"/>
        </w:rPr>
        <w:t>. (Rev</w:t>
      </w:r>
      <w:r w:rsidR="003A4FE0">
        <w:rPr>
          <w:rFonts w:ascii="Arial" w:hAnsi="Arial" w:cs="Arial"/>
          <w:sz w:val="24"/>
          <w:szCs w:val="24"/>
        </w:rPr>
        <w:t>.</w:t>
      </w:r>
      <w:r w:rsidRPr="007B02BB">
        <w:rPr>
          <w:rFonts w:ascii="Arial" w:hAnsi="Arial" w:cs="Arial"/>
          <w:sz w:val="24"/>
          <w:szCs w:val="24"/>
        </w:rPr>
        <w:t xml:space="preserve"> 18:2.) Lo que le sucedió a este imperio de la antigüedad no vaticina ningún bien para su homónimo moderno. En una sola noche, en el año </w:t>
      </w:r>
      <w:r w:rsidRPr="00165B06">
        <w:rPr>
          <w:rFonts w:ascii="Arial" w:hAnsi="Arial" w:cs="Arial"/>
          <w:b/>
          <w:bCs/>
          <w:sz w:val="24"/>
          <w:szCs w:val="24"/>
        </w:rPr>
        <w:t>539 a. E.C.</w:t>
      </w:r>
      <w:r w:rsidRPr="007B02BB">
        <w:rPr>
          <w:rFonts w:ascii="Arial" w:hAnsi="Arial" w:cs="Arial"/>
          <w:sz w:val="24"/>
          <w:szCs w:val="24"/>
        </w:rPr>
        <w:t xml:space="preserve">, </w:t>
      </w:r>
      <w:r w:rsidRPr="00165B06">
        <w:rPr>
          <w:rFonts w:ascii="Arial" w:hAnsi="Arial" w:cs="Arial"/>
          <w:b/>
          <w:bCs/>
          <w:sz w:val="24"/>
          <w:szCs w:val="24"/>
        </w:rPr>
        <w:t>Babilonia</w:t>
      </w:r>
      <w:r w:rsidRPr="007B02BB">
        <w:rPr>
          <w:rFonts w:ascii="Arial" w:hAnsi="Arial" w:cs="Arial"/>
          <w:sz w:val="24"/>
          <w:szCs w:val="24"/>
        </w:rPr>
        <w:t xml:space="preserve"> fue derrotada por los medos y los persas bajo el mando de </w:t>
      </w:r>
      <w:r w:rsidRPr="00165B06">
        <w:rPr>
          <w:rFonts w:ascii="Arial" w:hAnsi="Arial" w:cs="Arial"/>
          <w:b/>
          <w:bCs/>
          <w:sz w:val="24"/>
          <w:szCs w:val="24"/>
        </w:rPr>
        <w:t>Ciro el Grande</w:t>
      </w:r>
      <w:r w:rsidRPr="007B02BB">
        <w:rPr>
          <w:rFonts w:ascii="Arial" w:hAnsi="Arial" w:cs="Arial"/>
          <w:sz w:val="24"/>
          <w:szCs w:val="24"/>
        </w:rPr>
        <w:t xml:space="preserve">. Las tropas desviaron las aguas del </w:t>
      </w:r>
      <w:r w:rsidRPr="00165B06">
        <w:rPr>
          <w:rFonts w:ascii="Arial" w:hAnsi="Arial" w:cs="Arial"/>
          <w:b/>
          <w:bCs/>
          <w:sz w:val="24"/>
          <w:szCs w:val="24"/>
        </w:rPr>
        <w:t>río Éufrates</w:t>
      </w:r>
      <w:r w:rsidRPr="007B02BB">
        <w:rPr>
          <w:rFonts w:ascii="Arial" w:hAnsi="Arial" w:cs="Arial"/>
          <w:sz w:val="24"/>
          <w:szCs w:val="24"/>
        </w:rPr>
        <w:t xml:space="preserve"> que pasaban a través de la ciudad, y así pudieron avanzar por el lecho del río sin ser descubiertos.</w:t>
      </w:r>
    </w:p>
    <w:p w:rsidR="000B40D2" w:rsidRPr="007B02BB" w:rsidRDefault="000B40D2" w:rsidP="00E00618">
      <w:pPr>
        <w:pStyle w:val="Sinespaciado"/>
        <w:ind w:firstLine="284"/>
        <w:jc w:val="both"/>
        <w:rPr>
          <w:rFonts w:ascii="Arial" w:hAnsi="Arial" w:cs="Arial"/>
          <w:sz w:val="24"/>
          <w:szCs w:val="24"/>
        </w:rPr>
      </w:pPr>
      <w:r w:rsidRPr="00165B06">
        <w:rPr>
          <w:rFonts w:ascii="Arial" w:hAnsi="Arial" w:cs="Arial"/>
          <w:b/>
          <w:bCs/>
          <w:sz w:val="24"/>
          <w:szCs w:val="24"/>
        </w:rPr>
        <w:t>Jehová Dios</w:t>
      </w:r>
      <w:r w:rsidRPr="007B02BB">
        <w:rPr>
          <w:rFonts w:ascii="Arial" w:hAnsi="Arial" w:cs="Arial"/>
          <w:sz w:val="24"/>
          <w:szCs w:val="24"/>
        </w:rPr>
        <w:t xml:space="preserve"> y su </w:t>
      </w:r>
      <w:r w:rsidRPr="00165B06">
        <w:rPr>
          <w:rFonts w:ascii="Arial" w:hAnsi="Arial" w:cs="Arial"/>
          <w:b/>
          <w:bCs/>
          <w:sz w:val="24"/>
          <w:szCs w:val="24"/>
        </w:rPr>
        <w:t>Hijo Jesucristo</w:t>
      </w:r>
      <w:r w:rsidRPr="007B02BB">
        <w:rPr>
          <w:rFonts w:ascii="Arial" w:hAnsi="Arial" w:cs="Arial"/>
          <w:sz w:val="24"/>
          <w:szCs w:val="24"/>
        </w:rPr>
        <w:t xml:space="preserve">, un rey </w:t>
      </w:r>
      <w:r w:rsidRPr="00165B06">
        <w:rPr>
          <w:rFonts w:ascii="Arial" w:hAnsi="Arial" w:cs="Arial"/>
          <w:b/>
          <w:bCs/>
          <w:sz w:val="24"/>
          <w:szCs w:val="24"/>
        </w:rPr>
        <w:t>mayor que Ciro</w:t>
      </w:r>
      <w:r w:rsidRPr="007B02BB">
        <w:rPr>
          <w:rFonts w:ascii="Arial" w:hAnsi="Arial" w:cs="Arial"/>
          <w:sz w:val="24"/>
          <w:szCs w:val="24"/>
        </w:rPr>
        <w:t xml:space="preserve">, conseguirán una victoria similar sobre la infiel </w:t>
      </w:r>
      <w:r w:rsidRPr="00165B06">
        <w:rPr>
          <w:rFonts w:ascii="Arial" w:hAnsi="Arial" w:cs="Arial"/>
          <w:b/>
          <w:bCs/>
          <w:sz w:val="24"/>
          <w:szCs w:val="24"/>
        </w:rPr>
        <w:t>Babilonia la Grande</w:t>
      </w:r>
      <w:r w:rsidRPr="007B02BB">
        <w:rPr>
          <w:rFonts w:ascii="Arial" w:hAnsi="Arial" w:cs="Arial"/>
          <w:sz w:val="24"/>
          <w:szCs w:val="24"/>
        </w:rPr>
        <w:t xml:space="preserve">. La </w:t>
      </w:r>
      <w:r w:rsidRPr="00165B06">
        <w:rPr>
          <w:rFonts w:ascii="Arial" w:hAnsi="Arial" w:cs="Arial"/>
          <w:b/>
          <w:bCs/>
          <w:sz w:val="24"/>
          <w:szCs w:val="24"/>
        </w:rPr>
        <w:t>Biblia</w:t>
      </w:r>
      <w:r w:rsidRPr="007B02BB">
        <w:rPr>
          <w:rFonts w:ascii="Arial" w:hAnsi="Arial" w:cs="Arial"/>
          <w:sz w:val="24"/>
          <w:szCs w:val="24"/>
        </w:rPr>
        <w:t xml:space="preserve"> la describe como una gran ramera que se sienta sobre muchas aguas, lo cual indica el apoyo que recibe de </w:t>
      </w:r>
      <w:r w:rsidRPr="00165B06">
        <w:rPr>
          <w:rFonts w:ascii="Arial" w:hAnsi="Arial" w:cs="Arial"/>
          <w:i/>
          <w:iCs/>
          <w:sz w:val="24"/>
          <w:szCs w:val="24"/>
        </w:rPr>
        <w:t>“pueblos y muchedumbres y naciones y lenguas”</w:t>
      </w:r>
      <w:r w:rsidRPr="007B02BB">
        <w:rPr>
          <w:rFonts w:ascii="Arial" w:hAnsi="Arial" w:cs="Arial"/>
          <w:sz w:val="24"/>
          <w:szCs w:val="24"/>
        </w:rPr>
        <w:t xml:space="preserve">. Pero antes de su destrucción, este apoyo, al igual que </w:t>
      </w:r>
      <w:r w:rsidRPr="00165B06">
        <w:rPr>
          <w:rFonts w:ascii="Arial" w:hAnsi="Arial" w:cs="Arial"/>
          <w:i/>
          <w:iCs/>
          <w:sz w:val="24"/>
          <w:szCs w:val="24"/>
        </w:rPr>
        <w:t xml:space="preserve">“el gran río </w:t>
      </w:r>
      <w:r w:rsidRPr="00165B06">
        <w:rPr>
          <w:rFonts w:ascii="Arial" w:hAnsi="Arial" w:cs="Arial"/>
          <w:b/>
          <w:bCs/>
          <w:i/>
          <w:iCs/>
          <w:sz w:val="24"/>
          <w:szCs w:val="24"/>
        </w:rPr>
        <w:t>Éufrates</w:t>
      </w:r>
      <w:r w:rsidRPr="00165B06">
        <w:rPr>
          <w:rFonts w:ascii="Arial" w:hAnsi="Arial" w:cs="Arial"/>
          <w:i/>
          <w:iCs/>
          <w:sz w:val="24"/>
          <w:szCs w:val="24"/>
        </w:rPr>
        <w:t>”</w:t>
      </w:r>
      <w:r w:rsidRPr="007B02BB">
        <w:rPr>
          <w:rFonts w:ascii="Arial" w:hAnsi="Arial" w:cs="Arial"/>
          <w:sz w:val="24"/>
          <w:szCs w:val="24"/>
        </w:rPr>
        <w:t xml:space="preserve">, tiene que </w:t>
      </w:r>
      <w:r w:rsidRPr="00165B06">
        <w:rPr>
          <w:rFonts w:ascii="Arial" w:hAnsi="Arial" w:cs="Arial"/>
          <w:i/>
          <w:iCs/>
          <w:sz w:val="24"/>
          <w:szCs w:val="24"/>
        </w:rPr>
        <w:t>‘secarse, para que se prepare el camino para los reyes procedentes del nacimiento del sol’</w:t>
      </w:r>
      <w:r w:rsidRPr="007B02BB">
        <w:rPr>
          <w:rFonts w:ascii="Arial" w:hAnsi="Arial" w:cs="Arial"/>
          <w:sz w:val="24"/>
          <w:szCs w:val="24"/>
        </w:rPr>
        <w:t>. (Rev</w:t>
      </w:r>
      <w:r w:rsidR="00165B06">
        <w:rPr>
          <w:rFonts w:ascii="Arial" w:hAnsi="Arial" w:cs="Arial"/>
          <w:sz w:val="24"/>
          <w:szCs w:val="24"/>
        </w:rPr>
        <w:t>.</w:t>
      </w:r>
      <w:r w:rsidRPr="007B02BB">
        <w:rPr>
          <w:rFonts w:ascii="Arial" w:hAnsi="Arial" w:cs="Arial"/>
          <w:sz w:val="24"/>
          <w:szCs w:val="24"/>
        </w:rPr>
        <w:t xml:space="preserve"> 16:12; 17:1, 15.)</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lastRenderedPageBreak/>
        <w:t>Si existiera alguna evidencia de que este proceso de secarse estuviese teniendo lugar en la actualidad, sería de un valor incalculable para identificar a la religión falsa. ¿Existe tal evidencia?</w:t>
      </w:r>
    </w:p>
    <w:p w:rsidR="000B40D2" w:rsidRPr="00165B06" w:rsidRDefault="000B40D2" w:rsidP="00165B06">
      <w:pPr>
        <w:pStyle w:val="Sinespaciado"/>
        <w:jc w:val="both"/>
        <w:rPr>
          <w:rFonts w:ascii="Arial" w:hAnsi="Arial" w:cs="Arial"/>
          <w:b/>
          <w:bCs/>
          <w:sz w:val="24"/>
          <w:szCs w:val="24"/>
        </w:rPr>
      </w:pPr>
      <w:r w:rsidRPr="00165B06">
        <w:rPr>
          <w:rFonts w:ascii="Arial" w:hAnsi="Arial" w:cs="Arial"/>
          <w:b/>
          <w:bCs/>
          <w:sz w:val="24"/>
          <w:szCs w:val="24"/>
        </w:rPr>
        <w:t>Se nubla una perspectiva brillante</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En los </w:t>
      </w:r>
      <w:r w:rsidRPr="00165B06">
        <w:rPr>
          <w:rFonts w:ascii="Arial" w:hAnsi="Arial" w:cs="Arial"/>
          <w:b/>
          <w:bCs/>
          <w:sz w:val="24"/>
          <w:szCs w:val="24"/>
        </w:rPr>
        <w:t>albores del siglo XX</w:t>
      </w:r>
      <w:r w:rsidRPr="007B02BB">
        <w:rPr>
          <w:rFonts w:ascii="Arial" w:hAnsi="Arial" w:cs="Arial"/>
          <w:sz w:val="24"/>
          <w:szCs w:val="24"/>
        </w:rPr>
        <w:t xml:space="preserve">, una de cada tres personas profesaba ser cristiana. La cristiandad tenía ante sí una perspectiva brillante. </w:t>
      </w:r>
      <w:r w:rsidRPr="00165B06">
        <w:rPr>
          <w:rFonts w:ascii="Arial" w:hAnsi="Arial" w:cs="Arial"/>
          <w:b/>
          <w:bCs/>
          <w:sz w:val="24"/>
          <w:szCs w:val="24"/>
        </w:rPr>
        <w:t>En 1900</w:t>
      </w:r>
      <w:r w:rsidRPr="007B02BB">
        <w:rPr>
          <w:rFonts w:ascii="Arial" w:hAnsi="Arial" w:cs="Arial"/>
          <w:sz w:val="24"/>
          <w:szCs w:val="24"/>
        </w:rPr>
        <w:t xml:space="preserve">, John R. Mott, evangelizador y premio Nobel, reflejó su optimismo publicando un libro titulado </w:t>
      </w:r>
      <w:r w:rsidRPr="007B02BB">
        <w:rPr>
          <w:rFonts w:ascii="Arial" w:hAnsi="Arial" w:cs="Arial"/>
          <w:i/>
          <w:iCs/>
          <w:sz w:val="24"/>
          <w:szCs w:val="24"/>
        </w:rPr>
        <w:t>The Evangelization of the World in This Generation</w:t>
      </w:r>
      <w:r w:rsidRPr="007B02BB">
        <w:rPr>
          <w:rFonts w:ascii="Arial" w:hAnsi="Arial" w:cs="Arial"/>
          <w:sz w:val="24"/>
          <w:szCs w:val="24"/>
        </w:rPr>
        <w:t xml:space="preserve"> (La evangelización del mundo en esta generación).</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Pero la </w:t>
      </w:r>
      <w:r w:rsidRPr="007B02BB">
        <w:rPr>
          <w:rFonts w:ascii="Arial" w:hAnsi="Arial" w:cs="Arial"/>
          <w:i/>
          <w:iCs/>
          <w:sz w:val="24"/>
          <w:szCs w:val="24"/>
        </w:rPr>
        <w:t>World Christian Encyclopedia</w:t>
      </w:r>
      <w:r w:rsidRPr="007B02BB">
        <w:rPr>
          <w:rFonts w:ascii="Arial" w:hAnsi="Arial" w:cs="Arial"/>
          <w:sz w:val="24"/>
          <w:szCs w:val="24"/>
        </w:rPr>
        <w:t xml:space="preserve"> admite que </w:t>
      </w:r>
      <w:r w:rsidRPr="00165B06">
        <w:rPr>
          <w:rFonts w:ascii="Arial" w:hAnsi="Arial" w:cs="Arial"/>
          <w:i/>
          <w:iCs/>
          <w:sz w:val="24"/>
          <w:szCs w:val="24"/>
        </w:rPr>
        <w:t>“el siglo XX ha demostrado diferir mucho de estas expectativas”</w:t>
      </w:r>
      <w:r w:rsidRPr="007B02BB">
        <w:rPr>
          <w:rFonts w:ascii="Arial" w:hAnsi="Arial" w:cs="Arial"/>
          <w:sz w:val="24"/>
          <w:szCs w:val="24"/>
        </w:rPr>
        <w:t xml:space="preserve">. Explica que </w:t>
      </w:r>
      <w:r w:rsidRPr="00165B06">
        <w:rPr>
          <w:rFonts w:ascii="Arial" w:hAnsi="Arial" w:cs="Arial"/>
          <w:i/>
          <w:iCs/>
          <w:sz w:val="24"/>
          <w:szCs w:val="24"/>
        </w:rPr>
        <w:t>“en 1900 nadie esperaba que el cristianismo experimentase las bajas masivas que tiempo después tuvieron lugar en Europa occidental debido al secularismo, en Rusia y más tarde en Europa oriental debido al comunismo y en las Américas debido al materialismo”</w:t>
      </w:r>
      <w:r w:rsidRPr="007B02BB">
        <w:rPr>
          <w:rFonts w:ascii="Arial" w:hAnsi="Arial" w:cs="Arial"/>
          <w:sz w:val="24"/>
          <w:szCs w:val="24"/>
        </w:rPr>
        <w:t xml:space="preserve">. También dice que estas y otras </w:t>
      </w:r>
      <w:r w:rsidRPr="00165B06">
        <w:rPr>
          <w:rFonts w:ascii="Arial" w:hAnsi="Arial" w:cs="Arial"/>
          <w:i/>
          <w:iCs/>
          <w:sz w:val="24"/>
          <w:szCs w:val="24"/>
        </w:rPr>
        <w:t>“seudorreligiones”</w:t>
      </w:r>
      <w:r w:rsidRPr="007B02BB">
        <w:rPr>
          <w:rFonts w:ascii="Arial" w:hAnsi="Arial" w:cs="Arial"/>
          <w:sz w:val="24"/>
          <w:szCs w:val="24"/>
        </w:rPr>
        <w:t xml:space="preserve"> se multiplicaron en poco tiempo a partir </w:t>
      </w:r>
      <w:r w:rsidRPr="00165B06">
        <w:rPr>
          <w:rFonts w:ascii="Arial" w:hAnsi="Arial" w:cs="Arial"/>
          <w:i/>
          <w:iCs/>
          <w:sz w:val="24"/>
          <w:szCs w:val="24"/>
        </w:rPr>
        <w:t>“de una representación mínima en 1900, un mero 0,2% de la población mundial, [...] hasta llegar a un 20,8% en 1980”</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Estas </w:t>
      </w:r>
      <w:r w:rsidRPr="00165B06">
        <w:rPr>
          <w:rFonts w:ascii="Arial" w:hAnsi="Arial" w:cs="Arial"/>
          <w:i/>
          <w:iCs/>
          <w:sz w:val="24"/>
          <w:szCs w:val="24"/>
        </w:rPr>
        <w:t>“bajas masivas”</w:t>
      </w:r>
      <w:r w:rsidRPr="007B02BB">
        <w:rPr>
          <w:rFonts w:ascii="Arial" w:hAnsi="Arial" w:cs="Arial"/>
          <w:sz w:val="24"/>
          <w:szCs w:val="24"/>
        </w:rPr>
        <w:t xml:space="preserve"> han dejado las iglesias de </w:t>
      </w:r>
      <w:r w:rsidRPr="00165B06">
        <w:rPr>
          <w:rFonts w:ascii="Arial" w:hAnsi="Arial" w:cs="Arial"/>
          <w:b/>
          <w:bCs/>
          <w:sz w:val="24"/>
          <w:szCs w:val="24"/>
        </w:rPr>
        <w:t>Europa occidental prácticamente vacías</w:t>
      </w:r>
      <w:r w:rsidRPr="007B02BB">
        <w:rPr>
          <w:rFonts w:ascii="Arial" w:hAnsi="Arial" w:cs="Arial"/>
          <w:sz w:val="24"/>
          <w:szCs w:val="24"/>
        </w:rPr>
        <w:t xml:space="preserve">. Desde </w:t>
      </w:r>
      <w:r w:rsidRPr="00165B06">
        <w:rPr>
          <w:rFonts w:ascii="Arial" w:hAnsi="Arial" w:cs="Arial"/>
          <w:b/>
          <w:bCs/>
          <w:sz w:val="24"/>
          <w:szCs w:val="24"/>
        </w:rPr>
        <w:t>1970, la Iglesia luterana ha perdido más del 12%</w:t>
      </w:r>
      <w:r w:rsidRPr="007B02BB">
        <w:rPr>
          <w:rFonts w:ascii="Arial" w:hAnsi="Arial" w:cs="Arial"/>
          <w:sz w:val="24"/>
          <w:szCs w:val="24"/>
        </w:rPr>
        <w:t xml:space="preserve"> de sus adeptos en la </w:t>
      </w:r>
      <w:r w:rsidRPr="00165B06">
        <w:rPr>
          <w:rFonts w:ascii="Arial" w:hAnsi="Arial" w:cs="Arial"/>
          <w:b/>
          <w:bCs/>
          <w:sz w:val="24"/>
          <w:szCs w:val="24"/>
        </w:rPr>
        <w:t>República Federal de Alemania</w:t>
      </w:r>
      <w:r w:rsidRPr="007B02BB">
        <w:rPr>
          <w:rFonts w:ascii="Arial" w:hAnsi="Arial" w:cs="Arial"/>
          <w:sz w:val="24"/>
          <w:szCs w:val="24"/>
        </w:rPr>
        <w:t>. Más de una tercera parte de las iglesias de los Pa</w:t>
      </w:r>
      <w:r w:rsidRPr="00165B06">
        <w:rPr>
          <w:rFonts w:ascii="Arial" w:hAnsi="Arial" w:cs="Arial"/>
          <w:b/>
          <w:bCs/>
          <w:sz w:val="24"/>
          <w:szCs w:val="24"/>
        </w:rPr>
        <w:t>íses Bajos han sido cerradas, y algunas las han convertido en almacenes, restaurantes, apartamentos y hasta discotecas</w:t>
      </w:r>
      <w:r w:rsidRPr="007B02BB">
        <w:rPr>
          <w:rFonts w:ascii="Arial" w:hAnsi="Arial" w:cs="Arial"/>
          <w:sz w:val="24"/>
          <w:szCs w:val="24"/>
        </w:rPr>
        <w:t xml:space="preserve">. En </w:t>
      </w:r>
      <w:r w:rsidRPr="00165B06">
        <w:rPr>
          <w:rFonts w:ascii="Arial" w:hAnsi="Arial" w:cs="Arial"/>
          <w:b/>
          <w:bCs/>
          <w:sz w:val="24"/>
          <w:szCs w:val="24"/>
        </w:rPr>
        <w:t>Gran Bretaña, de las iglesias anglicanas que existían hace treinta años</w:t>
      </w:r>
      <w:r w:rsidRPr="007B02BB">
        <w:rPr>
          <w:rFonts w:ascii="Arial" w:hAnsi="Arial" w:cs="Arial"/>
          <w:sz w:val="24"/>
          <w:szCs w:val="24"/>
        </w:rPr>
        <w:t xml:space="preserve">, casi una de cada ocho ya no se utiliza. No es de extrañar que un </w:t>
      </w:r>
      <w:r w:rsidRPr="00165B06">
        <w:rPr>
          <w:rFonts w:ascii="Arial" w:hAnsi="Arial" w:cs="Arial"/>
          <w:b/>
          <w:bCs/>
          <w:sz w:val="24"/>
          <w:szCs w:val="24"/>
        </w:rPr>
        <w:t>clérigo que habló el año pasado</w:t>
      </w:r>
      <w:r w:rsidRPr="007B02BB">
        <w:rPr>
          <w:rFonts w:ascii="Arial" w:hAnsi="Arial" w:cs="Arial"/>
          <w:sz w:val="24"/>
          <w:szCs w:val="24"/>
        </w:rPr>
        <w:t xml:space="preserve"> en una conferencia de teólogos y clérigos protestantes europeos, se quejase de que </w:t>
      </w:r>
      <w:r w:rsidRPr="00165B06">
        <w:rPr>
          <w:rFonts w:ascii="Arial" w:hAnsi="Arial" w:cs="Arial"/>
          <w:i/>
          <w:iCs/>
          <w:sz w:val="24"/>
          <w:szCs w:val="24"/>
        </w:rPr>
        <w:t xml:space="preserve">“el anterior ‘Occidente cristiano’ ya no puede llamarse cristiano. [...] </w:t>
      </w:r>
      <w:r w:rsidRPr="00165B06">
        <w:rPr>
          <w:rFonts w:ascii="Arial" w:hAnsi="Arial" w:cs="Arial"/>
          <w:b/>
          <w:bCs/>
          <w:i/>
          <w:iCs/>
          <w:sz w:val="24"/>
          <w:szCs w:val="24"/>
        </w:rPr>
        <w:t>Europa</w:t>
      </w:r>
      <w:r w:rsidRPr="00165B06">
        <w:rPr>
          <w:rFonts w:ascii="Arial" w:hAnsi="Arial" w:cs="Arial"/>
          <w:i/>
          <w:iCs/>
          <w:sz w:val="24"/>
          <w:szCs w:val="24"/>
        </w:rPr>
        <w:t xml:space="preserve"> se ha convertido en un campo misional”</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No obstante, el problema no se limita a la cristiandad </w:t>
      </w:r>
      <w:r w:rsidRPr="00165B06">
        <w:rPr>
          <w:rFonts w:ascii="Arial" w:hAnsi="Arial" w:cs="Arial"/>
          <w:b/>
          <w:bCs/>
          <w:sz w:val="24"/>
          <w:szCs w:val="24"/>
        </w:rPr>
        <w:t>ni a Europa</w:t>
      </w:r>
      <w:r w:rsidRPr="007B02BB">
        <w:rPr>
          <w:rFonts w:ascii="Arial" w:hAnsi="Arial" w:cs="Arial"/>
          <w:sz w:val="24"/>
          <w:szCs w:val="24"/>
        </w:rPr>
        <w:t xml:space="preserve">. Por ejemplo, se calcula que, alrededor del mundo, el budismo está perdiendo </w:t>
      </w:r>
      <w:r w:rsidRPr="00165B06">
        <w:rPr>
          <w:rFonts w:ascii="Arial" w:hAnsi="Arial" w:cs="Arial"/>
          <w:b/>
          <w:bCs/>
          <w:sz w:val="24"/>
          <w:szCs w:val="24"/>
        </w:rPr>
        <w:t>900.000 miembros</w:t>
      </w:r>
      <w:r w:rsidRPr="007B02BB">
        <w:rPr>
          <w:rFonts w:ascii="Arial" w:hAnsi="Arial" w:cs="Arial"/>
          <w:sz w:val="24"/>
          <w:szCs w:val="24"/>
        </w:rPr>
        <w:t xml:space="preserve"> al año por causa del agnosticismo.</w:t>
      </w:r>
    </w:p>
    <w:p w:rsidR="000B40D2" w:rsidRPr="00165B06" w:rsidRDefault="000B40D2" w:rsidP="00165B06">
      <w:pPr>
        <w:pStyle w:val="Sinespaciado"/>
        <w:jc w:val="both"/>
        <w:rPr>
          <w:rFonts w:ascii="Arial" w:hAnsi="Arial" w:cs="Arial"/>
          <w:b/>
          <w:bCs/>
          <w:sz w:val="24"/>
          <w:szCs w:val="24"/>
        </w:rPr>
      </w:pPr>
      <w:r w:rsidRPr="00165B06">
        <w:rPr>
          <w:rFonts w:ascii="Arial" w:hAnsi="Arial" w:cs="Arial"/>
          <w:b/>
          <w:bCs/>
          <w:sz w:val="24"/>
          <w:szCs w:val="24"/>
        </w:rPr>
        <w:t>Hay falta de personal</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“Para despertar a un pueblo, despierta primero a sus sacerdotes”, aconseja un proverbio japonés. Pero ¿a qué sacerdotes? </w:t>
      </w:r>
      <w:r w:rsidRPr="00165B06">
        <w:rPr>
          <w:rFonts w:ascii="Arial" w:hAnsi="Arial" w:cs="Arial"/>
          <w:b/>
          <w:bCs/>
          <w:sz w:val="24"/>
          <w:szCs w:val="24"/>
        </w:rPr>
        <w:t>En los diez años anteriores a 1983</w:t>
      </w:r>
      <w:r w:rsidRPr="007B02BB">
        <w:rPr>
          <w:rFonts w:ascii="Arial" w:hAnsi="Arial" w:cs="Arial"/>
          <w:sz w:val="24"/>
          <w:szCs w:val="24"/>
        </w:rPr>
        <w:t xml:space="preserve">, la cantidad mundial de sacerdotes católicos disminuyó en un </w:t>
      </w:r>
      <w:r w:rsidRPr="00165B06">
        <w:rPr>
          <w:rFonts w:ascii="Arial" w:hAnsi="Arial" w:cs="Arial"/>
          <w:b/>
          <w:bCs/>
          <w:sz w:val="24"/>
          <w:szCs w:val="24"/>
        </w:rPr>
        <w:t>7%.</w:t>
      </w:r>
      <w:r w:rsidRPr="007B02BB">
        <w:rPr>
          <w:rFonts w:ascii="Arial" w:hAnsi="Arial" w:cs="Arial"/>
          <w:sz w:val="24"/>
          <w:szCs w:val="24"/>
        </w:rPr>
        <w:t xml:space="preserve"> Y en los quince años anteriores, la cantidad de m</w:t>
      </w:r>
      <w:r w:rsidRPr="00165B06">
        <w:rPr>
          <w:rFonts w:ascii="Arial" w:hAnsi="Arial" w:cs="Arial"/>
          <w:b/>
          <w:bCs/>
          <w:sz w:val="24"/>
          <w:szCs w:val="24"/>
        </w:rPr>
        <w:t>onjas disminuyó en un 33%</w:t>
      </w:r>
      <w:r w:rsidRPr="007B02BB">
        <w:rPr>
          <w:rFonts w:ascii="Arial" w:hAnsi="Arial" w:cs="Arial"/>
          <w:sz w:val="24"/>
          <w:szCs w:val="24"/>
        </w:rPr>
        <w:t xml:space="preserve">. Las perspectivas de que estos sean reemplazados son muy pocas, pues en menos de veinte años, la cantidad de matriculados en los </w:t>
      </w:r>
      <w:r w:rsidRPr="00165B06">
        <w:rPr>
          <w:rFonts w:ascii="Arial" w:hAnsi="Arial" w:cs="Arial"/>
          <w:b/>
          <w:bCs/>
          <w:sz w:val="24"/>
          <w:szCs w:val="24"/>
        </w:rPr>
        <w:t>seminarios católicos de Estados Unidos descendió vertiginosamente de48.992 a 11.262</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Las órdenes católicas también están sufriendo. Hubo un tiempo en que la Compañía de Jesús, fundada en </w:t>
      </w:r>
      <w:r w:rsidRPr="00165B06">
        <w:rPr>
          <w:rFonts w:ascii="Arial" w:hAnsi="Arial" w:cs="Arial"/>
          <w:b/>
          <w:bCs/>
          <w:sz w:val="24"/>
          <w:szCs w:val="24"/>
        </w:rPr>
        <w:t>París en 1534</w:t>
      </w:r>
      <w:r w:rsidRPr="007B02BB">
        <w:rPr>
          <w:rFonts w:ascii="Arial" w:hAnsi="Arial" w:cs="Arial"/>
          <w:sz w:val="24"/>
          <w:szCs w:val="24"/>
        </w:rPr>
        <w:t xml:space="preserve"> por Ignacio de </w:t>
      </w:r>
      <w:r w:rsidRPr="00165B06">
        <w:rPr>
          <w:rFonts w:ascii="Arial" w:hAnsi="Arial" w:cs="Arial"/>
          <w:b/>
          <w:bCs/>
          <w:sz w:val="24"/>
          <w:szCs w:val="24"/>
        </w:rPr>
        <w:t>Loyola</w:t>
      </w:r>
      <w:r w:rsidRPr="007B02BB">
        <w:rPr>
          <w:rFonts w:ascii="Arial" w:hAnsi="Arial" w:cs="Arial"/>
          <w:sz w:val="24"/>
          <w:szCs w:val="24"/>
        </w:rPr>
        <w:t xml:space="preserve">, prácticamente controlaba el campo educacional en varios países. Sus integrantes, conocidos como jesuitas, ocupaban la vanguardia misional. Pero desde </w:t>
      </w:r>
      <w:r w:rsidRPr="00165B06">
        <w:rPr>
          <w:rFonts w:ascii="Arial" w:hAnsi="Arial" w:cs="Arial"/>
          <w:b/>
          <w:bCs/>
          <w:sz w:val="24"/>
          <w:szCs w:val="24"/>
        </w:rPr>
        <w:t>1965</w:t>
      </w:r>
      <w:r w:rsidRPr="007B02BB">
        <w:rPr>
          <w:rFonts w:ascii="Arial" w:hAnsi="Arial" w:cs="Arial"/>
          <w:sz w:val="24"/>
          <w:szCs w:val="24"/>
        </w:rPr>
        <w:t>, la cantidad de miembros de esta orden ha disminuido en más de una cuarta parte.</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Si bien es malo que la cantidad de personal esté menguando, es peor el hecho de que ya no se pueda confiar en muchos de ellos. Cada vez hay más sacerdotes y monjas que se oponen a la postura oficial de la Iglesia respecto al celibato, el control de la natalidad y el papel de la mujer en la religión. Esto quedó demostrado en </w:t>
      </w:r>
      <w:r w:rsidRPr="00165B06">
        <w:rPr>
          <w:rFonts w:ascii="Arial" w:hAnsi="Arial" w:cs="Arial"/>
          <w:b/>
          <w:bCs/>
          <w:sz w:val="24"/>
          <w:szCs w:val="24"/>
        </w:rPr>
        <w:t>enero de 1989, cuando 163 teólogos católicos europeos</w:t>
      </w:r>
      <w:r w:rsidRPr="007B02BB">
        <w:rPr>
          <w:rFonts w:ascii="Arial" w:hAnsi="Arial" w:cs="Arial"/>
          <w:sz w:val="24"/>
          <w:szCs w:val="24"/>
        </w:rPr>
        <w:t xml:space="preserve"> hicieron pública una declaración —para el </w:t>
      </w:r>
      <w:r w:rsidRPr="00165B06">
        <w:rPr>
          <w:rFonts w:ascii="Arial" w:hAnsi="Arial" w:cs="Arial"/>
          <w:b/>
          <w:bCs/>
          <w:sz w:val="24"/>
          <w:szCs w:val="24"/>
        </w:rPr>
        <w:t>1 de mayo quinientas personas más la habían firmado</w:t>
      </w:r>
      <w:r w:rsidRPr="007B02BB">
        <w:rPr>
          <w:rFonts w:ascii="Arial" w:hAnsi="Arial" w:cs="Arial"/>
          <w:sz w:val="24"/>
          <w:szCs w:val="24"/>
        </w:rPr>
        <w:t>—, en la que se acusaba al Vaticano de autoritarismo y abuso del poder.</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Millones de miembros de la cristiandad han muerto espiritualmente por falta de alimento. Un clérigo estadounidense lo admitió al expresar la siguiente queja: </w:t>
      </w:r>
      <w:r w:rsidRPr="00165B06">
        <w:rPr>
          <w:rFonts w:ascii="Arial" w:hAnsi="Arial" w:cs="Arial"/>
          <w:i/>
          <w:iCs/>
          <w:sz w:val="24"/>
          <w:szCs w:val="24"/>
        </w:rPr>
        <w:t>“La Iglesia [ha llegado a ser] un supermercado que despacha alimento espiritual de poco valor nutritivo a los transeúntes. El sermón del pastor no es más que ‘la oferta de la semana’ que se brinda a los parroquianos en la que se les descuenta todo sentido de obligación”</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165B06">
        <w:rPr>
          <w:rFonts w:ascii="Arial" w:hAnsi="Arial" w:cs="Arial"/>
          <w:b/>
          <w:bCs/>
          <w:sz w:val="24"/>
          <w:szCs w:val="24"/>
        </w:rPr>
        <w:t>Desde 1965</w:t>
      </w:r>
      <w:r w:rsidRPr="007B02BB">
        <w:rPr>
          <w:rFonts w:ascii="Arial" w:hAnsi="Arial" w:cs="Arial"/>
          <w:sz w:val="24"/>
          <w:szCs w:val="24"/>
        </w:rPr>
        <w:t xml:space="preserve">, la cantidad de miembros de cinco de las principales confesiones religiosas protestantes de </w:t>
      </w:r>
      <w:r w:rsidRPr="00165B06">
        <w:rPr>
          <w:rFonts w:ascii="Arial" w:hAnsi="Arial" w:cs="Arial"/>
          <w:b/>
          <w:bCs/>
          <w:sz w:val="24"/>
          <w:szCs w:val="24"/>
        </w:rPr>
        <w:t>Estados Unidos ha disminuido en un 20%,</w:t>
      </w:r>
      <w:r w:rsidRPr="007B02BB">
        <w:rPr>
          <w:rFonts w:ascii="Arial" w:hAnsi="Arial" w:cs="Arial"/>
          <w:sz w:val="24"/>
          <w:szCs w:val="24"/>
        </w:rPr>
        <w:t xml:space="preserve"> y la de matriculados a la escuela dominical ha quedado reducida a menos de la mitad. La revista </w:t>
      </w:r>
      <w:r w:rsidRPr="007B02BB">
        <w:rPr>
          <w:rFonts w:ascii="Arial" w:hAnsi="Arial" w:cs="Arial"/>
          <w:i/>
          <w:iCs/>
          <w:sz w:val="24"/>
          <w:szCs w:val="24"/>
        </w:rPr>
        <w:t>Time</w:t>
      </w:r>
      <w:r w:rsidRPr="007B02BB">
        <w:rPr>
          <w:rFonts w:ascii="Arial" w:hAnsi="Arial" w:cs="Arial"/>
          <w:sz w:val="24"/>
          <w:szCs w:val="24"/>
        </w:rPr>
        <w:t xml:space="preserve"> comenta que </w:t>
      </w:r>
      <w:r w:rsidRPr="00165B06">
        <w:rPr>
          <w:rFonts w:ascii="Arial" w:hAnsi="Arial" w:cs="Arial"/>
          <w:i/>
          <w:iCs/>
          <w:sz w:val="24"/>
          <w:szCs w:val="24"/>
        </w:rPr>
        <w:t>“las confesiones religiosas tradicionales no solo no logran transmitir su mensaje, [sino que] cada vez están menos seguras de cuál es ese mensaje”</w:t>
      </w:r>
      <w:r w:rsidRPr="007B02BB">
        <w:rPr>
          <w:rFonts w:ascii="Arial" w:hAnsi="Arial" w:cs="Arial"/>
          <w:sz w:val="24"/>
          <w:szCs w:val="24"/>
        </w:rPr>
        <w:t xml:space="preserve">. No es de extrañar que, en vista de semejante hambre espiritual, muchas revistas eclesiásticas hayan dejado de publicarse. Ya para mediados de los años setenta, una de ellas se lamentó con estas palabras: </w:t>
      </w:r>
      <w:r w:rsidRPr="00165B06">
        <w:rPr>
          <w:rFonts w:ascii="Arial" w:hAnsi="Arial" w:cs="Arial"/>
          <w:i/>
          <w:iCs/>
          <w:sz w:val="24"/>
          <w:szCs w:val="24"/>
        </w:rPr>
        <w:t>“La era de la típica revista eclesiástica [...] ha pasado”.</w:t>
      </w:r>
    </w:p>
    <w:p w:rsidR="000B40D2" w:rsidRPr="00165B06" w:rsidRDefault="000B40D2" w:rsidP="00165B06">
      <w:pPr>
        <w:pStyle w:val="Sinespaciado"/>
        <w:jc w:val="both"/>
        <w:rPr>
          <w:rFonts w:ascii="Arial" w:hAnsi="Arial" w:cs="Arial"/>
          <w:b/>
          <w:bCs/>
          <w:sz w:val="24"/>
          <w:szCs w:val="24"/>
        </w:rPr>
      </w:pPr>
      <w:r w:rsidRPr="00165B06">
        <w:rPr>
          <w:rFonts w:ascii="Arial" w:hAnsi="Arial" w:cs="Arial"/>
          <w:b/>
          <w:bCs/>
          <w:sz w:val="24"/>
          <w:szCs w:val="24"/>
        </w:rPr>
        <w:t>Un rebaño indiferente y que no responde</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En el siglo XVIII, el </w:t>
      </w:r>
      <w:r w:rsidRPr="00165B06">
        <w:rPr>
          <w:rFonts w:ascii="Arial" w:hAnsi="Arial" w:cs="Arial"/>
          <w:b/>
          <w:bCs/>
          <w:sz w:val="24"/>
          <w:szCs w:val="24"/>
        </w:rPr>
        <w:t>estadista inglés Edmund Burke</w:t>
      </w:r>
      <w:r w:rsidRPr="007B02BB">
        <w:rPr>
          <w:rFonts w:ascii="Arial" w:hAnsi="Arial" w:cs="Arial"/>
          <w:sz w:val="24"/>
          <w:szCs w:val="24"/>
        </w:rPr>
        <w:t xml:space="preserve"> se dio cuenta de que </w:t>
      </w:r>
      <w:r w:rsidRPr="00165B06">
        <w:rPr>
          <w:rFonts w:ascii="Arial" w:hAnsi="Arial" w:cs="Arial"/>
          <w:i/>
          <w:iCs/>
          <w:sz w:val="24"/>
          <w:szCs w:val="24"/>
        </w:rPr>
        <w:t>“no hay cosa peor para la religión que la indiferencia”</w:t>
      </w:r>
      <w:r w:rsidRPr="007B02BB">
        <w:rPr>
          <w:rFonts w:ascii="Arial" w:hAnsi="Arial" w:cs="Arial"/>
          <w:sz w:val="24"/>
          <w:szCs w:val="24"/>
        </w:rPr>
        <w:t>. Si viviese hoy, encontraría muchos indiferentes entre los adeptos de las religiones.</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lastRenderedPageBreak/>
        <w:t xml:space="preserve">Por ejemplo, en una encuesta de hace unos años, </w:t>
      </w:r>
      <w:r w:rsidRPr="00165B06">
        <w:rPr>
          <w:rFonts w:ascii="Arial" w:hAnsi="Arial" w:cs="Arial"/>
          <w:b/>
          <w:bCs/>
          <w:sz w:val="24"/>
          <w:szCs w:val="24"/>
        </w:rPr>
        <w:t>el 44% de los luteranos de Estados Unidos</w:t>
      </w:r>
      <w:r w:rsidRPr="007B02BB">
        <w:rPr>
          <w:rFonts w:ascii="Arial" w:hAnsi="Arial" w:cs="Arial"/>
          <w:sz w:val="24"/>
          <w:szCs w:val="24"/>
        </w:rPr>
        <w:t xml:space="preserve"> dijeron que, aunque el pastor se lo pidiera, ellos no hablarían de su fe a familias que no perteneciesen a la </w:t>
      </w:r>
      <w:r w:rsidRPr="00165B06">
        <w:rPr>
          <w:rFonts w:ascii="Arial" w:hAnsi="Arial" w:cs="Arial"/>
          <w:b/>
          <w:bCs/>
          <w:sz w:val="24"/>
          <w:szCs w:val="24"/>
        </w:rPr>
        <w:t>Iglesia</w:t>
      </w:r>
      <w:r w:rsidRPr="007B02BB">
        <w:rPr>
          <w:rFonts w:ascii="Arial" w:hAnsi="Arial" w:cs="Arial"/>
          <w:sz w:val="24"/>
          <w:szCs w:val="24"/>
        </w:rPr>
        <w:t xml:space="preserve">. Una encuesta más reciente indicó que más de tres cuartas partes de los católicos estadounidenses, piensan que el hecho de no estar de </w:t>
      </w:r>
      <w:r w:rsidRPr="00165B06">
        <w:rPr>
          <w:rFonts w:ascii="Arial" w:hAnsi="Arial" w:cs="Arial"/>
          <w:b/>
          <w:bCs/>
          <w:sz w:val="24"/>
          <w:szCs w:val="24"/>
        </w:rPr>
        <w:t>acuerdo con el Papa</w:t>
      </w:r>
      <w:r w:rsidRPr="007B02BB">
        <w:rPr>
          <w:rFonts w:ascii="Arial" w:hAnsi="Arial" w:cs="Arial"/>
          <w:sz w:val="24"/>
          <w:szCs w:val="24"/>
        </w:rPr>
        <w:t>, incluso en cuestiones de tipo moral, no les descalifica de ser buenos católicos.</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En </w:t>
      </w:r>
      <w:r w:rsidRPr="00165B06">
        <w:rPr>
          <w:rFonts w:ascii="Arial" w:hAnsi="Arial" w:cs="Arial"/>
          <w:b/>
          <w:bCs/>
          <w:sz w:val="24"/>
          <w:szCs w:val="24"/>
        </w:rPr>
        <w:t>Japón, el 79% de la población dice que es importante ser religioso</w:t>
      </w:r>
      <w:r w:rsidRPr="007B02BB">
        <w:rPr>
          <w:rFonts w:ascii="Arial" w:hAnsi="Arial" w:cs="Arial"/>
          <w:sz w:val="24"/>
          <w:szCs w:val="24"/>
        </w:rPr>
        <w:t xml:space="preserve">. Pero, en vista de que, según la publicación </w:t>
      </w:r>
      <w:r w:rsidRPr="007B02BB">
        <w:rPr>
          <w:rFonts w:ascii="Arial" w:hAnsi="Arial" w:cs="Arial"/>
          <w:i/>
          <w:iCs/>
          <w:sz w:val="24"/>
          <w:szCs w:val="24"/>
        </w:rPr>
        <w:t>Religions of Modern Man,</w:t>
      </w:r>
      <w:r w:rsidRPr="00165B06">
        <w:rPr>
          <w:rFonts w:ascii="Arial" w:hAnsi="Arial" w:cs="Arial"/>
          <w:b/>
          <w:bCs/>
          <w:sz w:val="24"/>
          <w:szCs w:val="24"/>
        </w:rPr>
        <w:t>solo una tercera parte de la población practica alguna religión, es obvio que muchos son demasiado indiferentes</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Los adultos a quienes les es indiferente la religión no suelen tener hijos practicantes y entusiastas. Una encuesta llevada a cabo por el director del Instituto de </w:t>
      </w:r>
      <w:r w:rsidRPr="00165B06">
        <w:rPr>
          <w:rFonts w:ascii="Arial" w:hAnsi="Arial" w:cs="Arial"/>
          <w:b/>
          <w:bCs/>
          <w:sz w:val="24"/>
          <w:szCs w:val="24"/>
        </w:rPr>
        <w:t>Psicología de la Universidad de Bonn</w:t>
      </w:r>
      <w:r w:rsidRPr="007B02BB">
        <w:rPr>
          <w:rFonts w:ascii="Arial" w:hAnsi="Arial" w:cs="Arial"/>
          <w:sz w:val="24"/>
          <w:szCs w:val="24"/>
        </w:rPr>
        <w:t xml:space="preserve"> (</w:t>
      </w:r>
      <w:r w:rsidRPr="00165B06">
        <w:rPr>
          <w:rFonts w:ascii="Arial" w:hAnsi="Arial" w:cs="Arial"/>
          <w:b/>
          <w:bCs/>
          <w:sz w:val="24"/>
          <w:szCs w:val="24"/>
        </w:rPr>
        <w:t>Alemania</w:t>
      </w:r>
      <w:r w:rsidRPr="007B02BB">
        <w:rPr>
          <w:rFonts w:ascii="Arial" w:hAnsi="Arial" w:cs="Arial"/>
          <w:sz w:val="24"/>
          <w:szCs w:val="24"/>
        </w:rPr>
        <w:t>) con jóvenes de entre once y dieciséis años, reveló que, más que nunca antes, los jóvenes están buscando personalidades que les sirvan de ejemplo. Pero, cuando se les preguntó quiénes eran sus modelos, los jóvenes no mencionaron a los líderes religiosos ni tan siquiera una vez.</w:t>
      </w:r>
    </w:p>
    <w:p w:rsidR="000B40D2" w:rsidRPr="00165B06" w:rsidRDefault="000B40D2" w:rsidP="00165B06">
      <w:pPr>
        <w:pStyle w:val="Sinespaciado"/>
        <w:jc w:val="both"/>
        <w:rPr>
          <w:rFonts w:ascii="Arial" w:hAnsi="Arial" w:cs="Arial"/>
          <w:b/>
          <w:bCs/>
          <w:sz w:val="24"/>
          <w:szCs w:val="24"/>
        </w:rPr>
      </w:pPr>
      <w:r w:rsidRPr="00165B06">
        <w:rPr>
          <w:rFonts w:ascii="Arial" w:hAnsi="Arial" w:cs="Arial"/>
          <w:b/>
          <w:bCs/>
          <w:sz w:val="24"/>
          <w:szCs w:val="24"/>
        </w:rPr>
        <w:t>La influencia política declina</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La </w:t>
      </w:r>
      <w:r w:rsidRPr="00165B06">
        <w:rPr>
          <w:rFonts w:ascii="Arial" w:hAnsi="Arial" w:cs="Arial"/>
          <w:b/>
          <w:bCs/>
          <w:sz w:val="24"/>
          <w:szCs w:val="24"/>
        </w:rPr>
        <w:t>religión organizada ya no ejerce la influencia política que ejercía en su día</w:t>
      </w:r>
      <w:r w:rsidRPr="007B02BB">
        <w:rPr>
          <w:rFonts w:ascii="Arial" w:hAnsi="Arial" w:cs="Arial"/>
          <w:sz w:val="24"/>
          <w:szCs w:val="24"/>
        </w:rPr>
        <w:t xml:space="preserve">. Por ejemplo, el </w:t>
      </w:r>
      <w:r w:rsidRPr="00165B06">
        <w:rPr>
          <w:rFonts w:ascii="Arial" w:hAnsi="Arial" w:cs="Arial"/>
          <w:b/>
          <w:bCs/>
          <w:sz w:val="24"/>
          <w:szCs w:val="24"/>
        </w:rPr>
        <w:t>Vaticano no ha podido</w:t>
      </w:r>
      <w:r w:rsidRPr="007B02BB">
        <w:rPr>
          <w:rFonts w:ascii="Arial" w:hAnsi="Arial" w:cs="Arial"/>
          <w:sz w:val="24"/>
          <w:szCs w:val="24"/>
        </w:rPr>
        <w:t xml:space="preserve">, ni en países </w:t>
      </w:r>
      <w:r w:rsidRPr="00165B06">
        <w:rPr>
          <w:rFonts w:ascii="Arial" w:hAnsi="Arial" w:cs="Arial"/>
          <w:b/>
          <w:bCs/>
          <w:sz w:val="24"/>
          <w:szCs w:val="24"/>
        </w:rPr>
        <w:t>mayormente católicos</w:t>
      </w:r>
      <w:r w:rsidRPr="007B02BB">
        <w:rPr>
          <w:rFonts w:ascii="Arial" w:hAnsi="Arial" w:cs="Arial"/>
          <w:sz w:val="24"/>
          <w:szCs w:val="24"/>
        </w:rPr>
        <w:t xml:space="preserve">, impedir que se aprueben leyes sobre el </w:t>
      </w:r>
      <w:r w:rsidRPr="00165B06">
        <w:rPr>
          <w:rFonts w:ascii="Arial" w:hAnsi="Arial" w:cs="Arial"/>
          <w:b/>
          <w:bCs/>
          <w:sz w:val="24"/>
          <w:szCs w:val="24"/>
        </w:rPr>
        <w:t>aborto, el divorcio y la libertad religiosa</w:t>
      </w:r>
      <w:r w:rsidRPr="007B02BB">
        <w:rPr>
          <w:rFonts w:ascii="Arial" w:hAnsi="Arial" w:cs="Arial"/>
          <w:sz w:val="24"/>
          <w:szCs w:val="24"/>
        </w:rPr>
        <w:t xml:space="preserve">, que no son de su agrado. De manera similar, las circunstancias </w:t>
      </w:r>
      <w:r w:rsidRPr="00165B06">
        <w:rPr>
          <w:rFonts w:ascii="Arial" w:hAnsi="Arial" w:cs="Arial"/>
          <w:b/>
          <w:bCs/>
          <w:sz w:val="24"/>
          <w:szCs w:val="24"/>
        </w:rPr>
        <w:t>obligaron al Vaticano a aceptar un concordato de 1984</w:t>
      </w:r>
      <w:r w:rsidRPr="007B02BB">
        <w:rPr>
          <w:rFonts w:ascii="Arial" w:hAnsi="Arial" w:cs="Arial"/>
          <w:sz w:val="24"/>
          <w:szCs w:val="24"/>
        </w:rPr>
        <w:t xml:space="preserve">, que </w:t>
      </w:r>
      <w:r w:rsidRPr="00165B06">
        <w:rPr>
          <w:rFonts w:ascii="Arial" w:hAnsi="Arial" w:cs="Arial"/>
          <w:b/>
          <w:bCs/>
          <w:sz w:val="24"/>
          <w:szCs w:val="24"/>
        </w:rPr>
        <w:t>¡despojaba al catolicismo de su condición de religión oficial de Italia!</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Lo que la religión falsa consiguió en un principio mediante sutil presión política, ahora trata de conseguirlo mediante movimientos de protesta públicos conducidos por sus clérigos prominentes, tales como el arzobispo anglicano </w:t>
      </w:r>
      <w:r w:rsidRPr="00165B06">
        <w:rPr>
          <w:rFonts w:ascii="Arial" w:hAnsi="Arial" w:cs="Arial"/>
          <w:b/>
          <w:bCs/>
          <w:sz w:val="24"/>
          <w:szCs w:val="24"/>
        </w:rPr>
        <w:t>Desmond Tutu, de África del Sur</w:t>
      </w:r>
      <w:r w:rsidRPr="007B02BB">
        <w:rPr>
          <w:rFonts w:ascii="Arial" w:hAnsi="Arial" w:cs="Arial"/>
          <w:sz w:val="24"/>
          <w:szCs w:val="24"/>
        </w:rPr>
        <w:t>.</w:t>
      </w:r>
    </w:p>
    <w:p w:rsidR="000B40D2" w:rsidRPr="00165B06" w:rsidRDefault="000B40D2" w:rsidP="00165B06">
      <w:pPr>
        <w:pStyle w:val="Sinespaciado"/>
        <w:jc w:val="both"/>
        <w:rPr>
          <w:rFonts w:ascii="Arial" w:hAnsi="Arial" w:cs="Arial"/>
          <w:b/>
          <w:bCs/>
          <w:sz w:val="24"/>
          <w:szCs w:val="24"/>
        </w:rPr>
      </w:pPr>
      <w:r w:rsidRPr="00165B06">
        <w:rPr>
          <w:rFonts w:ascii="Arial" w:hAnsi="Arial" w:cs="Arial"/>
          <w:b/>
          <w:bCs/>
          <w:sz w:val="24"/>
          <w:szCs w:val="24"/>
        </w:rPr>
        <w:t>Unidos, permaneceremos en pie; divididos, caeremos</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Una conferencia de sociedades </w:t>
      </w:r>
      <w:r w:rsidRPr="00165B06">
        <w:rPr>
          <w:rFonts w:ascii="Arial" w:hAnsi="Arial" w:cs="Arial"/>
          <w:b/>
          <w:bCs/>
          <w:sz w:val="24"/>
          <w:szCs w:val="24"/>
        </w:rPr>
        <w:t>misionales protestantes celebrada en 1910 en Edimburgo (Escocia), dio origen al moderno movimiento ecuménico</w:t>
      </w:r>
      <w:r w:rsidRPr="007B02BB">
        <w:rPr>
          <w:rFonts w:ascii="Arial" w:hAnsi="Arial" w:cs="Arial"/>
          <w:sz w:val="24"/>
          <w:szCs w:val="24"/>
        </w:rPr>
        <w:t xml:space="preserve">. En tiempos recientes, este movimiento ha cobrado fuerza y ha intentado promover la cooperación religiosa y la comprensión mutua, a fin de conseguir una voz unánime para </w:t>
      </w:r>
      <w:r w:rsidRPr="00165B06">
        <w:rPr>
          <w:rFonts w:ascii="Arial" w:hAnsi="Arial" w:cs="Arial"/>
          <w:i/>
          <w:iCs/>
          <w:sz w:val="24"/>
          <w:szCs w:val="24"/>
        </w:rPr>
        <w:t>“la religión cristiana”</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El movimiento ecuménico adopta muchas formas. </w:t>
      </w:r>
      <w:r w:rsidRPr="00165B06">
        <w:rPr>
          <w:rFonts w:ascii="Arial" w:hAnsi="Arial" w:cs="Arial"/>
          <w:b/>
          <w:bCs/>
          <w:sz w:val="24"/>
          <w:szCs w:val="24"/>
        </w:rPr>
        <w:t>La formación del Consejo Ecuménico</w:t>
      </w:r>
      <w:r w:rsidRPr="007B02BB">
        <w:rPr>
          <w:rFonts w:ascii="Arial" w:hAnsi="Arial" w:cs="Arial"/>
          <w:sz w:val="24"/>
          <w:szCs w:val="24"/>
        </w:rPr>
        <w:t xml:space="preserve"> de las Iglesias en </w:t>
      </w:r>
      <w:r w:rsidRPr="00165B06">
        <w:rPr>
          <w:rFonts w:ascii="Arial" w:hAnsi="Arial" w:cs="Arial"/>
          <w:b/>
          <w:bCs/>
          <w:sz w:val="24"/>
          <w:szCs w:val="24"/>
        </w:rPr>
        <w:t>Amsterdam</w:t>
      </w:r>
      <w:r w:rsidRPr="007B02BB">
        <w:rPr>
          <w:rFonts w:ascii="Arial" w:hAnsi="Arial" w:cs="Arial"/>
          <w:sz w:val="24"/>
          <w:szCs w:val="24"/>
        </w:rPr>
        <w:t xml:space="preserve">, en el año </w:t>
      </w:r>
      <w:r w:rsidRPr="00165B06">
        <w:rPr>
          <w:rFonts w:ascii="Arial" w:hAnsi="Arial" w:cs="Arial"/>
          <w:b/>
          <w:bCs/>
          <w:sz w:val="24"/>
          <w:szCs w:val="24"/>
        </w:rPr>
        <w:t>1948</w:t>
      </w:r>
      <w:r w:rsidRPr="007B02BB">
        <w:rPr>
          <w:rFonts w:ascii="Arial" w:hAnsi="Arial" w:cs="Arial"/>
          <w:sz w:val="24"/>
          <w:szCs w:val="24"/>
        </w:rPr>
        <w:t xml:space="preserve">, constituyó un paso significativo. En un principio, estaba compuesto de casi </w:t>
      </w:r>
      <w:r w:rsidRPr="00165B06">
        <w:rPr>
          <w:rFonts w:ascii="Arial" w:hAnsi="Arial" w:cs="Arial"/>
          <w:b/>
          <w:bCs/>
          <w:sz w:val="24"/>
          <w:szCs w:val="24"/>
        </w:rPr>
        <w:t>150 Iglesias protestantes, anglicanas y ortodoxas, pero ahora cuenta con el doble de esa cantidad</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La </w:t>
      </w:r>
      <w:r w:rsidRPr="00165B06">
        <w:rPr>
          <w:rFonts w:ascii="Arial" w:hAnsi="Arial" w:cs="Arial"/>
          <w:b/>
          <w:bCs/>
          <w:sz w:val="24"/>
          <w:szCs w:val="24"/>
        </w:rPr>
        <w:t>Iglesia católica romana</w:t>
      </w:r>
      <w:r w:rsidRPr="007B02BB">
        <w:rPr>
          <w:rFonts w:ascii="Arial" w:hAnsi="Arial" w:cs="Arial"/>
          <w:sz w:val="24"/>
          <w:szCs w:val="24"/>
        </w:rPr>
        <w:t xml:space="preserve">, aunque no es </w:t>
      </w:r>
      <w:r w:rsidRPr="00165B06">
        <w:rPr>
          <w:rFonts w:ascii="Arial" w:hAnsi="Arial" w:cs="Arial"/>
          <w:b/>
          <w:bCs/>
          <w:sz w:val="24"/>
          <w:szCs w:val="24"/>
        </w:rPr>
        <w:t>miembro del Consejo Ecuménico de las Iglesias</w:t>
      </w:r>
      <w:r w:rsidRPr="007B02BB">
        <w:rPr>
          <w:rFonts w:ascii="Arial" w:hAnsi="Arial" w:cs="Arial"/>
          <w:sz w:val="24"/>
          <w:szCs w:val="24"/>
        </w:rPr>
        <w:t xml:space="preserve">, parece ir avanzando poco a poco en esa dirección. </w:t>
      </w:r>
      <w:r w:rsidRPr="00165B06">
        <w:rPr>
          <w:rFonts w:ascii="Arial" w:hAnsi="Arial" w:cs="Arial"/>
          <w:b/>
          <w:bCs/>
          <w:sz w:val="24"/>
          <w:szCs w:val="24"/>
        </w:rPr>
        <w:t>En 1984</w:t>
      </w:r>
      <w:r w:rsidRPr="007B02BB">
        <w:rPr>
          <w:rFonts w:ascii="Arial" w:hAnsi="Arial" w:cs="Arial"/>
          <w:sz w:val="24"/>
          <w:szCs w:val="24"/>
        </w:rPr>
        <w:t xml:space="preserve">, en las oficinas centrales del consejo ubicadas en </w:t>
      </w:r>
      <w:r w:rsidRPr="00165B06">
        <w:rPr>
          <w:rFonts w:ascii="Arial" w:hAnsi="Arial" w:cs="Arial"/>
          <w:b/>
          <w:bCs/>
          <w:sz w:val="24"/>
          <w:szCs w:val="24"/>
        </w:rPr>
        <w:t>Suiza, el papa Juan Pablo</w:t>
      </w:r>
      <w:r w:rsidRPr="007B02BB">
        <w:rPr>
          <w:rFonts w:ascii="Arial" w:hAnsi="Arial" w:cs="Arial"/>
          <w:sz w:val="24"/>
          <w:szCs w:val="24"/>
        </w:rPr>
        <w:t xml:space="preserve"> dirigió con el secretario general saliente del concilio un servicio de oración ecuménico. </w:t>
      </w:r>
      <w:r w:rsidRPr="00165B06">
        <w:rPr>
          <w:rFonts w:ascii="Arial" w:hAnsi="Arial" w:cs="Arial"/>
          <w:b/>
          <w:bCs/>
          <w:sz w:val="24"/>
          <w:szCs w:val="24"/>
        </w:rPr>
        <w:t>Y en mayo de 1989</w:t>
      </w:r>
      <w:r w:rsidRPr="007B02BB">
        <w:rPr>
          <w:rFonts w:ascii="Arial" w:hAnsi="Arial" w:cs="Arial"/>
          <w:sz w:val="24"/>
          <w:szCs w:val="24"/>
        </w:rPr>
        <w:t xml:space="preserve">, algunos de los setecientos clérigos europeos que conferenciaron en </w:t>
      </w:r>
      <w:r w:rsidRPr="00165B06">
        <w:rPr>
          <w:rFonts w:ascii="Arial" w:hAnsi="Arial" w:cs="Arial"/>
          <w:b/>
          <w:bCs/>
          <w:sz w:val="24"/>
          <w:szCs w:val="24"/>
        </w:rPr>
        <w:t>Basilea (Suiza)</w:t>
      </w:r>
      <w:r w:rsidRPr="007B02BB">
        <w:rPr>
          <w:rFonts w:ascii="Arial" w:hAnsi="Arial" w:cs="Arial"/>
          <w:sz w:val="24"/>
          <w:szCs w:val="24"/>
        </w:rPr>
        <w:t xml:space="preserve"> en lo que un periódico denominó el </w:t>
      </w:r>
      <w:r w:rsidRPr="00165B06">
        <w:rPr>
          <w:rFonts w:ascii="Arial" w:hAnsi="Arial" w:cs="Arial"/>
          <w:i/>
          <w:iCs/>
          <w:sz w:val="24"/>
          <w:szCs w:val="24"/>
        </w:rPr>
        <w:t xml:space="preserve">“mayor acontecimiento ecuménico desde la </w:t>
      </w:r>
      <w:r w:rsidRPr="00165B06">
        <w:rPr>
          <w:rFonts w:ascii="Arial" w:hAnsi="Arial" w:cs="Arial"/>
          <w:b/>
          <w:bCs/>
          <w:i/>
          <w:iCs/>
          <w:sz w:val="24"/>
          <w:szCs w:val="24"/>
        </w:rPr>
        <w:t>Reforma</w:t>
      </w:r>
      <w:r w:rsidRPr="00165B06">
        <w:rPr>
          <w:rFonts w:ascii="Arial" w:hAnsi="Arial" w:cs="Arial"/>
          <w:i/>
          <w:iCs/>
          <w:sz w:val="24"/>
          <w:szCs w:val="24"/>
        </w:rPr>
        <w:t>, eran católicos”</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Desde mediados de los años treinta, esta disposición a ceder se ha hecho más pronunciada, debido a una creciente aceptación de la idea de que todas las religiones </w:t>
      </w:r>
      <w:r w:rsidRPr="00165B06">
        <w:rPr>
          <w:rFonts w:ascii="Arial" w:hAnsi="Arial" w:cs="Arial"/>
          <w:i/>
          <w:iCs/>
          <w:sz w:val="24"/>
          <w:szCs w:val="24"/>
        </w:rPr>
        <w:t>“cristianas”</w:t>
      </w:r>
      <w:r w:rsidRPr="007B02BB">
        <w:rPr>
          <w:rFonts w:ascii="Arial" w:hAnsi="Arial" w:cs="Arial"/>
          <w:sz w:val="24"/>
          <w:szCs w:val="24"/>
        </w:rPr>
        <w:t xml:space="preserve"> tienen una unidad inherente concedida por Dios</w:t>
      </w:r>
      <w:r w:rsidRPr="00165B06">
        <w:rPr>
          <w:rFonts w:ascii="Arial" w:hAnsi="Arial" w:cs="Arial"/>
          <w:b/>
          <w:bCs/>
          <w:sz w:val="24"/>
          <w:szCs w:val="24"/>
        </w:rPr>
        <w:t>.</w:t>
      </w:r>
      <w:r w:rsidRPr="007B02BB">
        <w:rPr>
          <w:rFonts w:ascii="Arial" w:hAnsi="Arial" w:cs="Arial"/>
          <w:sz w:val="24"/>
          <w:szCs w:val="24"/>
        </w:rPr>
        <w:t xml:space="preserve"> Como </w:t>
      </w:r>
      <w:r w:rsidRPr="00165B06">
        <w:rPr>
          <w:rFonts w:ascii="Arial" w:hAnsi="Arial" w:cs="Arial"/>
          <w:i/>
          <w:iCs/>
          <w:sz w:val="24"/>
          <w:szCs w:val="24"/>
        </w:rPr>
        <w:t xml:space="preserve">“prueba” de tal unidad, el Consejo Ecuménico de las Iglesias da énfasis a que todos sus miembros acepten la doctrina de la Trinidad, considerando a “Jesucristo como </w:t>
      </w:r>
      <w:r w:rsidRPr="00165B06">
        <w:rPr>
          <w:rFonts w:ascii="Arial" w:hAnsi="Arial" w:cs="Arial"/>
          <w:b/>
          <w:bCs/>
          <w:i/>
          <w:iCs/>
          <w:sz w:val="24"/>
          <w:szCs w:val="24"/>
        </w:rPr>
        <w:t>Dios y Salvador</w:t>
      </w:r>
      <w:r w:rsidRPr="00165B06">
        <w:rPr>
          <w:rFonts w:ascii="Arial" w:hAnsi="Arial" w:cs="Arial"/>
          <w:i/>
          <w:iCs/>
          <w:sz w:val="24"/>
          <w:szCs w:val="24"/>
        </w:rPr>
        <w:t>”</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La </w:t>
      </w:r>
      <w:r w:rsidRPr="00165B06">
        <w:rPr>
          <w:rFonts w:ascii="Arial" w:hAnsi="Arial" w:cs="Arial"/>
          <w:b/>
          <w:bCs/>
          <w:sz w:val="24"/>
          <w:szCs w:val="24"/>
        </w:rPr>
        <w:t>cristiandad</w:t>
      </w:r>
      <w:r w:rsidRPr="007B02BB">
        <w:rPr>
          <w:rFonts w:ascii="Arial" w:hAnsi="Arial" w:cs="Arial"/>
          <w:sz w:val="24"/>
          <w:szCs w:val="24"/>
        </w:rPr>
        <w:t xml:space="preserve"> también ha buscado el diálogo con religiones que no son cristianas. Según </w:t>
      </w:r>
      <w:r w:rsidRPr="007B02BB">
        <w:rPr>
          <w:rFonts w:ascii="Arial" w:hAnsi="Arial" w:cs="Arial"/>
          <w:i/>
          <w:iCs/>
          <w:sz w:val="24"/>
          <w:szCs w:val="24"/>
        </w:rPr>
        <w:t>The Encyclopedia of Religion,</w:t>
      </w:r>
      <w:r w:rsidRPr="007B02BB">
        <w:rPr>
          <w:rFonts w:ascii="Arial" w:hAnsi="Arial" w:cs="Arial"/>
          <w:sz w:val="24"/>
          <w:szCs w:val="24"/>
        </w:rPr>
        <w:t xml:space="preserve"> lo hace con el fin de encontrar un equilibrio factible </w:t>
      </w:r>
      <w:r w:rsidRPr="00165B06">
        <w:rPr>
          <w:rFonts w:ascii="Arial" w:hAnsi="Arial" w:cs="Arial"/>
          <w:i/>
          <w:iCs/>
          <w:sz w:val="24"/>
          <w:szCs w:val="24"/>
        </w:rPr>
        <w:t xml:space="preserve">“entre una actitud de imperialismo teológico, es decir, </w:t>
      </w:r>
      <w:r w:rsidR="00EA72D0" w:rsidRPr="00165B06">
        <w:rPr>
          <w:rFonts w:ascii="Arial" w:hAnsi="Arial" w:cs="Arial"/>
          <w:i/>
          <w:iCs/>
          <w:sz w:val="24"/>
          <w:szCs w:val="24"/>
        </w:rPr>
        <w:t>que,</w:t>
      </w:r>
      <w:r w:rsidRPr="00165B06">
        <w:rPr>
          <w:rFonts w:ascii="Arial" w:hAnsi="Arial" w:cs="Arial"/>
          <w:i/>
          <w:iCs/>
          <w:sz w:val="24"/>
          <w:szCs w:val="24"/>
        </w:rPr>
        <w:t xml:space="preserve"> si una fe es la verdad, ninguna otra tiene derecho a existir, y un sincretismo, es decir, que las diferencias entre las fes no son fundamentales y que estas podrían combinarse a fin de crear una nueva fe para el futuro”</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En realidad, la religión falsa es como una cuerda compuesta de muchos cabos, de la que todos tiran en diferentes direcciones. Esto es un funesto presagio, pues las siguientes palabras de Jesús siguen vigentes: </w:t>
      </w:r>
      <w:r w:rsidRPr="00165B06">
        <w:rPr>
          <w:rFonts w:ascii="Arial" w:hAnsi="Arial" w:cs="Arial"/>
          <w:i/>
          <w:iCs/>
          <w:sz w:val="24"/>
          <w:szCs w:val="24"/>
        </w:rPr>
        <w:t>“Todo reino dividido contra sí mismo viene a parar en desolación, y toda ciudad o casa dividida contra sí misma no permanecerá en pie”</w:t>
      </w:r>
      <w:r w:rsidRPr="007B02BB">
        <w:rPr>
          <w:rFonts w:ascii="Arial" w:hAnsi="Arial" w:cs="Arial"/>
          <w:sz w:val="24"/>
          <w:szCs w:val="24"/>
        </w:rPr>
        <w:t>. (Mat</w:t>
      </w:r>
      <w:r w:rsidR="00165B06">
        <w:rPr>
          <w:rFonts w:ascii="Arial" w:hAnsi="Arial" w:cs="Arial"/>
          <w:sz w:val="24"/>
          <w:szCs w:val="24"/>
        </w:rPr>
        <w:t>.</w:t>
      </w:r>
      <w:r w:rsidRPr="007B02BB">
        <w:rPr>
          <w:rFonts w:ascii="Arial" w:hAnsi="Arial" w:cs="Arial"/>
          <w:sz w:val="24"/>
          <w:szCs w:val="24"/>
        </w:rPr>
        <w:t xml:space="preserve"> 12:25.)</w:t>
      </w:r>
    </w:p>
    <w:p w:rsidR="000B40D2" w:rsidRPr="00165B06" w:rsidRDefault="000B40D2" w:rsidP="00165B06">
      <w:pPr>
        <w:pStyle w:val="Sinespaciado"/>
        <w:jc w:val="both"/>
        <w:rPr>
          <w:rFonts w:ascii="Arial" w:hAnsi="Arial" w:cs="Arial"/>
          <w:b/>
          <w:bCs/>
          <w:sz w:val="24"/>
          <w:szCs w:val="24"/>
        </w:rPr>
      </w:pPr>
      <w:r w:rsidRPr="00165B06">
        <w:rPr>
          <w:rFonts w:ascii="Arial" w:hAnsi="Arial" w:cs="Arial"/>
          <w:b/>
          <w:bCs/>
          <w:sz w:val="24"/>
          <w:szCs w:val="24"/>
        </w:rPr>
        <w:t>¡Acepte la verdadera, rechace la falsa!</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Algunas personas quizás prefieran pasar por alto la evidencia, pero el optimismo infundado es peligroso. </w:t>
      </w:r>
      <w:r w:rsidRPr="00165B06">
        <w:rPr>
          <w:rFonts w:ascii="Arial" w:hAnsi="Arial" w:cs="Arial"/>
          <w:i/>
          <w:iCs/>
          <w:sz w:val="24"/>
          <w:szCs w:val="24"/>
        </w:rPr>
        <w:t>“Las iglesias han vivido durante más de una generación con la esperanza de que las cosas mejorarían más o menos espontáneamente”</w:t>
      </w:r>
      <w:r w:rsidRPr="007B02BB">
        <w:rPr>
          <w:rFonts w:ascii="Arial" w:hAnsi="Arial" w:cs="Arial"/>
          <w:sz w:val="24"/>
          <w:szCs w:val="24"/>
        </w:rPr>
        <w:t xml:space="preserve">, indicó </w:t>
      </w:r>
      <w:r w:rsidRPr="007B02BB">
        <w:rPr>
          <w:rFonts w:ascii="Arial" w:hAnsi="Arial" w:cs="Arial"/>
          <w:i/>
          <w:iCs/>
          <w:sz w:val="24"/>
          <w:szCs w:val="24"/>
        </w:rPr>
        <w:t>The Times</w:t>
      </w:r>
      <w:r w:rsidRPr="007B02BB">
        <w:rPr>
          <w:rFonts w:ascii="Arial" w:hAnsi="Arial" w:cs="Arial"/>
          <w:sz w:val="24"/>
          <w:szCs w:val="24"/>
        </w:rPr>
        <w:t xml:space="preserve"> de Londres en octubre de 1988, y añadió: </w:t>
      </w:r>
      <w:r w:rsidRPr="00165B06">
        <w:rPr>
          <w:rFonts w:ascii="Arial" w:hAnsi="Arial" w:cs="Arial"/>
          <w:i/>
          <w:iCs/>
          <w:sz w:val="24"/>
          <w:szCs w:val="24"/>
        </w:rPr>
        <w:t xml:space="preserve">“Pese a que por mucho tiempo la religión ha estado perdiendo adeptos en Gran Bretaña, las iglesias no se han esforzado de manera significativa por explicar o invertir este proceso, </w:t>
      </w:r>
      <w:r w:rsidRPr="00165B06">
        <w:rPr>
          <w:rFonts w:ascii="Arial" w:hAnsi="Arial" w:cs="Arial"/>
          <w:i/>
          <w:iCs/>
          <w:sz w:val="24"/>
          <w:szCs w:val="24"/>
        </w:rPr>
        <w:lastRenderedPageBreak/>
        <w:t>y tampoco se ha pensado en soluciones”. Luego, concluyó con el siguiente razonamiento lógico: “Cualquier organización comercial que viese que sus ventas disminuyen constantemente, o bien se prepararía para la quiebra, o tomaría medidas para mejorar su producto y su comercialización”</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 xml:space="preserve">Nada indica que la religión falsa vaya a tomar </w:t>
      </w:r>
      <w:r w:rsidRPr="005F7DBE">
        <w:rPr>
          <w:rFonts w:ascii="Arial" w:hAnsi="Arial" w:cs="Arial"/>
          <w:i/>
          <w:iCs/>
          <w:sz w:val="24"/>
          <w:szCs w:val="24"/>
        </w:rPr>
        <w:t>“medidas para mejorar su producto y su comercialización”</w:t>
      </w:r>
      <w:r w:rsidRPr="007B02BB">
        <w:rPr>
          <w:rFonts w:ascii="Arial" w:hAnsi="Arial" w:cs="Arial"/>
          <w:sz w:val="24"/>
          <w:szCs w:val="24"/>
        </w:rPr>
        <w:t xml:space="preserve">. Las personas temerosas de </w:t>
      </w:r>
      <w:r w:rsidRPr="005F7DBE">
        <w:rPr>
          <w:rFonts w:ascii="Arial" w:hAnsi="Arial" w:cs="Arial"/>
          <w:b/>
          <w:bCs/>
          <w:sz w:val="24"/>
          <w:szCs w:val="24"/>
        </w:rPr>
        <w:t>Dios</w:t>
      </w:r>
      <w:r w:rsidRPr="007B02BB">
        <w:rPr>
          <w:rFonts w:ascii="Arial" w:hAnsi="Arial" w:cs="Arial"/>
          <w:sz w:val="24"/>
          <w:szCs w:val="24"/>
        </w:rPr>
        <w:t xml:space="preserve"> solo pueden sentirse optimistas si se vuelven a la única religión verdadera, cuyas corrientes de agua espiritual no corren peligro de secarse. Respecto a la religión falsa, </w:t>
      </w:r>
      <w:r w:rsidRPr="005F7DBE">
        <w:rPr>
          <w:rFonts w:ascii="Arial" w:hAnsi="Arial" w:cs="Arial"/>
          <w:i/>
          <w:iCs/>
          <w:sz w:val="24"/>
          <w:szCs w:val="24"/>
        </w:rPr>
        <w:t>“se ha acercado el tiempo de que se le ajusten las cuentas”</w:t>
      </w:r>
      <w:r w:rsidRPr="007B02BB">
        <w:rPr>
          <w:rFonts w:ascii="Arial" w:hAnsi="Arial" w:cs="Arial"/>
          <w:sz w:val="24"/>
          <w:szCs w:val="24"/>
        </w:rPr>
        <w:t>. Lea sobre ello cuando aparezca este artículo en nuestro próximo número.</w:t>
      </w:r>
    </w:p>
    <w:p w:rsidR="000B40D2" w:rsidRPr="007B02BB" w:rsidRDefault="000B40D2" w:rsidP="00165B06">
      <w:pPr>
        <w:pStyle w:val="Sinespaciado"/>
        <w:jc w:val="both"/>
        <w:rPr>
          <w:rFonts w:ascii="Arial" w:hAnsi="Arial" w:cs="Arial"/>
          <w:sz w:val="24"/>
          <w:szCs w:val="24"/>
        </w:rPr>
      </w:pPr>
      <w:r w:rsidRPr="00165B06">
        <w:rPr>
          <w:rFonts w:ascii="Arial" w:hAnsi="Arial" w:cs="Arial"/>
          <w:b/>
          <w:bCs/>
          <w:sz w:val="24"/>
          <w:szCs w:val="24"/>
        </w:rPr>
        <w:t>[Recuadro en la página 20]</w:t>
      </w:r>
      <w:r w:rsidRPr="007B02BB">
        <w:rPr>
          <w:rFonts w:ascii="Arial" w:hAnsi="Arial" w:cs="Arial"/>
          <w:sz w:val="24"/>
          <w:szCs w:val="24"/>
        </w:rPr>
        <w:t xml:space="preserve"> Las aguas de los </w:t>
      </w:r>
      <w:r w:rsidRPr="005F7DBE">
        <w:rPr>
          <w:rFonts w:ascii="Arial" w:hAnsi="Arial" w:cs="Arial"/>
          <w:b/>
          <w:bCs/>
          <w:sz w:val="24"/>
          <w:szCs w:val="24"/>
        </w:rPr>
        <w:t>testigos de Jehová</w:t>
      </w:r>
      <w:r w:rsidRPr="007B02BB">
        <w:rPr>
          <w:rFonts w:ascii="Arial" w:hAnsi="Arial" w:cs="Arial"/>
          <w:sz w:val="24"/>
          <w:szCs w:val="24"/>
        </w:rPr>
        <w:t xml:space="preserve"> no se secan</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“A medida que las religiones tradicionales van menguando lentamente, y sus iglesias y templos se quedan cada vez más vacíos, los testigos de Jehová están aumentando en número, adquiriendo edificios que anteriormente eran iglesias y otros locales, para reunir en ellos a sus nuevos adeptos.” (</w:t>
      </w:r>
      <w:r w:rsidRPr="007B02BB">
        <w:rPr>
          <w:rFonts w:ascii="Arial" w:hAnsi="Arial" w:cs="Arial"/>
          <w:i/>
          <w:iCs/>
          <w:sz w:val="24"/>
          <w:szCs w:val="24"/>
        </w:rPr>
        <w:t>Le Petit Journal,</w:t>
      </w:r>
      <w:r w:rsidRPr="007B02BB">
        <w:rPr>
          <w:rFonts w:ascii="Arial" w:hAnsi="Arial" w:cs="Arial"/>
          <w:sz w:val="24"/>
          <w:szCs w:val="24"/>
        </w:rPr>
        <w:t xml:space="preserve"> periódico canadiense.)</w:t>
      </w:r>
    </w:p>
    <w:p w:rsidR="000B40D2" w:rsidRPr="007B02BB" w:rsidRDefault="000B40D2" w:rsidP="00E00618">
      <w:pPr>
        <w:pStyle w:val="Sinespaciado"/>
        <w:ind w:firstLine="284"/>
        <w:jc w:val="both"/>
        <w:rPr>
          <w:rFonts w:ascii="Arial" w:hAnsi="Arial" w:cs="Arial"/>
          <w:sz w:val="24"/>
          <w:szCs w:val="24"/>
        </w:rPr>
      </w:pPr>
      <w:r w:rsidRPr="005F7DBE">
        <w:rPr>
          <w:rFonts w:ascii="Arial" w:hAnsi="Arial" w:cs="Arial"/>
          <w:i/>
          <w:iCs/>
          <w:sz w:val="24"/>
          <w:szCs w:val="24"/>
        </w:rPr>
        <w:t xml:space="preserve">“Hay más de cuarenta y cinco mil en Italia [...]. Hoy la secta tiene revistas informativas, que son buenas e incluso interesantes (contienen muchas noticias y artículos de todas partes del mundo), imprime libros pequeños que están al día y, además, a la altura de los doctos bíblicos católicos más expertos, distribuye </w:t>
      </w:r>
      <w:r w:rsidRPr="005F7DBE">
        <w:rPr>
          <w:rFonts w:ascii="Arial" w:hAnsi="Arial" w:cs="Arial"/>
          <w:b/>
          <w:bCs/>
          <w:i/>
          <w:iCs/>
          <w:sz w:val="24"/>
          <w:szCs w:val="24"/>
        </w:rPr>
        <w:t>Biblias</w:t>
      </w:r>
      <w:r w:rsidRPr="005F7DBE">
        <w:rPr>
          <w:rFonts w:ascii="Arial" w:hAnsi="Arial" w:cs="Arial"/>
          <w:i/>
          <w:iCs/>
          <w:sz w:val="24"/>
          <w:szCs w:val="24"/>
        </w:rPr>
        <w:t xml:space="preserve"> directamente traducidas del hebreo [...]. Con estos métodos, los Testigos han tenido un gran éxito.”</w:t>
      </w:r>
      <w:r w:rsidRPr="007B02BB">
        <w:rPr>
          <w:rFonts w:ascii="Arial" w:hAnsi="Arial" w:cs="Arial"/>
          <w:sz w:val="24"/>
          <w:szCs w:val="24"/>
        </w:rPr>
        <w:t xml:space="preserve"> (</w:t>
      </w:r>
      <w:r w:rsidRPr="007B02BB">
        <w:rPr>
          <w:rFonts w:ascii="Arial" w:hAnsi="Arial" w:cs="Arial"/>
          <w:i/>
          <w:iCs/>
          <w:sz w:val="24"/>
          <w:szCs w:val="24"/>
        </w:rPr>
        <w:t>Famiglia Mese,</w:t>
      </w:r>
      <w:r w:rsidRPr="007B02BB">
        <w:rPr>
          <w:rFonts w:ascii="Arial" w:hAnsi="Arial" w:cs="Arial"/>
          <w:sz w:val="24"/>
          <w:szCs w:val="24"/>
        </w:rPr>
        <w:t xml:space="preserve"> revista católica italiana [escrita en 1975; para abril de 1989, la cantidad de testigos de </w:t>
      </w:r>
      <w:r w:rsidRPr="005F7DBE">
        <w:rPr>
          <w:rFonts w:ascii="Arial" w:hAnsi="Arial" w:cs="Arial"/>
          <w:b/>
          <w:bCs/>
          <w:sz w:val="24"/>
          <w:szCs w:val="24"/>
        </w:rPr>
        <w:t>Jehováen Italia había aumentado a 169.646</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7B02BB">
        <w:rPr>
          <w:rFonts w:ascii="Arial" w:hAnsi="Arial" w:cs="Arial"/>
          <w:sz w:val="24"/>
          <w:szCs w:val="24"/>
        </w:rPr>
        <w:t>“[</w:t>
      </w:r>
      <w:r w:rsidRPr="005F7DBE">
        <w:rPr>
          <w:rFonts w:ascii="Arial" w:hAnsi="Arial" w:cs="Arial"/>
          <w:b/>
          <w:bCs/>
          <w:sz w:val="24"/>
          <w:szCs w:val="24"/>
        </w:rPr>
        <w:t>Los testigos de Jehová</w:t>
      </w:r>
      <w:r w:rsidRPr="007B02BB">
        <w:rPr>
          <w:rFonts w:ascii="Arial" w:hAnsi="Arial" w:cs="Arial"/>
          <w:sz w:val="24"/>
          <w:szCs w:val="24"/>
        </w:rPr>
        <w:t xml:space="preserve">] </w:t>
      </w:r>
      <w:r w:rsidRPr="007B02BB">
        <w:rPr>
          <w:rFonts w:ascii="Arial" w:hAnsi="Arial" w:cs="Arial"/>
          <w:i/>
          <w:iCs/>
          <w:sz w:val="24"/>
          <w:szCs w:val="24"/>
        </w:rPr>
        <w:t>están bautizando a centenares</w:t>
      </w:r>
      <w:r w:rsidRPr="007B02BB">
        <w:rPr>
          <w:rFonts w:ascii="Arial" w:hAnsi="Arial" w:cs="Arial"/>
          <w:sz w:val="24"/>
          <w:szCs w:val="24"/>
        </w:rPr>
        <w:t xml:space="preserve"> de personas mientras nosotros bautizamos a dos o tres.” (</w:t>
      </w:r>
      <w:r w:rsidRPr="007B02BB">
        <w:rPr>
          <w:rFonts w:ascii="Arial" w:hAnsi="Arial" w:cs="Arial"/>
          <w:i/>
          <w:iCs/>
          <w:sz w:val="24"/>
          <w:szCs w:val="24"/>
        </w:rPr>
        <w:t>The Evangelist,</w:t>
      </w:r>
      <w:r w:rsidRPr="007B02BB">
        <w:rPr>
          <w:rFonts w:ascii="Arial" w:hAnsi="Arial" w:cs="Arial"/>
          <w:sz w:val="24"/>
          <w:szCs w:val="24"/>
        </w:rPr>
        <w:t xml:space="preserve"> órgano oficial de los Distribuidores de Tratados Evangélicos.) (Cuando se hizo esta declaración, </w:t>
      </w:r>
      <w:r w:rsidRPr="005F7DBE">
        <w:rPr>
          <w:rFonts w:ascii="Arial" w:hAnsi="Arial" w:cs="Arial"/>
          <w:b/>
          <w:bCs/>
          <w:sz w:val="24"/>
          <w:szCs w:val="24"/>
        </w:rPr>
        <w:t>en 1962, los testigos de Jehová bautizaron a 69.649 personas; en 1988, la cantidad de Testigos recién bautizados fue de 239.268</w:t>
      </w:r>
      <w:r w:rsidRPr="007B02BB">
        <w:rPr>
          <w:rFonts w:ascii="Arial" w:hAnsi="Arial" w:cs="Arial"/>
          <w:sz w:val="24"/>
          <w:szCs w:val="24"/>
        </w:rPr>
        <w:t>.)</w:t>
      </w:r>
    </w:p>
    <w:p w:rsidR="000B40D2" w:rsidRPr="007B02BB" w:rsidRDefault="000B40D2" w:rsidP="00E00618">
      <w:pPr>
        <w:pStyle w:val="Sinespaciado"/>
        <w:ind w:firstLine="284"/>
        <w:jc w:val="both"/>
        <w:rPr>
          <w:rFonts w:ascii="Arial" w:hAnsi="Arial" w:cs="Arial"/>
          <w:sz w:val="24"/>
          <w:szCs w:val="24"/>
        </w:rPr>
      </w:pPr>
      <w:r w:rsidRPr="005F7DBE">
        <w:rPr>
          <w:rFonts w:ascii="Arial" w:hAnsi="Arial" w:cs="Arial"/>
          <w:i/>
          <w:iCs/>
          <w:sz w:val="24"/>
          <w:szCs w:val="24"/>
        </w:rPr>
        <w:t xml:space="preserve">“En 1962 concluí un estudio sobre los testigos de Jehová con esta observación: ‘Dudo que a la </w:t>
      </w:r>
      <w:r w:rsidRPr="005F7DBE">
        <w:rPr>
          <w:rFonts w:ascii="Arial" w:hAnsi="Arial" w:cs="Arial"/>
          <w:b/>
          <w:bCs/>
          <w:i/>
          <w:iCs/>
          <w:sz w:val="24"/>
          <w:szCs w:val="24"/>
        </w:rPr>
        <w:t>Sociedad del Nuevo Mundo</w:t>
      </w:r>
      <w:r w:rsidRPr="005F7DBE">
        <w:rPr>
          <w:rFonts w:ascii="Arial" w:hAnsi="Arial" w:cs="Arial"/>
          <w:i/>
          <w:iCs/>
          <w:sz w:val="24"/>
          <w:szCs w:val="24"/>
        </w:rPr>
        <w:t xml:space="preserve"> se le acabe la energía de repente’. [...] Hoy [</w:t>
      </w:r>
      <w:r w:rsidRPr="005F7DBE">
        <w:rPr>
          <w:rFonts w:ascii="Arial" w:hAnsi="Arial" w:cs="Arial"/>
          <w:b/>
          <w:bCs/>
          <w:i/>
          <w:iCs/>
          <w:sz w:val="24"/>
          <w:szCs w:val="24"/>
        </w:rPr>
        <w:t>1979</w:t>
      </w:r>
      <w:r w:rsidRPr="005F7DBE">
        <w:rPr>
          <w:rFonts w:ascii="Arial" w:hAnsi="Arial" w:cs="Arial"/>
          <w:i/>
          <w:iCs/>
          <w:sz w:val="24"/>
          <w:szCs w:val="24"/>
        </w:rPr>
        <w:t>] la cantidad de Testigos asciende a mucho más del doble de la que había en aquel tiempo. Todo parece indicar que la Sociedad Watchtower probablemente volverá a doblar la cantidad de miembros durante la siguiente década.”</w:t>
      </w:r>
      <w:r w:rsidRPr="007B02BB">
        <w:rPr>
          <w:rFonts w:ascii="Arial" w:hAnsi="Arial" w:cs="Arial"/>
          <w:sz w:val="24"/>
          <w:szCs w:val="24"/>
        </w:rPr>
        <w:t xml:space="preserve"> (William J. Whalen en </w:t>
      </w:r>
      <w:r w:rsidRPr="007B02BB">
        <w:rPr>
          <w:rFonts w:ascii="Arial" w:hAnsi="Arial" w:cs="Arial"/>
          <w:i/>
          <w:iCs/>
          <w:sz w:val="24"/>
          <w:szCs w:val="24"/>
        </w:rPr>
        <w:t>U.S. Catholic.</w:t>
      </w:r>
      <w:r w:rsidRPr="007B02BB">
        <w:rPr>
          <w:rFonts w:ascii="Arial" w:hAnsi="Arial" w:cs="Arial"/>
          <w:sz w:val="24"/>
          <w:szCs w:val="24"/>
        </w:rPr>
        <w:t xml:space="preserve"> [Los 989.192 Testigos de 1962 habían aumentado a 3.592.654 para 1988].)</w:t>
      </w:r>
    </w:p>
    <w:p w:rsidR="000B40D2" w:rsidRPr="007B02BB" w:rsidRDefault="000B40D2" w:rsidP="00E00618">
      <w:pPr>
        <w:pStyle w:val="Sinespaciado"/>
        <w:pBdr>
          <w:bottom w:val="single" w:sz="12" w:space="1" w:color="auto"/>
        </w:pBdr>
        <w:ind w:firstLine="284"/>
        <w:jc w:val="both"/>
        <w:rPr>
          <w:rFonts w:ascii="Arial" w:hAnsi="Arial" w:cs="Arial"/>
          <w:sz w:val="24"/>
          <w:szCs w:val="24"/>
        </w:rPr>
      </w:pPr>
      <w:r w:rsidRPr="005F7DBE">
        <w:rPr>
          <w:rFonts w:ascii="Arial" w:hAnsi="Arial" w:cs="Arial"/>
          <w:b/>
          <w:bCs/>
          <w:sz w:val="24"/>
          <w:szCs w:val="24"/>
        </w:rPr>
        <w:t>La cantidad de testigos de Jehová que había en 1970 en la República Federal de Alemania</w:t>
      </w:r>
      <w:r w:rsidRPr="007B02BB">
        <w:rPr>
          <w:rFonts w:ascii="Arial" w:hAnsi="Arial" w:cs="Arial"/>
          <w:sz w:val="24"/>
          <w:szCs w:val="24"/>
        </w:rPr>
        <w:t xml:space="preserve"> (y </w:t>
      </w:r>
      <w:r w:rsidRPr="005F7DBE">
        <w:rPr>
          <w:rFonts w:ascii="Arial" w:hAnsi="Arial" w:cs="Arial"/>
          <w:b/>
          <w:bCs/>
          <w:sz w:val="24"/>
          <w:szCs w:val="24"/>
        </w:rPr>
        <w:t>Berlín Occidental</w:t>
      </w:r>
      <w:r w:rsidRPr="007B02BB">
        <w:rPr>
          <w:rFonts w:ascii="Arial" w:hAnsi="Arial" w:cs="Arial"/>
          <w:sz w:val="24"/>
          <w:szCs w:val="24"/>
        </w:rPr>
        <w:t xml:space="preserve">) ha aumentado en un </w:t>
      </w:r>
      <w:r w:rsidRPr="005F7DBE">
        <w:rPr>
          <w:rFonts w:ascii="Arial" w:hAnsi="Arial" w:cs="Arial"/>
          <w:b/>
          <w:bCs/>
          <w:sz w:val="24"/>
          <w:szCs w:val="24"/>
        </w:rPr>
        <w:t>38%</w:t>
      </w:r>
      <w:r w:rsidRPr="007B02BB">
        <w:rPr>
          <w:rFonts w:ascii="Arial" w:hAnsi="Arial" w:cs="Arial"/>
          <w:sz w:val="24"/>
          <w:szCs w:val="24"/>
        </w:rPr>
        <w:t xml:space="preserve">. En los pasados treinta años, la cantidad de congregaciones de testigos de Jehová en los </w:t>
      </w:r>
      <w:r w:rsidRPr="005F7DBE">
        <w:rPr>
          <w:rFonts w:ascii="Arial" w:hAnsi="Arial" w:cs="Arial"/>
          <w:b/>
          <w:bCs/>
          <w:sz w:val="24"/>
          <w:szCs w:val="24"/>
        </w:rPr>
        <w:t>Países Bajos</w:t>
      </w:r>
      <w:r w:rsidRPr="007B02BB">
        <w:rPr>
          <w:rFonts w:ascii="Arial" w:hAnsi="Arial" w:cs="Arial"/>
          <w:sz w:val="24"/>
          <w:szCs w:val="24"/>
        </w:rPr>
        <w:t xml:space="preserve"> ha aumentado de </w:t>
      </w:r>
      <w:r w:rsidRPr="005F7DBE">
        <w:rPr>
          <w:rFonts w:ascii="Arial" w:hAnsi="Arial" w:cs="Arial"/>
          <w:b/>
          <w:bCs/>
          <w:sz w:val="24"/>
          <w:szCs w:val="24"/>
        </w:rPr>
        <w:t>161 a 317</w:t>
      </w:r>
      <w:r w:rsidRPr="007B02BB">
        <w:rPr>
          <w:rFonts w:ascii="Arial" w:hAnsi="Arial" w:cs="Arial"/>
          <w:sz w:val="24"/>
          <w:szCs w:val="24"/>
        </w:rPr>
        <w:t xml:space="preserve"> y </w:t>
      </w:r>
      <w:r w:rsidRPr="005F7DBE">
        <w:rPr>
          <w:rFonts w:ascii="Arial" w:hAnsi="Arial" w:cs="Arial"/>
          <w:b/>
          <w:bCs/>
          <w:sz w:val="24"/>
          <w:szCs w:val="24"/>
        </w:rPr>
        <w:t>en Gran Bretaña de 825 a 1.257</w:t>
      </w:r>
      <w:r w:rsidRPr="007B02BB">
        <w:rPr>
          <w:rFonts w:ascii="Arial" w:hAnsi="Arial" w:cs="Arial"/>
          <w:sz w:val="24"/>
          <w:szCs w:val="24"/>
        </w:rPr>
        <w:t xml:space="preserve">, lo que ha requerido que se construyan muchos nuevos </w:t>
      </w:r>
      <w:r w:rsidRPr="005F7DBE">
        <w:rPr>
          <w:rFonts w:ascii="Arial" w:hAnsi="Arial" w:cs="Arial"/>
          <w:b/>
          <w:bCs/>
          <w:sz w:val="24"/>
          <w:szCs w:val="24"/>
        </w:rPr>
        <w:t>Salones del Reino</w:t>
      </w:r>
      <w:r w:rsidRPr="007B02BB">
        <w:rPr>
          <w:rFonts w:ascii="Arial" w:hAnsi="Arial" w:cs="Arial"/>
          <w:sz w:val="24"/>
          <w:szCs w:val="24"/>
        </w:rPr>
        <w:t xml:space="preserve"> en ambos países. (Compárese con el párrafo 3 del subtítulo </w:t>
      </w:r>
      <w:r w:rsidRPr="005F7DBE">
        <w:rPr>
          <w:rFonts w:ascii="Arial" w:hAnsi="Arial" w:cs="Arial"/>
          <w:i/>
          <w:iCs/>
          <w:sz w:val="24"/>
          <w:szCs w:val="24"/>
        </w:rPr>
        <w:t>“Se nubla una perspectiva brillante”</w:t>
      </w:r>
      <w:r w:rsidRPr="007B02BB">
        <w:rPr>
          <w:rFonts w:ascii="Arial" w:hAnsi="Arial" w:cs="Arial"/>
          <w:sz w:val="24"/>
          <w:szCs w:val="24"/>
        </w:rPr>
        <w:t>.)</w:t>
      </w:r>
    </w:p>
    <w:p w:rsidR="000B40D2" w:rsidRPr="00EA72D0" w:rsidRDefault="000B40D2" w:rsidP="00664A8D">
      <w:pPr>
        <w:autoSpaceDE w:val="0"/>
        <w:autoSpaceDN w:val="0"/>
        <w:adjustRightInd w:val="0"/>
        <w:spacing w:beforeLines="40" w:after="0" w:line="240" w:lineRule="auto"/>
        <w:jc w:val="both"/>
        <w:rPr>
          <w:rFonts w:ascii="Arial" w:hAnsi="Arial" w:cs="Arial"/>
          <w:sz w:val="6"/>
          <w:szCs w:val="6"/>
        </w:rPr>
      </w:pP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 g89 8/12 págs. 23-27 El futuro de la religión en vista de su pasado</w:t>
      </w: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Parte 23: 1945 en adelante — Se acerca el tiempo de que se le ajusten las cuentas</w:t>
      </w:r>
    </w:p>
    <w:p w:rsidR="000B40D2" w:rsidRPr="007B02BB" w:rsidRDefault="000B40D2" w:rsidP="007B02BB">
      <w:pPr>
        <w:pStyle w:val="Sinespaciado"/>
        <w:jc w:val="both"/>
        <w:rPr>
          <w:rFonts w:ascii="Arial" w:hAnsi="Arial" w:cs="Arial"/>
          <w:sz w:val="24"/>
          <w:szCs w:val="24"/>
        </w:rPr>
      </w:pPr>
      <w:bookmarkStart w:id="18" w:name="_Hlk124212019"/>
      <w:r w:rsidRPr="007B02BB">
        <w:rPr>
          <w:rFonts w:ascii="Arial" w:hAnsi="Arial" w:cs="Arial"/>
          <w:sz w:val="24"/>
          <w:szCs w:val="24"/>
        </w:rPr>
        <w:t>“Para que el hombre sea feliz, el primer paso que hay que dar es abolir la religión.” (Karl Marx, sociólogo y economista alemán del siglo XIX)</w:t>
      </w:r>
    </w:p>
    <w:bookmarkEnd w:id="18"/>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A PESAR de que muchos de sus antepasados, tan</w:t>
      </w:r>
      <w:r w:rsidRPr="005F7DBE">
        <w:rPr>
          <w:rFonts w:ascii="Arial" w:hAnsi="Arial" w:cs="Arial"/>
          <w:b/>
          <w:bCs/>
          <w:sz w:val="24"/>
          <w:szCs w:val="24"/>
        </w:rPr>
        <w:t xml:space="preserve">to paternos como maternos, eran rabinos, Karl Marx </w:t>
      </w:r>
      <w:r w:rsidRPr="007B02BB">
        <w:rPr>
          <w:rFonts w:ascii="Arial" w:hAnsi="Arial" w:cs="Arial"/>
          <w:sz w:val="24"/>
          <w:szCs w:val="24"/>
        </w:rPr>
        <w:t xml:space="preserve">recibió el </w:t>
      </w:r>
      <w:r w:rsidRPr="005F7DBE">
        <w:rPr>
          <w:rFonts w:ascii="Arial" w:hAnsi="Arial" w:cs="Arial"/>
          <w:b/>
          <w:bCs/>
          <w:sz w:val="24"/>
          <w:szCs w:val="24"/>
        </w:rPr>
        <w:t>bautismo protestante</w:t>
      </w:r>
      <w:r w:rsidRPr="007B02BB">
        <w:rPr>
          <w:rFonts w:ascii="Arial" w:hAnsi="Arial" w:cs="Arial"/>
          <w:sz w:val="24"/>
          <w:szCs w:val="24"/>
        </w:rPr>
        <w:t xml:space="preserve"> a la edad de seis años. No obstante, </w:t>
      </w:r>
      <w:r w:rsidRPr="005F7DBE">
        <w:rPr>
          <w:rFonts w:ascii="Arial" w:hAnsi="Arial" w:cs="Arial"/>
          <w:b/>
          <w:bCs/>
          <w:sz w:val="24"/>
          <w:szCs w:val="24"/>
        </w:rPr>
        <w:t>la religión y la política le decepcionaron cuando todavía era muy joven</w:t>
      </w:r>
      <w:r w:rsidRPr="007B02BB">
        <w:rPr>
          <w:rFonts w:ascii="Arial" w:hAnsi="Arial" w:cs="Arial"/>
          <w:sz w:val="24"/>
          <w:szCs w:val="24"/>
        </w:rPr>
        <w:t xml:space="preserve">. Sostenía </w:t>
      </w:r>
      <w:r w:rsidR="00EA72D0" w:rsidRPr="007B02BB">
        <w:rPr>
          <w:rFonts w:ascii="Arial" w:hAnsi="Arial" w:cs="Arial"/>
          <w:sz w:val="24"/>
          <w:szCs w:val="24"/>
        </w:rPr>
        <w:t>que,</w:t>
      </w:r>
      <w:r w:rsidRPr="007B02BB">
        <w:rPr>
          <w:rFonts w:ascii="Arial" w:hAnsi="Arial" w:cs="Arial"/>
          <w:sz w:val="24"/>
          <w:szCs w:val="24"/>
        </w:rPr>
        <w:t xml:space="preserve"> si el hombre quería alcanzar la felicidad, tendría que cambiar ambas de manera radical.</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La </w:t>
      </w:r>
      <w:r w:rsidRPr="005F7DBE">
        <w:rPr>
          <w:rFonts w:ascii="Arial" w:hAnsi="Arial" w:cs="Arial"/>
          <w:b/>
          <w:bCs/>
          <w:sz w:val="24"/>
          <w:szCs w:val="24"/>
        </w:rPr>
        <w:t>Biblia concuerda con esta observación</w:t>
      </w:r>
      <w:r w:rsidRPr="007B02BB">
        <w:rPr>
          <w:rFonts w:ascii="Arial" w:hAnsi="Arial" w:cs="Arial"/>
          <w:sz w:val="24"/>
          <w:szCs w:val="24"/>
        </w:rPr>
        <w:t xml:space="preserve">. Sin embargo, mientras que los cambios revolucionarios promovidos por </w:t>
      </w:r>
      <w:r w:rsidRPr="005F7DBE">
        <w:rPr>
          <w:rFonts w:ascii="Arial" w:hAnsi="Arial" w:cs="Arial"/>
          <w:b/>
          <w:bCs/>
          <w:sz w:val="24"/>
          <w:szCs w:val="24"/>
        </w:rPr>
        <w:t>Marx</w:t>
      </w:r>
      <w:r w:rsidRPr="007B02BB">
        <w:rPr>
          <w:rFonts w:ascii="Arial" w:hAnsi="Arial" w:cs="Arial"/>
          <w:sz w:val="24"/>
          <w:szCs w:val="24"/>
        </w:rPr>
        <w:t xml:space="preserve"> no han logrado que la situación mejore, no cabe duda de que los cambios que la </w:t>
      </w:r>
      <w:r w:rsidRPr="005F7DBE">
        <w:rPr>
          <w:rFonts w:ascii="Arial" w:hAnsi="Arial" w:cs="Arial"/>
          <w:b/>
          <w:bCs/>
          <w:sz w:val="24"/>
          <w:szCs w:val="24"/>
        </w:rPr>
        <w:t>Biblia</w:t>
      </w:r>
      <w:r w:rsidRPr="007B02BB">
        <w:rPr>
          <w:rFonts w:ascii="Arial" w:hAnsi="Arial" w:cs="Arial"/>
          <w:sz w:val="24"/>
          <w:szCs w:val="24"/>
        </w:rPr>
        <w:t xml:space="preserve"> profetizó que acontecerían en nuestra generación culminarán en éxito definitivo.</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Especialmente desde </w:t>
      </w:r>
      <w:r w:rsidRPr="005F7DBE">
        <w:rPr>
          <w:rFonts w:ascii="Arial" w:hAnsi="Arial" w:cs="Arial"/>
          <w:b/>
          <w:bCs/>
          <w:sz w:val="24"/>
          <w:szCs w:val="24"/>
        </w:rPr>
        <w:t>1914</w:t>
      </w:r>
      <w:r w:rsidRPr="007B02BB">
        <w:rPr>
          <w:rFonts w:ascii="Arial" w:hAnsi="Arial" w:cs="Arial"/>
          <w:sz w:val="24"/>
          <w:szCs w:val="24"/>
        </w:rPr>
        <w:t>, y como nunca antes, la religión falsa se ha hecho culpable de derramamiento de sangre. Desde esta fecha, la religión falsa cada vez ha tenido menos apoyo popular y más indiferencia. (Vea los pasados dos artículos de esta serie.) En claro contraste, es notable cómo ha prosperado la religión verdadera con el paso de los años.</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Pero ¿qué nos deparará el futuro? Hoy, como nunca antes, es pertinente que nos preguntemos cuál es el futuro de la religión en vista de su pasado.</w:t>
      </w:r>
    </w:p>
    <w:p w:rsidR="000B40D2" w:rsidRPr="005F7DBE" w:rsidRDefault="000B40D2" w:rsidP="005F7DBE">
      <w:pPr>
        <w:pStyle w:val="Sinespaciado"/>
        <w:jc w:val="both"/>
        <w:rPr>
          <w:rFonts w:ascii="Arial" w:hAnsi="Arial" w:cs="Arial"/>
          <w:b/>
          <w:bCs/>
          <w:sz w:val="24"/>
          <w:szCs w:val="24"/>
        </w:rPr>
      </w:pPr>
      <w:r w:rsidRPr="005F7DBE">
        <w:rPr>
          <w:rFonts w:ascii="Arial" w:hAnsi="Arial" w:cs="Arial"/>
          <w:b/>
          <w:bCs/>
          <w:i/>
          <w:iCs/>
          <w:sz w:val="24"/>
          <w:szCs w:val="24"/>
        </w:rPr>
        <w:t>¿Qué dice la Biblia?</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Ciertos acontecimientos del primer siglo de nuestra era arrojan luz sobre este asunto. Debido a que Israel abrazó la religión falsa, se profetizó que tendría que enfrentarse con sucesos que culminarían en el juicio de </w:t>
      </w:r>
      <w:r w:rsidRPr="005F7DBE">
        <w:rPr>
          <w:rFonts w:ascii="Arial" w:hAnsi="Arial" w:cs="Arial"/>
          <w:b/>
          <w:bCs/>
          <w:sz w:val="24"/>
          <w:szCs w:val="24"/>
        </w:rPr>
        <w:t>Dios</w:t>
      </w:r>
      <w:r w:rsidRPr="007B02BB">
        <w:rPr>
          <w:rFonts w:ascii="Arial" w:hAnsi="Arial" w:cs="Arial"/>
          <w:sz w:val="24"/>
          <w:szCs w:val="24"/>
        </w:rPr>
        <w:t xml:space="preserve"> contra ella. No obstante, se abrió una puerta para que los que seguían la religión verdadera se librasen de la destrucción del sistema judío. </w:t>
      </w:r>
      <w:r w:rsidRPr="005F7DBE">
        <w:rPr>
          <w:rFonts w:ascii="Arial" w:hAnsi="Arial" w:cs="Arial"/>
          <w:b/>
          <w:bCs/>
          <w:sz w:val="24"/>
          <w:szCs w:val="24"/>
        </w:rPr>
        <w:t>Jesús</w:t>
      </w:r>
      <w:r w:rsidRPr="007B02BB">
        <w:rPr>
          <w:rFonts w:ascii="Arial" w:hAnsi="Arial" w:cs="Arial"/>
          <w:sz w:val="24"/>
          <w:szCs w:val="24"/>
        </w:rPr>
        <w:t xml:space="preserve"> dijo a sus </w:t>
      </w:r>
      <w:r w:rsidRPr="007B02BB">
        <w:rPr>
          <w:rFonts w:ascii="Arial" w:hAnsi="Arial" w:cs="Arial"/>
          <w:sz w:val="24"/>
          <w:szCs w:val="24"/>
        </w:rPr>
        <w:lastRenderedPageBreak/>
        <w:t xml:space="preserve">discípulos: </w:t>
      </w:r>
      <w:r w:rsidRPr="005F7DBE">
        <w:rPr>
          <w:rFonts w:ascii="Arial" w:hAnsi="Arial" w:cs="Arial"/>
          <w:i/>
          <w:iCs/>
          <w:sz w:val="24"/>
          <w:szCs w:val="24"/>
        </w:rPr>
        <w:t xml:space="preserve">“Cuando vean a </w:t>
      </w:r>
      <w:r w:rsidRPr="005F7DBE">
        <w:rPr>
          <w:rFonts w:ascii="Arial" w:hAnsi="Arial" w:cs="Arial"/>
          <w:b/>
          <w:bCs/>
          <w:i/>
          <w:iCs/>
          <w:sz w:val="24"/>
          <w:szCs w:val="24"/>
        </w:rPr>
        <w:t>Jerusalén</w:t>
      </w:r>
      <w:r w:rsidRPr="005F7DBE">
        <w:rPr>
          <w:rFonts w:ascii="Arial" w:hAnsi="Arial" w:cs="Arial"/>
          <w:i/>
          <w:iCs/>
          <w:sz w:val="24"/>
          <w:szCs w:val="24"/>
        </w:rPr>
        <w:t xml:space="preserve"> cercada de ejércitos acampados, entonces sepan que la desolación de ella se ha acercado. Entonces los que estén en Judea echen a huir a las montañas, y los que estén en medio de Jerusalén retírense”</w:t>
      </w:r>
      <w:r w:rsidRPr="007B02BB">
        <w:rPr>
          <w:rFonts w:ascii="Arial" w:hAnsi="Arial" w:cs="Arial"/>
          <w:sz w:val="24"/>
          <w:szCs w:val="24"/>
        </w:rPr>
        <w:t>. (Luc</w:t>
      </w:r>
      <w:r w:rsidR="005F7DBE">
        <w:rPr>
          <w:rFonts w:ascii="Arial" w:hAnsi="Arial" w:cs="Arial"/>
          <w:sz w:val="24"/>
          <w:szCs w:val="24"/>
        </w:rPr>
        <w:t>.</w:t>
      </w:r>
      <w:r w:rsidRPr="007B02BB">
        <w:rPr>
          <w:rFonts w:ascii="Arial" w:hAnsi="Arial" w:cs="Arial"/>
          <w:sz w:val="24"/>
          <w:szCs w:val="24"/>
        </w:rPr>
        <w:t xml:space="preserve"> 21:20, 21.)</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En el </w:t>
      </w:r>
      <w:r w:rsidRPr="005F7DBE">
        <w:rPr>
          <w:rFonts w:ascii="Arial" w:hAnsi="Arial" w:cs="Arial"/>
          <w:b/>
          <w:bCs/>
          <w:sz w:val="24"/>
          <w:szCs w:val="24"/>
        </w:rPr>
        <w:t>año 66 E.C</w:t>
      </w:r>
      <w:r w:rsidRPr="007B02BB">
        <w:rPr>
          <w:rFonts w:ascii="Arial" w:hAnsi="Arial" w:cs="Arial"/>
          <w:sz w:val="24"/>
          <w:szCs w:val="24"/>
        </w:rPr>
        <w:t xml:space="preserve">. los ejércitos romanos cercaron </w:t>
      </w:r>
      <w:r w:rsidRPr="005F7DBE">
        <w:rPr>
          <w:rFonts w:ascii="Arial" w:hAnsi="Arial" w:cs="Arial"/>
          <w:b/>
          <w:bCs/>
          <w:sz w:val="24"/>
          <w:szCs w:val="24"/>
        </w:rPr>
        <w:t>Jerusalén</w:t>
      </w:r>
      <w:r w:rsidRPr="007B02BB">
        <w:rPr>
          <w:rFonts w:ascii="Arial" w:hAnsi="Arial" w:cs="Arial"/>
          <w:sz w:val="24"/>
          <w:szCs w:val="24"/>
        </w:rPr>
        <w:t xml:space="preserve">. Aunque la ciudad parecía condenada al desastre, los ejércitos se retiraron inesperadamente, brindando así a los cristianos la oportunidad de huir y ponerse a salvo. Sin embargo, toda idea de que el </w:t>
      </w:r>
      <w:r w:rsidRPr="005F7DBE">
        <w:rPr>
          <w:rFonts w:ascii="Arial" w:hAnsi="Arial" w:cs="Arial"/>
          <w:b/>
          <w:bCs/>
          <w:sz w:val="24"/>
          <w:szCs w:val="24"/>
        </w:rPr>
        <w:t>Israel</w:t>
      </w:r>
      <w:r w:rsidRPr="007B02BB">
        <w:rPr>
          <w:rFonts w:ascii="Arial" w:hAnsi="Arial" w:cs="Arial"/>
          <w:sz w:val="24"/>
          <w:szCs w:val="24"/>
        </w:rPr>
        <w:t xml:space="preserve"> apóstata se había librado del castigo se desvaneció cuatro años más tarde, cuando los romanos volvieron, reanudaron el sitio a la ciudad y al fin la tomaron, causando la muerte de centenares de miles de judíos. </w:t>
      </w:r>
      <w:r w:rsidRPr="005F7DBE">
        <w:rPr>
          <w:rFonts w:ascii="Arial" w:hAnsi="Arial" w:cs="Arial"/>
          <w:b/>
          <w:bCs/>
          <w:sz w:val="24"/>
          <w:szCs w:val="24"/>
        </w:rPr>
        <w:t>Masada</w:t>
      </w:r>
      <w:r w:rsidRPr="007B02BB">
        <w:rPr>
          <w:rFonts w:ascii="Arial" w:hAnsi="Arial" w:cs="Arial"/>
          <w:sz w:val="24"/>
          <w:szCs w:val="24"/>
        </w:rPr>
        <w:t>, la última fortaleza judía, cayó tres años más tarde. Sin embargo, la religión verdadera practicada por cristianos fieles había sobrevivido.</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Hoy, en nuestra generación, el entero imperio universal de la religión falsa se encara al desastre. De nuevo, los </w:t>
      </w:r>
      <w:r w:rsidRPr="005F7DBE">
        <w:rPr>
          <w:rFonts w:ascii="Arial" w:hAnsi="Arial" w:cs="Arial"/>
          <w:i/>
          <w:iCs/>
          <w:sz w:val="24"/>
          <w:szCs w:val="24"/>
        </w:rPr>
        <w:t>“ejércitos acampados”</w:t>
      </w:r>
      <w:r w:rsidRPr="007B02BB">
        <w:rPr>
          <w:rFonts w:ascii="Arial" w:hAnsi="Arial" w:cs="Arial"/>
          <w:sz w:val="24"/>
          <w:szCs w:val="24"/>
        </w:rPr>
        <w:t xml:space="preserve"> se preparan para ejecutar el juicio divino. Al igual que los ejércitos romanos del primer siglo tenían la finalidad de mantener la </w:t>
      </w:r>
      <w:r w:rsidRPr="007B02BB">
        <w:rPr>
          <w:rFonts w:ascii="Arial" w:hAnsi="Arial" w:cs="Arial"/>
          <w:i/>
          <w:iCs/>
          <w:sz w:val="24"/>
          <w:szCs w:val="24"/>
        </w:rPr>
        <w:t>pax romana,</w:t>
      </w:r>
      <w:r w:rsidRPr="007B02BB">
        <w:rPr>
          <w:rFonts w:ascii="Arial" w:hAnsi="Arial" w:cs="Arial"/>
          <w:sz w:val="24"/>
          <w:szCs w:val="24"/>
        </w:rPr>
        <w:t xml:space="preserve"> los </w:t>
      </w:r>
      <w:r w:rsidRPr="005F7DBE">
        <w:rPr>
          <w:rFonts w:ascii="Arial" w:hAnsi="Arial" w:cs="Arial"/>
          <w:i/>
          <w:iCs/>
          <w:sz w:val="24"/>
          <w:szCs w:val="24"/>
        </w:rPr>
        <w:t>“ejércitos acampados”</w:t>
      </w:r>
      <w:r w:rsidRPr="007B02BB">
        <w:rPr>
          <w:rFonts w:ascii="Arial" w:hAnsi="Arial" w:cs="Arial"/>
          <w:sz w:val="24"/>
          <w:szCs w:val="24"/>
        </w:rPr>
        <w:t xml:space="preserve"> de la actualidad son un instrumento para la conservación de la paz. La profecía bíblica indica que el poderío militar de las naciones que componen la </w:t>
      </w:r>
      <w:r w:rsidRPr="005F7DBE">
        <w:rPr>
          <w:rFonts w:ascii="Arial" w:hAnsi="Arial" w:cs="Arial"/>
          <w:b/>
          <w:bCs/>
          <w:sz w:val="24"/>
          <w:szCs w:val="24"/>
        </w:rPr>
        <w:t>ONU</w:t>
      </w:r>
      <w:r w:rsidRPr="007B02BB">
        <w:rPr>
          <w:rFonts w:ascii="Arial" w:hAnsi="Arial" w:cs="Arial"/>
          <w:sz w:val="24"/>
          <w:szCs w:val="24"/>
        </w:rPr>
        <w:t xml:space="preserve"> es el medio </w:t>
      </w:r>
      <w:r w:rsidRPr="005F7DBE">
        <w:rPr>
          <w:rFonts w:ascii="Arial" w:hAnsi="Arial" w:cs="Arial"/>
          <w:b/>
          <w:bCs/>
          <w:sz w:val="24"/>
          <w:szCs w:val="24"/>
        </w:rPr>
        <w:t>que Jehová utilizará en su ajuste</w:t>
      </w:r>
      <w:r w:rsidRPr="007B02BB">
        <w:rPr>
          <w:rFonts w:ascii="Arial" w:hAnsi="Arial" w:cs="Arial"/>
          <w:sz w:val="24"/>
          <w:szCs w:val="24"/>
        </w:rPr>
        <w:t xml:space="preserve"> de cuentas con la </w:t>
      </w:r>
      <w:r w:rsidRPr="005F7DBE">
        <w:rPr>
          <w:rFonts w:ascii="Arial" w:hAnsi="Arial" w:cs="Arial"/>
          <w:i/>
          <w:iCs/>
          <w:sz w:val="24"/>
          <w:szCs w:val="24"/>
        </w:rPr>
        <w:t>“Jerusalén”</w:t>
      </w:r>
      <w:r w:rsidRPr="007B02BB">
        <w:rPr>
          <w:rFonts w:ascii="Arial" w:hAnsi="Arial" w:cs="Arial"/>
          <w:sz w:val="24"/>
          <w:szCs w:val="24"/>
        </w:rPr>
        <w:t xml:space="preserve"> del día moderno, la cristiandad, y con el resto de </w:t>
      </w:r>
      <w:r w:rsidRPr="005F7DBE">
        <w:rPr>
          <w:rFonts w:ascii="Arial" w:hAnsi="Arial" w:cs="Arial"/>
          <w:b/>
          <w:bCs/>
          <w:sz w:val="24"/>
          <w:szCs w:val="24"/>
        </w:rPr>
        <w:t>Babilonia la Grande</w:t>
      </w:r>
      <w:r w:rsidRPr="007B02BB">
        <w:rPr>
          <w:rFonts w:ascii="Arial" w:hAnsi="Arial" w:cs="Arial"/>
          <w:sz w:val="24"/>
          <w:szCs w:val="24"/>
        </w:rPr>
        <w:t>. (Rev</w:t>
      </w:r>
      <w:r w:rsidR="005F7DBE">
        <w:rPr>
          <w:rFonts w:ascii="Arial" w:hAnsi="Arial" w:cs="Arial"/>
          <w:sz w:val="24"/>
          <w:szCs w:val="24"/>
        </w:rPr>
        <w:t>.</w:t>
      </w:r>
      <w:r w:rsidRPr="007B02BB">
        <w:rPr>
          <w:rFonts w:ascii="Arial" w:hAnsi="Arial" w:cs="Arial"/>
          <w:sz w:val="24"/>
          <w:szCs w:val="24"/>
        </w:rPr>
        <w:t xml:space="preserve"> 17:7, 16.)</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¿Cuándo acontecerán estos sucesos? </w:t>
      </w:r>
      <w:r w:rsidR="005F7DBE" w:rsidRPr="005F7DBE">
        <w:rPr>
          <w:rFonts w:ascii="Arial" w:hAnsi="Arial" w:cs="Arial"/>
          <w:b/>
          <w:bCs/>
          <w:sz w:val="24"/>
          <w:szCs w:val="24"/>
        </w:rPr>
        <w:t>1</w:t>
      </w:r>
      <w:r w:rsidRPr="005F7DBE">
        <w:rPr>
          <w:rFonts w:ascii="Arial" w:hAnsi="Arial" w:cs="Arial"/>
          <w:b/>
          <w:bCs/>
          <w:sz w:val="24"/>
          <w:szCs w:val="24"/>
        </w:rPr>
        <w:t xml:space="preserve"> Tes</w:t>
      </w:r>
      <w:r w:rsidR="005F7DBE" w:rsidRPr="005F7DBE">
        <w:rPr>
          <w:rFonts w:ascii="Arial" w:hAnsi="Arial" w:cs="Arial"/>
          <w:b/>
          <w:bCs/>
          <w:sz w:val="24"/>
          <w:szCs w:val="24"/>
        </w:rPr>
        <w:t>.</w:t>
      </w:r>
      <w:r w:rsidRPr="005F7DBE">
        <w:rPr>
          <w:rFonts w:ascii="Arial" w:hAnsi="Arial" w:cs="Arial"/>
          <w:b/>
          <w:bCs/>
          <w:sz w:val="24"/>
          <w:szCs w:val="24"/>
        </w:rPr>
        <w:t xml:space="preserve"> 5:3</w:t>
      </w:r>
      <w:r w:rsidRPr="007B02BB">
        <w:rPr>
          <w:rFonts w:ascii="Arial" w:hAnsi="Arial" w:cs="Arial"/>
          <w:sz w:val="24"/>
          <w:szCs w:val="24"/>
        </w:rPr>
        <w:t xml:space="preserve"> nos contesta: </w:t>
      </w:r>
      <w:r w:rsidRPr="005F7DBE">
        <w:rPr>
          <w:rFonts w:ascii="Arial" w:hAnsi="Arial" w:cs="Arial"/>
          <w:i/>
          <w:iCs/>
          <w:sz w:val="24"/>
          <w:szCs w:val="24"/>
        </w:rPr>
        <w:t>“Cuando los hombres estén diciendo: ‘¡Paz y seguridad!’, entonces destrucción repentina ha de sobrevenirles instantáneamente, como el dolor de angustia a la mujer encinta; y no escaparán de ninguna manera”</w:t>
      </w:r>
      <w:r w:rsidRPr="007B02BB">
        <w:rPr>
          <w:rFonts w:ascii="Arial" w:hAnsi="Arial" w:cs="Arial"/>
          <w:sz w:val="24"/>
          <w:szCs w:val="24"/>
        </w:rPr>
        <w:t>.</w:t>
      </w:r>
    </w:p>
    <w:p w:rsidR="000B40D2" w:rsidRPr="005F7DBE" w:rsidRDefault="000B40D2" w:rsidP="005F7DBE">
      <w:pPr>
        <w:pStyle w:val="Sinespaciado"/>
        <w:jc w:val="both"/>
        <w:rPr>
          <w:rFonts w:ascii="Arial" w:hAnsi="Arial" w:cs="Arial"/>
          <w:b/>
          <w:bCs/>
          <w:sz w:val="24"/>
          <w:szCs w:val="24"/>
        </w:rPr>
      </w:pPr>
      <w:r w:rsidRPr="005F7DBE">
        <w:rPr>
          <w:rFonts w:ascii="Arial" w:hAnsi="Arial" w:cs="Arial"/>
          <w:b/>
          <w:bCs/>
          <w:i/>
          <w:iCs/>
          <w:sz w:val="24"/>
          <w:szCs w:val="24"/>
        </w:rPr>
        <w:t>“Epidemia de paz”</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En el año 1988, el anterior Secretario de Estado norteamericano, George Schultz, declaró que </w:t>
      </w:r>
      <w:r w:rsidRPr="005F7DBE">
        <w:rPr>
          <w:rFonts w:ascii="Arial" w:hAnsi="Arial" w:cs="Arial"/>
          <w:i/>
          <w:iCs/>
          <w:sz w:val="24"/>
          <w:szCs w:val="24"/>
        </w:rPr>
        <w:t>“la paz había estallado por todo el mundo”</w:t>
      </w:r>
      <w:r w:rsidRPr="007B02BB">
        <w:rPr>
          <w:rFonts w:ascii="Arial" w:hAnsi="Arial" w:cs="Arial"/>
          <w:sz w:val="24"/>
          <w:szCs w:val="24"/>
        </w:rPr>
        <w:t xml:space="preserve">. Un experto en política de otro país habló de una </w:t>
      </w:r>
      <w:r w:rsidRPr="005F7DBE">
        <w:rPr>
          <w:rFonts w:ascii="Arial" w:hAnsi="Arial" w:cs="Arial"/>
          <w:i/>
          <w:iCs/>
          <w:sz w:val="24"/>
          <w:szCs w:val="24"/>
        </w:rPr>
        <w:t>“epidemia de paz”</w:t>
      </w:r>
      <w:r w:rsidRPr="007B02BB">
        <w:rPr>
          <w:rFonts w:ascii="Arial" w:hAnsi="Arial" w:cs="Arial"/>
          <w:sz w:val="24"/>
          <w:szCs w:val="24"/>
        </w:rPr>
        <w:t xml:space="preserve">. El prestigioso semanario alemán </w:t>
      </w:r>
      <w:r w:rsidRPr="007B02BB">
        <w:rPr>
          <w:rFonts w:ascii="Arial" w:hAnsi="Arial" w:cs="Arial"/>
          <w:i/>
          <w:iCs/>
          <w:sz w:val="24"/>
          <w:szCs w:val="24"/>
        </w:rPr>
        <w:t>Die Zeit</w:t>
      </w:r>
      <w:r w:rsidRPr="007B02BB">
        <w:rPr>
          <w:rFonts w:ascii="Arial" w:hAnsi="Arial" w:cs="Arial"/>
          <w:sz w:val="24"/>
          <w:szCs w:val="24"/>
        </w:rPr>
        <w:t xml:space="preserve"> formuló la siguiente pregunta: </w:t>
      </w:r>
      <w:r w:rsidRPr="005F7DBE">
        <w:rPr>
          <w:rFonts w:ascii="Arial" w:hAnsi="Arial" w:cs="Arial"/>
          <w:i/>
          <w:iCs/>
          <w:sz w:val="24"/>
          <w:szCs w:val="24"/>
        </w:rPr>
        <w:t>“¿Será posible que en el último decenio de un siglo tan repleto de catástrofes se inicie el final de la destrucción y principie una era de construcción pacífica?”</w:t>
      </w:r>
      <w:r w:rsidRPr="007B02BB">
        <w:rPr>
          <w:rFonts w:ascii="Arial" w:hAnsi="Arial" w:cs="Arial"/>
          <w:sz w:val="24"/>
          <w:szCs w:val="24"/>
        </w:rPr>
        <w:t xml:space="preserve">. La revista </w:t>
      </w:r>
      <w:r w:rsidRPr="007B02BB">
        <w:rPr>
          <w:rFonts w:ascii="Arial" w:hAnsi="Arial" w:cs="Arial"/>
          <w:i/>
          <w:iCs/>
          <w:sz w:val="24"/>
          <w:szCs w:val="24"/>
        </w:rPr>
        <w:t>Time,</w:t>
      </w:r>
      <w:r w:rsidRPr="007B02BB">
        <w:rPr>
          <w:rFonts w:ascii="Arial" w:hAnsi="Arial" w:cs="Arial"/>
          <w:sz w:val="24"/>
          <w:szCs w:val="24"/>
        </w:rPr>
        <w:t xml:space="preserve"> por su parte, comentó: </w:t>
      </w:r>
      <w:r w:rsidRPr="005F7DBE">
        <w:rPr>
          <w:rFonts w:ascii="Arial" w:hAnsi="Arial" w:cs="Arial"/>
          <w:i/>
          <w:iCs/>
          <w:sz w:val="24"/>
          <w:szCs w:val="24"/>
        </w:rPr>
        <w:t>“La paz amenaza en Irán e Irak, Kampuchea (Camboya), Afganistán, África del Sur y hasta en Centroamérica”</w:t>
      </w:r>
      <w:r w:rsidRPr="007B02BB">
        <w:rPr>
          <w:rFonts w:ascii="Arial" w:hAnsi="Arial" w:cs="Arial"/>
          <w:sz w:val="24"/>
          <w:szCs w:val="24"/>
        </w:rPr>
        <w:t>.</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Durante 1989, el año que ahora concluye, se ha hablado muchísimo de la paz. El periódico alemán </w:t>
      </w:r>
      <w:r w:rsidRPr="007B02BB">
        <w:rPr>
          <w:rFonts w:ascii="Arial" w:hAnsi="Arial" w:cs="Arial"/>
          <w:i/>
          <w:iCs/>
          <w:sz w:val="24"/>
          <w:szCs w:val="24"/>
        </w:rPr>
        <w:t>Süddeutsche Zeitung</w:t>
      </w:r>
      <w:r w:rsidRPr="007B02BB">
        <w:rPr>
          <w:rFonts w:ascii="Arial" w:hAnsi="Arial" w:cs="Arial"/>
          <w:sz w:val="24"/>
          <w:szCs w:val="24"/>
        </w:rPr>
        <w:t xml:space="preserve"> comentó lo siguiente en un editorial del mes de febrero: </w:t>
      </w:r>
      <w:r w:rsidRPr="005F7DBE">
        <w:rPr>
          <w:rFonts w:ascii="Arial" w:hAnsi="Arial" w:cs="Arial"/>
          <w:i/>
          <w:iCs/>
          <w:sz w:val="24"/>
          <w:szCs w:val="24"/>
        </w:rPr>
        <w:t>“Desde 1985, vivimos en una fase en la que las superpotencias han hecho algo más que dejar de ‘enseñarse los dientes’. [...] Apenas hay un punto geográfico respecto al cual no se esté produciendo un acercamiento de posiciones de las dos superpotencias. [...] Sea como sea, los augurios nunca han sido tan propicios, nunca ha habido tanta seriedad por ambas partes en las negociaciones ni se han dado tantos pasos en buena dirección”</w:t>
      </w:r>
      <w:r w:rsidRPr="007B02BB">
        <w:rPr>
          <w:rFonts w:ascii="Arial" w:hAnsi="Arial" w:cs="Arial"/>
          <w:sz w:val="24"/>
          <w:szCs w:val="24"/>
        </w:rPr>
        <w:t>.</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No obstante, hace seis años, la situación no parecía tan halagüeña. El </w:t>
      </w:r>
      <w:r w:rsidRPr="005F7DBE">
        <w:rPr>
          <w:rFonts w:ascii="Arial" w:hAnsi="Arial" w:cs="Arial"/>
          <w:b/>
          <w:bCs/>
          <w:sz w:val="24"/>
          <w:szCs w:val="24"/>
        </w:rPr>
        <w:t>periodista Roy Larson</w:t>
      </w:r>
      <w:r w:rsidRPr="007B02BB">
        <w:rPr>
          <w:rFonts w:ascii="Arial" w:hAnsi="Arial" w:cs="Arial"/>
          <w:sz w:val="24"/>
          <w:szCs w:val="24"/>
        </w:rPr>
        <w:t xml:space="preserve"> observó que </w:t>
      </w:r>
      <w:r w:rsidRPr="005F7DBE">
        <w:rPr>
          <w:rFonts w:ascii="Arial" w:hAnsi="Arial" w:cs="Arial"/>
          <w:i/>
          <w:iCs/>
          <w:sz w:val="24"/>
          <w:szCs w:val="24"/>
        </w:rPr>
        <w:t>“durante 1983 los guías religiosos de todo el mundo habían clamado ‘paz, paz’, pero no había habido paz”</w:t>
      </w:r>
      <w:r w:rsidRPr="007B02BB">
        <w:rPr>
          <w:rFonts w:ascii="Arial" w:hAnsi="Arial" w:cs="Arial"/>
          <w:sz w:val="24"/>
          <w:szCs w:val="24"/>
        </w:rPr>
        <w:t>. Los sorprendentes acontecimientos mundiales que han sucedido desde entonces, ¿son el cumplimiento de 1 Tes</w:t>
      </w:r>
      <w:r w:rsidR="005F7DBE">
        <w:rPr>
          <w:rFonts w:ascii="Arial" w:hAnsi="Arial" w:cs="Arial"/>
          <w:sz w:val="24"/>
          <w:szCs w:val="24"/>
        </w:rPr>
        <w:t>.</w:t>
      </w:r>
      <w:r w:rsidRPr="007B02BB">
        <w:rPr>
          <w:rFonts w:ascii="Arial" w:hAnsi="Arial" w:cs="Arial"/>
          <w:sz w:val="24"/>
          <w:szCs w:val="24"/>
        </w:rPr>
        <w:t xml:space="preserve"> 5:3? No puede asegurarse. Sin embargo, parece evidente que ahora, en diciembre de 1989, la ‘paz y seguridad’ está más cerca de su realización que nunca antes.</w:t>
      </w:r>
    </w:p>
    <w:p w:rsidR="000B40D2" w:rsidRPr="005F7DBE" w:rsidRDefault="000B40D2" w:rsidP="005F7DBE">
      <w:pPr>
        <w:pStyle w:val="Sinespaciado"/>
        <w:jc w:val="both"/>
        <w:rPr>
          <w:rFonts w:ascii="Arial" w:hAnsi="Arial" w:cs="Arial"/>
          <w:b/>
          <w:bCs/>
          <w:sz w:val="24"/>
          <w:szCs w:val="24"/>
        </w:rPr>
      </w:pPr>
      <w:r w:rsidRPr="005F7DBE">
        <w:rPr>
          <w:rFonts w:ascii="Arial" w:hAnsi="Arial" w:cs="Arial"/>
          <w:b/>
          <w:bCs/>
          <w:i/>
          <w:iCs/>
          <w:sz w:val="24"/>
          <w:szCs w:val="24"/>
        </w:rPr>
        <w:t>¿Qué fin persiguen los esfuerzos de los guías religiosos?</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Como mostró Larson, los guías religiosos no se han cruzado de brazos en su búsqueda de la paz. Más adelante en su </w:t>
      </w:r>
      <w:r w:rsidRPr="005F7DBE">
        <w:rPr>
          <w:rFonts w:ascii="Arial" w:hAnsi="Arial" w:cs="Arial"/>
          <w:b/>
          <w:bCs/>
          <w:sz w:val="24"/>
          <w:szCs w:val="24"/>
        </w:rPr>
        <w:t>evaluación de 1983</w:t>
      </w:r>
      <w:r w:rsidRPr="007B02BB">
        <w:rPr>
          <w:rFonts w:ascii="Arial" w:hAnsi="Arial" w:cs="Arial"/>
          <w:sz w:val="24"/>
          <w:szCs w:val="24"/>
        </w:rPr>
        <w:t xml:space="preserve">, pasa a describir el peregrinaje a favor de la paz que realizó </w:t>
      </w:r>
      <w:r w:rsidRPr="005F7DBE">
        <w:rPr>
          <w:rFonts w:ascii="Arial" w:hAnsi="Arial" w:cs="Arial"/>
          <w:b/>
          <w:bCs/>
          <w:sz w:val="24"/>
          <w:szCs w:val="24"/>
        </w:rPr>
        <w:t>Juan Pablo II por Centroamérica y el Caribe</w:t>
      </w:r>
      <w:r w:rsidRPr="007B02BB">
        <w:rPr>
          <w:rFonts w:ascii="Arial" w:hAnsi="Arial" w:cs="Arial"/>
          <w:sz w:val="24"/>
          <w:szCs w:val="24"/>
        </w:rPr>
        <w:t xml:space="preserve">. En ese mismo año, la </w:t>
      </w:r>
      <w:r w:rsidRPr="005F7DBE">
        <w:rPr>
          <w:rFonts w:ascii="Arial" w:hAnsi="Arial" w:cs="Arial"/>
          <w:b/>
          <w:bCs/>
          <w:sz w:val="24"/>
          <w:szCs w:val="24"/>
        </w:rPr>
        <w:t>Conferencia Episcopal Católica de E</w:t>
      </w:r>
      <w:r w:rsidR="005F7DBE">
        <w:rPr>
          <w:rFonts w:ascii="Arial" w:hAnsi="Arial" w:cs="Arial"/>
          <w:b/>
          <w:bCs/>
          <w:sz w:val="24"/>
          <w:szCs w:val="24"/>
        </w:rPr>
        <w:t>E.</w:t>
      </w:r>
      <w:r w:rsidRPr="005F7DBE">
        <w:rPr>
          <w:rFonts w:ascii="Arial" w:hAnsi="Arial" w:cs="Arial"/>
          <w:b/>
          <w:bCs/>
          <w:sz w:val="24"/>
          <w:szCs w:val="24"/>
        </w:rPr>
        <w:t xml:space="preserve"> U</w:t>
      </w:r>
      <w:r w:rsidR="005F7DBE">
        <w:rPr>
          <w:rFonts w:ascii="Arial" w:hAnsi="Arial" w:cs="Arial"/>
          <w:b/>
          <w:bCs/>
          <w:sz w:val="24"/>
          <w:szCs w:val="24"/>
        </w:rPr>
        <w:t>U.,</w:t>
      </w:r>
      <w:r w:rsidRPr="007B02BB">
        <w:rPr>
          <w:rFonts w:ascii="Arial" w:hAnsi="Arial" w:cs="Arial"/>
          <w:sz w:val="24"/>
          <w:szCs w:val="24"/>
        </w:rPr>
        <w:t xml:space="preserve"> suscribió la pastoral titulada </w:t>
      </w:r>
      <w:r w:rsidRPr="007B02BB">
        <w:rPr>
          <w:rFonts w:ascii="Arial" w:hAnsi="Arial" w:cs="Arial"/>
          <w:i/>
          <w:iCs/>
          <w:sz w:val="24"/>
          <w:szCs w:val="24"/>
        </w:rPr>
        <w:t>El desafío de la paz.</w:t>
      </w:r>
      <w:r w:rsidRPr="007B02BB">
        <w:rPr>
          <w:rFonts w:ascii="Arial" w:hAnsi="Arial" w:cs="Arial"/>
          <w:sz w:val="24"/>
          <w:szCs w:val="24"/>
        </w:rPr>
        <w:t xml:space="preserve"> Poco después, representantes de más de trescientas iglesias de cien países diferentes se reunieron en el sexto congreso general del </w:t>
      </w:r>
      <w:r w:rsidRPr="005F7DBE">
        <w:rPr>
          <w:rFonts w:ascii="Arial" w:hAnsi="Arial" w:cs="Arial"/>
          <w:b/>
          <w:bCs/>
          <w:sz w:val="24"/>
          <w:szCs w:val="24"/>
        </w:rPr>
        <w:t>Consejo Ecuménico</w:t>
      </w:r>
      <w:r w:rsidRPr="007B02BB">
        <w:rPr>
          <w:rFonts w:ascii="Arial" w:hAnsi="Arial" w:cs="Arial"/>
          <w:sz w:val="24"/>
          <w:szCs w:val="24"/>
        </w:rPr>
        <w:t xml:space="preserve"> de las Iglesias y adoptaron una resolución semejante. Por su parte, muchos protestantes evangélicos se comprometieron en lo que </w:t>
      </w:r>
      <w:r w:rsidRPr="005F7DBE">
        <w:rPr>
          <w:rFonts w:ascii="Arial" w:hAnsi="Arial" w:cs="Arial"/>
          <w:b/>
          <w:bCs/>
          <w:sz w:val="24"/>
          <w:szCs w:val="24"/>
        </w:rPr>
        <w:t>Larson</w:t>
      </w:r>
      <w:r w:rsidRPr="007B02BB">
        <w:rPr>
          <w:rFonts w:ascii="Arial" w:hAnsi="Arial" w:cs="Arial"/>
          <w:sz w:val="24"/>
          <w:szCs w:val="24"/>
        </w:rPr>
        <w:t xml:space="preserve"> denominó </w:t>
      </w:r>
      <w:r w:rsidRPr="005F7DBE">
        <w:rPr>
          <w:rFonts w:ascii="Arial" w:hAnsi="Arial" w:cs="Arial"/>
          <w:i/>
          <w:iCs/>
          <w:sz w:val="24"/>
          <w:szCs w:val="24"/>
        </w:rPr>
        <w:t>“la preocupación mundial por la paz”</w:t>
      </w:r>
      <w:r w:rsidRPr="007B02BB">
        <w:rPr>
          <w:rFonts w:ascii="Arial" w:hAnsi="Arial" w:cs="Arial"/>
          <w:sz w:val="24"/>
          <w:szCs w:val="24"/>
        </w:rPr>
        <w:t>.</w:t>
      </w:r>
    </w:p>
    <w:p w:rsidR="000B40D2" w:rsidRPr="007B02BB" w:rsidRDefault="000B40D2" w:rsidP="005F7DBE">
      <w:pPr>
        <w:pStyle w:val="Sinespaciado"/>
        <w:ind w:firstLine="284"/>
        <w:jc w:val="both"/>
        <w:rPr>
          <w:rFonts w:ascii="Arial" w:hAnsi="Arial" w:cs="Arial"/>
          <w:sz w:val="24"/>
          <w:szCs w:val="24"/>
        </w:rPr>
      </w:pPr>
      <w:r w:rsidRPr="005F7DBE">
        <w:rPr>
          <w:rFonts w:ascii="Arial" w:hAnsi="Arial" w:cs="Arial"/>
          <w:b/>
          <w:bCs/>
          <w:sz w:val="24"/>
          <w:szCs w:val="24"/>
        </w:rPr>
        <w:t>Tanto en 1948</w:t>
      </w:r>
      <w:r w:rsidRPr="007B02BB">
        <w:rPr>
          <w:rFonts w:ascii="Arial" w:hAnsi="Arial" w:cs="Arial"/>
          <w:sz w:val="24"/>
          <w:szCs w:val="24"/>
        </w:rPr>
        <w:t xml:space="preserve">, año de su fundación, como en su conferencia </w:t>
      </w:r>
      <w:r w:rsidRPr="005F7DBE">
        <w:rPr>
          <w:rFonts w:ascii="Arial" w:hAnsi="Arial" w:cs="Arial"/>
          <w:b/>
          <w:bCs/>
          <w:sz w:val="24"/>
          <w:szCs w:val="24"/>
        </w:rPr>
        <w:t>de 1966</w:t>
      </w:r>
      <w:r w:rsidRPr="007B02BB">
        <w:rPr>
          <w:rFonts w:ascii="Arial" w:hAnsi="Arial" w:cs="Arial"/>
          <w:sz w:val="24"/>
          <w:szCs w:val="24"/>
        </w:rPr>
        <w:t xml:space="preserve">, el Consejo Ecuménico de las Iglesias </w:t>
      </w:r>
      <w:r w:rsidRPr="005F7DBE">
        <w:rPr>
          <w:rFonts w:ascii="Arial" w:hAnsi="Arial" w:cs="Arial"/>
          <w:b/>
          <w:bCs/>
          <w:sz w:val="24"/>
          <w:szCs w:val="24"/>
        </w:rPr>
        <w:t>se ha pronunciado con firmeza en contra del uso de las armas de exterminación modernas</w:t>
      </w:r>
      <w:r w:rsidRPr="007B02BB">
        <w:rPr>
          <w:rFonts w:ascii="Arial" w:hAnsi="Arial" w:cs="Arial"/>
          <w:sz w:val="24"/>
          <w:szCs w:val="24"/>
        </w:rPr>
        <w:t xml:space="preserve">. En armonía con esto, grandes cantidades de clérigos y teólogos han emprendido una batalla a favor de la paz, como ha sido el caso del teólogo protestante alemán </w:t>
      </w:r>
      <w:r w:rsidRPr="005F7DBE">
        <w:rPr>
          <w:rFonts w:ascii="Arial" w:hAnsi="Arial" w:cs="Arial"/>
          <w:b/>
          <w:bCs/>
          <w:sz w:val="24"/>
          <w:szCs w:val="24"/>
        </w:rPr>
        <w:t>Helmut Gollwitzer</w:t>
      </w:r>
      <w:r w:rsidRPr="007B02BB">
        <w:rPr>
          <w:rFonts w:ascii="Arial" w:hAnsi="Arial" w:cs="Arial"/>
          <w:sz w:val="24"/>
          <w:szCs w:val="24"/>
        </w:rPr>
        <w:t xml:space="preserve">. Con ocasión de su ochenta cumpleaños, a principios de este año, un semanario protestante suizo lo alabó como </w:t>
      </w:r>
      <w:r w:rsidRPr="00B76696">
        <w:rPr>
          <w:rFonts w:ascii="Arial" w:hAnsi="Arial" w:cs="Arial"/>
          <w:i/>
          <w:iCs/>
          <w:sz w:val="24"/>
          <w:szCs w:val="24"/>
        </w:rPr>
        <w:t>‘un teólogo comprometido en la política y en lucha continua por la paz, cuya dedicación a la política y a la enseñanza tanto ha influido en muchos teólogos y en el movimiento eclesiástico a favor de la paz’</w:t>
      </w:r>
      <w:r w:rsidRPr="007B02BB">
        <w:rPr>
          <w:rFonts w:ascii="Arial" w:hAnsi="Arial" w:cs="Arial"/>
          <w:sz w:val="24"/>
          <w:szCs w:val="24"/>
        </w:rPr>
        <w:t>.</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lastRenderedPageBreak/>
        <w:t xml:space="preserve">Visto lo anterior, no sorprende que </w:t>
      </w:r>
      <w:r w:rsidRPr="00B76696">
        <w:rPr>
          <w:rFonts w:ascii="Arial" w:hAnsi="Arial" w:cs="Arial"/>
          <w:b/>
          <w:bCs/>
          <w:sz w:val="24"/>
          <w:szCs w:val="24"/>
        </w:rPr>
        <w:t>Babilonia la Grande</w:t>
      </w:r>
      <w:r w:rsidRPr="007B02BB">
        <w:rPr>
          <w:rFonts w:ascii="Arial" w:hAnsi="Arial" w:cs="Arial"/>
          <w:sz w:val="24"/>
          <w:szCs w:val="24"/>
        </w:rPr>
        <w:t xml:space="preserve"> apoyase de manera activa el Año Internacional de la Paz que proclamó en 1986 la </w:t>
      </w:r>
      <w:r w:rsidRPr="00B76696">
        <w:rPr>
          <w:rFonts w:ascii="Arial" w:hAnsi="Arial" w:cs="Arial"/>
          <w:b/>
          <w:bCs/>
          <w:sz w:val="24"/>
          <w:szCs w:val="24"/>
        </w:rPr>
        <w:t>Organización de las Naciones Unidas</w:t>
      </w:r>
      <w:r w:rsidRPr="007B02BB">
        <w:rPr>
          <w:rFonts w:ascii="Arial" w:hAnsi="Arial" w:cs="Arial"/>
          <w:sz w:val="24"/>
          <w:szCs w:val="24"/>
        </w:rPr>
        <w:t xml:space="preserve">, cuya carta hace un llamamiento </w:t>
      </w:r>
      <w:r w:rsidRPr="00B76696">
        <w:rPr>
          <w:rFonts w:ascii="Arial" w:hAnsi="Arial" w:cs="Arial"/>
          <w:i/>
          <w:iCs/>
          <w:sz w:val="24"/>
          <w:szCs w:val="24"/>
        </w:rPr>
        <w:t>“para mantener la paz y seguridad internacionales”</w:t>
      </w:r>
      <w:r w:rsidRPr="007B02BB">
        <w:rPr>
          <w:rFonts w:ascii="Arial" w:hAnsi="Arial" w:cs="Arial"/>
          <w:sz w:val="24"/>
          <w:szCs w:val="24"/>
        </w:rPr>
        <w:t xml:space="preserve">. En aquel mismo año, el Papa, el arzobispo anglicano de Canterbury y otros setecientos guías religiosos, entre ellos </w:t>
      </w:r>
      <w:r w:rsidRPr="00B76696">
        <w:rPr>
          <w:rFonts w:ascii="Arial" w:hAnsi="Arial" w:cs="Arial"/>
          <w:b/>
          <w:bCs/>
          <w:sz w:val="24"/>
          <w:szCs w:val="24"/>
        </w:rPr>
        <w:t>cristianos profesos, budistas, hindúes, musulmanes, animistas africanos, amerindios, judíos, sijs, zoroastrianos, sintoístas y jainíes se reunieron en Asís</w:t>
      </w:r>
      <w:r w:rsidRPr="007B02BB">
        <w:rPr>
          <w:rFonts w:ascii="Arial" w:hAnsi="Arial" w:cs="Arial"/>
          <w:sz w:val="24"/>
          <w:szCs w:val="24"/>
        </w:rPr>
        <w:t>, cerca de Roma, a fin de orar por la paz.</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Más recientemente, en enero de 1989, el periódico </w:t>
      </w:r>
      <w:r w:rsidRPr="007B02BB">
        <w:rPr>
          <w:rFonts w:ascii="Arial" w:hAnsi="Arial" w:cs="Arial"/>
          <w:i/>
          <w:iCs/>
          <w:sz w:val="24"/>
          <w:szCs w:val="24"/>
        </w:rPr>
        <w:t>Sunday Telegraph,</w:t>
      </w:r>
      <w:r w:rsidRPr="007B02BB">
        <w:rPr>
          <w:rFonts w:ascii="Arial" w:hAnsi="Arial" w:cs="Arial"/>
          <w:sz w:val="24"/>
          <w:szCs w:val="24"/>
        </w:rPr>
        <w:t xml:space="preserve"> de Sydney (Australia), informaba que los miembros de </w:t>
      </w:r>
      <w:r w:rsidRPr="00B76696">
        <w:rPr>
          <w:rFonts w:ascii="Arial" w:hAnsi="Arial" w:cs="Arial"/>
          <w:i/>
          <w:iCs/>
          <w:sz w:val="24"/>
          <w:szCs w:val="24"/>
        </w:rPr>
        <w:t>“las fes budista, cristiana, hindú, judía, musulmana, sij, unitaria, baha’i, confuciana, jainista, sintoísta, taoísta, raja yoga y zoroastriana”</w:t>
      </w:r>
      <w:r w:rsidRPr="007B02BB">
        <w:rPr>
          <w:rFonts w:ascii="Arial" w:hAnsi="Arial" w:cs="Arial"/>
          <w:sz w:val="24"/>
          <w:szCs w:val="24"/>
        </w:rPr>
        <w:t xml:space="preserve"> se habían reunido en Melbourne para celebrar el quinto congreso de la Conferencia Mundial sobre Religión y Paz. Es significativo que los </w:t>
      </w:r>
      <w:r w:rsidRPr="00B76696">
        <w:rPr>
          <w:rFonts w:ascii="Arial" w:hAnsi="Arial" w:cs="Arial"/>
          <w:i/>
          <w:iCs/>
          <w:sz w:val="24"/>
          <w:szCs w:val="24"/>
        </w:rPr>
        <w:t>“más de seiscientos delegados procedentes de unos ochenta y cinco países [...] reconocieron que durante siglos las tensiones causadas por diferencias religiosas fueron uno de los principales incentivos de las guerras”</w:t>
      </w:r>
      <w:r w:rsidRPr="007B02BB">
        <w:rPr>
          <w:rFonts w:ascii="Arial" w:hAnsi="Arial" w:cs="Arial"/>
          <w:sz w:val="24"/>
          <w:szCs w:val="24"/>
        </w:rPr>
        <w:t>.</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La participación religiosa en la búsqueda de la paz confirma lo que </w:t>
      </w:r>
      <w:r w:rsidRPr="00B76696">
        <w:rPr>
          <w:rFonts w:ascii="Arial" w:hAnsi="Arial" w:cs="Arial"/>
          <w:b/>
          <w:bCs/>
          <w:sz w:val="24"/>
          <w:szCs w:val="24"/>
        </w:rPr>
        <w:t>Dag Hammarskjöld</w:t>
      </w:r>
      <w:r w:rsidRPr="007B02BB">
        <w:rPr>
          <w:rFonts w:ascii="Arial" w:hAnsi="Arial" w:cs="Arial"/>
          <w:sz w:val="24"/>
          <w:szCs w:val="24"/>
        </w:rPr>
        <w:t xml:space="preserve">, ex secretario general de las </w:t>
      </w:r>
      <w:r w:rsidRPr="00B76696">
        <w:rPr>
          <w:rFonts w:ascii="Arial" w:hAnsi="Arial" w:cs="Arial"/>
          <w:b/>
          <w:bCs/>
          <w:sz w:val="24"/>
          <w:szCs w:val="24"/>
        </w:rPr>
        <w:t>Naciones Unidas</w:t>
      </w:r>
      <w:r w:rsidRPr="007B02BB">
        <w:rPr>
          <w:rFonts w:ascii="Arial" w:hAnsi="Arial" w:cs="Arial"/>
          <w:sz w:val="24"/>
          <w:szCs w:val="24"/>
        </w:rPr>
        <w:t>, dijo en cierta ocasión: “</w:t>
      </w:r>
      <w:r w:rsidRPr="00B76696">
        <w:rPr>
          <w:rFonts w:ascii="Arial" w:hAnsi="Arial" w:cs="Arial"/>
          <w:i/>
          <w:iCs/>
          <w:sz w:val="24"/>
          <w:szCs w:val="24"/>
        </w:rPr>
        <w:t>La Organización [la ONU] y las iglesias trabajan codo a codo junto con todos los hombres de buena voluntad, sin atender a credo o religión, a fin de establecer la paz en la Tierra”</w:t>
      </w:r>
      <w:r w:rsidRPr="007B02BB">
        <w:rPr>
          <w:rFonts w:ascii="Arial" w:hAnsi="Arial" w:cs="Arial"/>
          <w:sz w:val="24"/>
          <w:szCs w:val="24"/>
        </w:rPr>
        <w:t>.</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A pesar de esto, las grandes marchas de protesta promovidas por </w:t>
      </w:r>
      <w:r w:rsidRPr="00B76696">
        <w:rPr>
          <w:rFonts w:ascii="Arial" w:hAnsi="Arial" w:cs="Arial"/>
          <w:b/>
          <w:bCs/>
          <w:sz w:val="24"/>
          <w:szCs w:val="24"/>
        </w:rPr>
        <w:t>Babilonia la Grande</w:t>
      </w:r>
      <w:r w:rsidRPr="007B02BB">
        <w:rPr>
          <w:rFonts w:ascii="Arial" w:hAnsi="Arial" w:cs="Arial"/>
          <w:sz w:val="24"/>
          <w:szCs w:val="24"/>
        </w:rPr>
        <w:t xml:space="preserve">, sus manifestaciones y otras formas más sutiles de entrometerse en la política la llevarán a la ruina. De hecho, ya se ha producido considerable tirantez, como lo indican las siguientes palabras de </w:t>
      </w:r>
      <w:r w:rsidRPr="00B76696">
        <w:rPr>
          <w:rFonts w:ascii="Arial" w:hAnsi="Arial" w:cs="Arial"/>
          <w:b/>
          <w:bCs/>
          <w:sz w:val="24"/>
          <w:szCs w:val="24"/>
        </w:rPr>
        <w:t>Albert Nolan, fraile dominico de África del Sur</w:t>
      </w:r>
      <w:r w:rsidRPr="007B02BB">
        <w:rPr>
          <w:rFonts w:ascii="Arial" w:hAnsi="Arial" w:cs="Arial"/>
          <w:sz w:val="24"/>
          <w:szCs w:val="24"/>
        </w:rPr>
        <w:t xml:space="preserve">: </w:t>
      </w:r>
      <w:r w:rsidRPr="00B76696">
        <w:rPr>
          <w:rFonts w:ascii="Arial" w:hAnsi="Arial" w:cs="Arial"/>
          <w:i/>
          <w:iCs/>
          <w:sz w:val="24"/>
          <w:szCs w:val="24"/>
        </w:rPr>
        <w:t>“La única manera eficaz de lograr la paz en armonía con los designios divinos es participar en la lucha. [...] Si se quiere lograr la reducción de armamentos, es inevitable que surjan conflictos con el gobierno”</w:t>
      </w:r>
      <w:r w:rsidRPr="007B02BB">
        <w:rPr>
          <w:rFonts w:ascii="Arial" w:hAnsi="Arial" w:cs="Arial"/>
          <w:sz w:val="24"/>
          <w:szCs w:val="24"/>
        </w:rPr>
        <w:t>.</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Así, que </w:t>
      </w:r>
      <w:r w:rsidRPr="00B76696">
        <w:rPr>
          <w:rFonts w:ascii="Arial" w:hAnsi="Arial" w:cs="Arial"/>
          <w:b/>
          <w:bCs/>
          <w:sz w:val="24"/>
          <w:szCs w:val="24"/>
        </w:rPr>
        <w:t>Babilonia la Grande</w:t>
      </w:r>
      <w:r w:rsidRPr="007B02BB">
        <w:rPr>
          <w:rFonts w:ascii="Arial" w:hAnsi="Arial" w:cs="Arial"/>
          <w:sz w:val="24"/>
          <w:szCs w:val="24"/>
        </w:rPr>
        <w:t xml:space="preserve"> siga clamando por la paz, que siga el </w:t>
      </w:r>
      <w:r w:rsidRPr="00B76696">
        <w:rPr>
          <w:rFonts w:ascii="Arial" w:hAnsi="Arial" w:cs="Arial"/>
          <w:b/>
          <w:bCs/>
          <w:sz w:val="24"/>
          <w:szCs w:val="24"/>
        </w:rPr>
        <w:t>Papa</w:t>
      </w:r>
      <w:r w:rsidRPr="007B02BB">
        <w:rPr>
          <w:rFonts w:ascii="Arial" w:hAnsi="Arial" w:cs="Arial"/>
          <w:sz w:val="24"/>
          <w:szCs w:val="24"/>
        </w:rPr>
        <w:t xml:space="preserve"> impartiendo su bendición </w:t>
      </w:r>
      <w:r w:rsidRPr="00B76696">
        <w:rPr>
          <w:rFonts w:ascii="Arial" w:hAnsi="Arial" w:cs="Arial"/>
          <w:b/>
          <w:bCs/>
          <w:i/>
          <w:iCs/>
          <w:sz w:val="24"/>
          <w:szCs w:val="24"/>
        </w:rPr>
        <w:t>Urbi et orbi</w:t>
      </w:r>
      <w:r w:rsidRPr="007B02BB">
        <w:rPr>
          <w:rFonts w:ascii="Arial" w:hAnsi="Arial" w:cs="Arial"/>
          <w:sz w:val="24"/>
          <w:szCs w:val="24"/>
        </w:rPr>
        <w:t xml:space="preserve"> (</w:t>
      </w:r>
      <w:r w:rsidRPr="00B76696">
        <w:rPr>
          <w:rFonts w:ascii="Arial" w:hAnsi="Arial" w:cs="Arial"/>
          <w:b/>
          <w:bCs/>
          <w:sz w:val="24"/>
          <w:szCs w:val="24"/>
        </w:rPr>
        <w:t>a Roma y al mundo</w:t>
      </w:r>
      <w:r w:rsidRPr="007B02BB">
        <w:rPr>
          <w:rFonts w:ascii="Arial" w:hAnsi="Arial" w:cs="Arial"/>
          <w:sz w:val="24"/>
          <w:szCs w:val="24"/>
        </w:rPr>
        <w:t xml:space="preserve">) por </w:t>
      </w:r>
      <w:r w:rsidRPr="00B76696">
        <w:rPr>
          <w:rFonts w:ascii="Arial" w:hAnsi="Arial" w:cs="Arial"/>
          <w:b/>
          <w:bCs/>
          <w:sz w:val="24"/>
          <w:szCs w:val="24"/>
        </w:rPr>
        <w:t>Semana Santa y Navidad</w:t>
      </w:r>
      <w:r w:rsidRPr="007B02BB">
        <w:rPr>
          <w:rFonts w:ascii="Arial" w:hAnsi="Arial" w:cs="Arial"/>
          <w:sz w:val="24"/>
          <w:szCs w:val="24"/>
        </w:rPr>
        <w:t xml:space="preserve"> y creyendo —como lo indicó en mayo— que la distensión actual en la política es la respuesta de </w:t>
      </w:r>
      <w:r w:rsidRPr="00B76696">
        <w:rPr>
          <w:rFonts w:ascii="Arial" w:hAnsi="Arial" w:cs="Arial"/>
          <w:b/>
          <w:bCs/>
          <w:sz w:val="24"/>
          <w:szCs w:val="24"/>
        </w:rPr>
        <w:t>Dios</w:t>
      </w:r>
      <w:r w:rsidRPr="007B02BB">
        <w:rPr>
          <w:rFonts w:ascii="Arial" w:hAnsi="Arial" w:cs="Arial"/>
          <w:sz w:val="24"/>
          <w:szCs w:val="24"/>
        </w:rPr>
        <w:t xml:space="preserve"> a las oraciones </w:t>
      </w:r>
      <w:r w:rsidRPr="00B76696">
        <w:rPr>
          <w:rFonts w:ascii="Arial" w:hAnsi="Arial" w:cs="Arial"/>
          <w:i/>
          <w:iCs/>
          <w:sz w:val="24"/>
          <w:szCs w:val="24"/>
        </w:rPr>
        <w:t>“cristianas”</w:t>
      </w:r>
      <w:r w:rsidRPr="007B02BB">
        <w:rPr>
          <w:rFonts w:ascii="Arial" w:hAnsi="Arial" w:cs="Arial"/>
          <w:sz w:val="24"/>
          <w:szCs w:val="24"/>
        </w:rPr>
        <w:t xml:space="preserve">, es igual, realizar vanas proclamaciones de paz y creerse en posesión de la bendición divina no logrará absolver a </w:t>
      </w:r>
      <w:r w:rsidRPr="00B76696">
        <w:rPr>
          <w:rFonts w:ascii="Arial" w:hAnsi="Arial" w:cs="Arial"/>
          <w:b/>
          <w:bCs/>
          <w:sz w:val="24"/>
          <w:szCs w:val="24"/>
        </w:rPr>
        <w:t>Babilonia la Grande</w:t>
      </w:r>
      <w:r w:rsidRPr="007B02BB">
        <w:rPr>
          <w:rFonts w:ascii="Arial" w:hAnsi="Arial" w:cs="Arial"/>
          <w:sz w:val="24"/>
          <w:szCs w:val="24"/>
        </w:rPr>
        <w:t xml:space="preserve"> de su pasado teñido de sangre. La historia muestra, sin lugar a dudas, que siempre ha constituido el mayor obstáculo para lograr la paz tanto entre los hombres, como entre Dios y la humanidad. Sea directa o indirectamente, no hay problema de la humanidad que no pueda atribuírsele a ella.</w:t>
      </w:r>
    </w:p>
    <w:p w:rsidR="000B40D2" w:rsidRPr="007B02BB" w:rsidRDefault="000B40D2" w:rsidP="005F7DBE">
      <w:pPr>
        <w:pStyle w:val="Sinespaciado"/>
        <w:ind w:firstLine="284"/>
        <w:jc w:val="both"/>
        <w:rPr>
          <w:rFonts w:ascii="Arial" w:hAnsi="Arial" w:cs="Arial"/>
          <w:sz w:val="24"/>
          <w:szCs w:val="24"/>
        </w:rPr>
      </w:pPr>
      <w:r w:rsidRPr="00B76696">
        <w:rPr>
          <w:rFonts w:ascii="Arial" w:hAnsi="Arial" w:cs="Arial"/>
          <w:b/>
          <w:bCs/>
          <w:sz w:val="24"/>
          <w:szCs w:val="24"/>
        </w:rPr>
        <w:t>Qué ironía</w:t>
      </w:r>
      <w:r w:rsidRPr="007B02BB">
        <w:rPr>
          <w:rFonts w:ascii="Arial" w:hAnsi="Arial" w:cs="Arial"/>
          <w:sz w:val="24"/>
          <w:szCs w:val="24"/>
        </w:rPr>
        <w:t xml:space="preserve">. La religión continúa esforzándose junto con la </w:t>
      </w:r>
      <w:r w:rsidRPr="00B76696">
        <w:rPr>
          <w:rFonts w:ascii="Arial" w:hAnsi="Arial" w:cs="Arial"/>
          <w:b/>
          <w:bCs/>
          <w:sz w:val="24"/>
          <w:szCs w:val="24"/>
        </w:rPr>
        <w:t>ONU</w:t>
      </w:r>
      <w:r w:rsidRPr="007B02BB">
        <w:rPr>
          <w:rFonts w:ascii="Arial" w:hAnsi="Arial" w:cs="Arial"/>
          <w:sz w:val="24"/>
          <w:szCs w:val="24"/>
        </w:rPr>
        <w:t xml:space="preserve"> para conseguir la ‘paz y seguridad’ que llevarán a su destrucción. El fin de la religión falsa reivindicará al </w:t>
      </w:r>
      <w:r w:rsidRPr="00B76696">
        <w:rPr>
          <w:rFonts w:ascii="Arial" w:hAnsi="Arial" w:cs="Arial"/>
          <w:b/>
          <w:bCs/>
          <w:sz w:val="24"/>
          <w:szCs w:val="24"/>
        </w:rPr>
        <w:t>Dios</w:t>
      </w:r>
      <w:r w:rsidRPr="007B02BB">
        <w:rPr>
          <w:rFonts w:ascii="Arial" w:hAnsi="Arial" w:cs="Arial"/>
          <w:sz w:val="24"/>
          <w:szCs w:val="24"/>
        </w:rPr>
        <w:t xml:space="preserve"> de la religión verdadera, quien dice: </w:t>
      </w:r>
      <w:r w:rsidRPr="00B76696">
        <w:rPr>
          <w:rFonts w:ascii="Arial" w:hAnsi="Arial" w:cs="Arial"/>
          <w:i/>
          <w:iCs/>
          <w:sz w:val="24"/>
          <w:szCs w:val="24"/>
        </w:rPr>
        <w:t xml:space="preserve">“No se extravíen: de </w:t>
      </w:r>
      <w:r w:rsidRPr="00B76696">
        <w:rPr>
          <w:rFonts w:ascii="Arial" w:hAnsi="Arial" w:cs="Arial"/>
          <w:b/>
          <w:bCs/>
          <w:i/>
          <w:iCs/>
          <w:sz w:val="24"/>
          <w:szCs w:val="24"/>
        </w:rPr>
        <w:t>Dios</w:t>
      </w:r>
      <w:r w:rsidRPr="00B76696">
        <w:rPr>
          <w:rFonts w:ascii="Arial" w:hAnsi="Arial" w:cs="Arial"/>
          <w:i/>
          <w:iCs/>
          <w:sz w:val="24"/>
          <w:szCs w:val="24"/>
        </w:rPr>
        <w:t xml:space="preserve"> uno no se puede mofar. Porque cualquier cosa que el hombre esté sembrando, eso también segará”</w:t>
      </w:r>
      <w:r w:rsidRPr="007B02BB">
        <w:rPr>
          <w:rFonts w:ascii="Arial" w:hAnsi="Arial" w:cs="Arial"/>
          <w:sz w:val="24"/>
          <w:szCs w:val="24"/>
        </w:rPr>
        <w:t>. (Gál</w:t>
      </w:r>
      <w:r w:rsidR="00B76696">
        <w:rPr>
          <w:rFonts w:ascii="Arial" w:hAnsi="Arial" w:cs="Arial"/>
          <w:sz w:val="24"/>
          <w:szCs w:val="24"/>
        </w:rPr>
        <w:t>.</w:t>
      </w:r>
      <w:r w:rsidRPr="007B02BB">
        <w:rPr>
          <w:rFonts w:ascii="Arial" w:hAnsi="Arial" w:cs="Arial"/>
          <w:sz w:val="24"/>
          <w:szCs w:val="24"/>
        </w:rPr>
        <w:t xml:space="preserve"> 6:7.)</w:t>
      </w:r>
    </w:p>
    <w:p w:rsidR="000B40D2" w:rsidRPr="00B76696" w:rsidRDefault="000B40D2" w:rsidP="00B76696">
      <w:pPr>
        <w:pStyle w:val="Sinespaciado"/>
        <w:jc w:val="both"/>
        <w:rPr>
          <w:rFonts w:ascii="Arial" w:hAnsi="Arial" w:cs="Arial"/>
          <w:b/>
          <w:bCs/>
          <w:sz w:val="24"/>
          <w:szCs w:val="24"/>
        </w:rPr>
      </w:pPr>
      <w:r w:rsidRPr="00B76696">
        <w:rPr>
          <w:rFonts w:ascii="Arial" w:hAnsi="Arial" w:cs="Arial"/>
          <w:b/>
          <w:bCs/>
          <w:i/>
          <w:iCs/>
          <w:sz w:val="24"/>
          <w:szCs w:val="24"/>
        </w:rPr>
        <w:t>¡Huya por su vida ahora mismo!</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La </w:t>
      </w:r>
      <w:r w:rsidRPr="00B76696">
        <w:rPr>
          <w:rFonts w:ascii="Arial" w:hAnsi="Arial" w:cs="Arial"/>
          <w:b/>
          <w:bCs/>
          <w:sz w:val="24"/>
          <w:szCs w:val="24"/>
        </w:rPr>
        <w:t>religión falsa va a ser llamada a cuentas en nuestros días</w:t>
      </w:r>
      <w:r w:rsidRPr="007B02BB">
        <w:rPr>
          <w:rFonts w:ascii="Arial" w:hAnsi="Arial" w:cs="Arial"/>
          <w:sz w:val="24"/>
          <w:szCs w:val="24"/>
        </w:rPr>
        <w:t>. La única manera de no perder la vida es abandonarla sin demora. (Rev</w:t>
      </w:r>
      <w:r w:rsidR="00B76696">
        <w:rPr>
          <w:rFonts w:ascii="Arial" w:hAnsi="Arial" w:cs="Arial"/>
          <w:sz w:val="24"/>
          <w:szCs w:val="24"/>
        </w:rPr>
        <w:t>.</w:t>
      </w:r>
      <w:r w:rsidRPr="007B02BB">
        <w:rPr>
          <w:rFonts w:ascii="Arial" w:hAnsi="Arial" w:cs="Arial"/>
          <w:sz w:val="24"/>
          <w:szCs w:val="24"/>
        </w:rPr>
        <w:t xml:space="preserve"> 18:4.) La cuenta atrás para su destrucción ya ha comenzado.</w:t>
      </w:r>
    </w:p>
    <w:p w:rsidR="000B40D2" w:rsidRPr="007B02BB" w:rsidRDefault="000B40D2" w:rsidP="005F7DBE">
      <w:pPr>
        <w:pStyle w:val="Sinespaciado"/>
        <w:ind w:firstLine="284"/>
        <w:jc w:val="both"/>
        <w:rPr>
          <w:rFonts w:ascii="Arial" w:hAnsi="Arial" w:cs="Arial"/>
          <w:sz w:val="24"/>
          <w:szCs w:val="24"/>
        </w:rPr>
      </w:pPr>
      <w:r w:rsidRPr="007B02BB">
        <w:rPr>
          <w:rFonts w:ascii="Arial" w:hAnsi="Arial" w:cs="Arial"/>
          <w:sz w:val="24"/>
          <w:szCs w:val="24"/>
        </w:rPr>
        <w:t xml:space="preserve">Una vez que se haya limpiado nuestra hermosa </w:t>
      </w:r>
      <w:r w:rsidRPr="00B76696">
        <w:rPr>
          <w:rFonts w:ascii="Arial" w:hAnsi="Arial" w:cs="Arial"/>
          <w:b/>
          <w:bCs/>
          <w:sz w:val="24"/>
          <w:szCs w:val="24"/>
        </w:rPr>
        <w:t>Tierra</w:t>
      </w:r>
      <w:r w:rsidRPr="007B02BB">
        <w:rPr>
          <w:rFonts w:ascii="Arial" w:hAnsi="Arial" w:cs="Arial"/>
          <w:sz w:val="24"/>
          <w:szCs w:val="24"/>
        </w:rPr>
        <w:t xml:space="preserve"> de la religión falaz y del nacionalismo seudorreligioso, solo existirá la religión verdadera durante el reinado divino. ¡Qué perspectiva tan emocionante para los que sobrevivan a estos cambios drásticos! ¿Estará usted entre los sobrevivientes? ¿Le gustaría regocijarse perpetuamente con “las bellezas eternas de la religión verdadera”? Si así es, lea el artículo final de esta serie en el número del 22 de diciembre de 1989 de </w:t>
      </w:r>
      <w:r w:rsidRPr="007B02BB">
        <w:rPr>
          <w:rFonts w:ascii="Arial" w:hAnsi="Arial" w:cs="Arial"/>
          <w:i/>
          <w:iCs/>
          <w:sz w:val="24"/>
          <w:szCs w:val="24"/>
        </w:rPr>
        <w:t>¡Despertad!</w:t>
      </w:r>
      <w:r w:rsidRPr="007B02BB">
        <w:rPr>
          <w:rFonts w:ascii="Arial" w:hAnsi="Arial" w:cs="Arial"/>
          <w:sz w:val="24"/>
          <w:szCs w:val="24"/>
        </w:rPr>
        <w:t xml:space="preserve"> a fin de aprender cómo lograrlo.</w:t>
      </w:r>
    </w:p>
    <w:p w:rsidR="000B40D2" w:rsidRPr="007B02BB" w:rsidRDefault="000B40D2" w:rsidP="005F7DBE">
      <w:pPr>
        <w:pStyle w:val="Sinespaciado"/>
        <w:pBdr>
          <w:bottom w:val="single" w:sz="12" w:space="1" w:color="auto"/>
        </w:pBdr>
        <w:ind w:firstLine="284"/>
        <w:jc w:val="both"/>
        <w:rPr>
          <w:rFonts w:ascii="Arial" w:hAnsi="Arial" w:cs="Arial"/>
          <w:sz w:val="24"/>
          <w:szCs w:val="24"/>
        </w:rPr>
      </w:pPr>
      <w:r w:rsidRPr="007B02BB">
        <w:rPr>
          <w:rFonts w:ascii="Arial" w:hAnsi="Arial" w:cs="Arial"/>
          <w:sz w:val="24"/>
          <w:szCs w:val="24"/>
        </w:rPr>
        <w:t xml:space="preserve">[Nota a pie de página] El libro </w:t>
      </w:r>
      <w:r w:rsidRPr="007B02BB">
        <w:rPr>
          <w:rFonts w:ascii="Arial" w:hAnsi="Arial" w:cs="Arial"/>
          <w:i/>
          <w:iCs/>
          <w:sz w:val="24"/>
          <w:szCs w:val="24"/>
        </w:rPr>
        <w:t>Apocalipsis... ¡se acerca su magnífica culminación!,</w:t>
      </w:r>
      <w:r w:rsidRPr="007B02BB">
        <w:rPr>
          <w:rFonts w:ascii="Arial" w:hAnsi="Arial" w:cs="Arial"/>
          <w:sz w:val="24"/>
          <w:szCs w:val="24"/>
        </w:rPr>
        <w:t xml:space="preserve"> publicado en 1988 por la Watchtower Bible and Tract Society of New York, Inc., explica cómo ocurrirá esto.</w:t>
      </w:r>
    </w:p>
    <w:p w:rsidR="000B40D2" w:rsidRPr="00EA72D0" w:rsidRDefault="000B40D2" w:rsidP="007B02BB">
      <w:pPr>
        <w:pStyle w:val="Sinespaciado"/>
        <w:jc w:val="both"/>
        <w:rPr>
          <w:rFonts w:ascii="Arial" w:hAnsi="Arial" w:cs="Arial"/>
          <w:sz w:val="6"/>
          <w:szCs w:val="6"/>
        </w:rPr>
      </w:pP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 g89 22/12 págs. 16-19 El futuro de la religión en vista de su pasado</w:t>
      </w:r>
    </w:p>
    <w:p w:rsidR="000B40D2" w:rsidRPr="00EA72D0" w:rsidRDefault="000B40D2" w:rsidP="007B02BB">
      <w:pPr>
        <w:pStyle w:val="Sinespaciado"/>
        <w:jc w:val="both"/>
        <w:rPr>
          <w:rFonts w:ascii="Arial" w:hAnsi="Arial" w:cs="Arial"/>
          <w:b/>
          <w:bCs/>
          <w:sz w:val="24"/>
          <w:szCs w:val="24"/>
        </w:rPr>
      </w:pPr>
      <w:r w:rsidRPr="00EA72D0">
        <w:rPr>
          <w:rFonts w:ascii="Arial" w:hAnsi="Arial" w:cs="Arial"/>
          <w:b/>
          <w:bCs/>
          <w:sz w:val="24"/>
          <w:szCs w:val="24"/>
        </w:rPr>
        <w:t>Parte 24: Ahora y siempre — Las bellezas eternas de la religión verdadera</w:t>
      </w:r>
    </w:p>
    <w:p w:rsidR="000B40D2" w:rsidRPr="007B02BB" w:rsidRDefault="000B40D2" w:rsidP="007B02BB">
      <w:pPr>
        <w:pStyle w:val="Sinespaciado"/>
        <w:jc w:val="both"/>
        <w:rPr>
          <w:rFonts w:ascii="Arial" w:hAnsi="Arial" w:cs="Arial"/>
          <w:sz w:val="24"/>
          <w:szCs w:val="24"/>
        </w:rPr>
      </w:pPr>
      <w:bookmarkStart w:id="19" w:name="_Hlk124211952"/>
      <w:r w:rsidRPr="007B02BB">
        <w:rPr>
          <w:rFonts w:ascii="Arial" w:hAnsi="Arial" w:cs="Arial"/>
          <w:sz w:val="24"/>
          <w:szCs w:val="24"/>
        </w:rPr>
        <w:t>“La religión, si va ataviada con las verdades celestiales, basta con contemplarla para admirarla.” (William Cowper, poeta inglés del siglo XVIII.)</w:t>
      </w:r>
    </w:p>
    <w:bookmarkEnd w:id="19"/>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NO HAY nada que admirar </w:t>
      </w:r>
      <w:r w:rsidRPr="00B76696">
        <w:rPr>
          <w:rFonts w:ascii="Arial" w:hAnsi="Arial" w:cs="Arial"/>
          <w:b/>
          <w:bCs/>
          <w:sz w:val="24"/>
          <w:szCs w:val="24"/>
        </w:rPr>
        <w:t>de la religión falsa</w:t>
      </w:r>
      <w:r w:rsidRPr="007B02BB">
        <w:rPr>
          <w:rFonts w:ascii="Arial" w:hAnsi="Arial" w:cs="Arial"/>
          <w:sz w:val="24"/>
          <w:szCs w:val="24"/>
        </w:rPr>
        <w:t xml:space="preserve">. Ha traído a la humanidad sesenta siglos de miseria y sufrimiento. </w:t>
      </w:r>
      <w:r w:rsidRPr="00B76696">
        <w:rPr>
          <w:rFonts w:ascii="Arial" w:hAnsi="Arial" w:cs="Arial"/>
          <w:b/>
          <w:bCs/>
          <w:sz w:val="24"/>
          <w:szCs w:val="24"/>
        </w:rPr>
        <w:t>Sus mentiras, engaños, traiciones y odiosos caminos la han hecho indeseable tanto a los ojos de Dios como del hombre</w:t>
      </w:r>
      <w:r w:rsidRPr="007B02BB">
        <w:rPr>
          <w:rFonts w:ascii="Arial" w:hAnsi="Arial" w:cs="Arial"/>
          <w:sz w:val="24"/>
          <w:szCs w:val="24"/>
        </w:rPr>
        <w:t>. Lejos de ataviarse con las verdades celestiales, la religión falsa es la antítesis de la verdad y la belleza.</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Pronto las fuerzas de ejecución de </w:t>
      </w:r>
      <w:r w:rsidRPr="00B76696">
        <w:rPr>
          <w:rFonts w:ascii="Arial" w:hAnsi="Arial" w:cs="Arial"/>
          <w:b/>
          <w:bCs/>
          <w:sz w:val="24"/>
          <w:szCs w:val="24"/>
        </w:rPr>
        <w:t>Dios</w:t>
      </w:r>
      <w:r w:rsidRPr="007B02BB">
        <w:rPr>
          <w:rFonts w:ascii="Arial" w:hAnsi="Arial" w:cs="Arial"/>
          <w:sz w:val="24"/>
          <w:szCs w:val="24"/>
        </w:rPr>
        <w:t xml:space="preserve"> arrojarán sin miramientos a la religión falsa al hoyo de la extinción eterna. Poco después, caerá el resto del sistema de </w:t>
      </w:r>
      <w:r w:rsidRPr="00B76696">
        <w:rPr>
          <w:rFonts w:ascii="Arial" w:hAnsi="Arial" w:cs="Arial"/>
          <w:b/>
          <w:bCs/>
          <w:sz w:val="24"/>
          <w:szCs w:val="24"/>
        </w:rPr>
        <w:t>Satanás</w:t>
      </w:r>
      <w:r w:rsidRPr="007B02BB">
        <w:rPr>
          <w:rFonts w:ascii="Arial" w:hAnsi="Arial" w:cs="Arial"/>
          <w:sz w:val="24"/>
          <w:szCs w:val="24"/>
        </w:rPr>
        <w:t xml:space="preserve">. Pero la religión verdadera, </w:t>
      </w:r>
      <w:r w:rsidRPr="007B02BB">
        <w:rPr>
          <w:rFonts w:ascii="Arial" w:hAnsi="Arial" w:cs="Arial"/>
          <w:sz w:val="24"/>
          <w:szCs w:val="24"/>
        </w:rPr>
        <w:lastRenderedPageBreak/>
        <w:t xml:space="preserve">así como los que la practican, seguirán existiendo. </w:t>
      </w:r>
      <w:r w:rsidRPr="00B76696">
        <w:rPr>
          <w:rFonts w:ascii="Arial" w:hAnsi="Arial" w:cs="Arial"/>
          <w:b/>
          <w:bCs/>
          <w:sz w:val="24"/>
          <w:szCs w:val="24"/>
        </w:rPr>
        <w:t>¡Qué gozo será entonces ver desplegadas sus bellezas eternas a un grado que difícilmente podríamos imaginar hoy!</w:t>
      </w:r>
    </w:p>
    <w:p w:rsidR="000B40D2" w:rsidRPr="00B76696" w:rsidRDefault="000B40D2" w:rsidP="00B76696">
      <w:pPr>
        <w:pStyle w:val="Sinespaciado"/>
        <w:jc w:val="both"/>
        <w:rPr>
          <w:rFonts w:ascii="Arial" w:hAnsi="Arial" w:cs="Arial"/>
          <w:b/>
          <w:bCs/>
          <w:sz w:val="24"/>
          <w:szCs w:val="24"/>
        </w:rPr>
      </w:pPr>
      <w:r w:rsidRPr="00B76696">
        <w:rPr>
          <w:rFonts w:ascii="Arial" w:hAnsi="Arial" w:cs="Arial"/>
          <w:b/>
          <w:bCs/>
          <w:i/>
          <w:iCs/>
          <w:sz w:val="24"/>
          <w:szCs w:val="24"/>
        </w:rPr>
        <w:t>¿Qué bellezas?</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Son muchas las bellezas de la religión verdadera. A continuación, incluimos </w:t>
      </w:r>
      <w:r w:rsidRPr="00B76696">
        <w:rPr>
          <w:rFonts w:ascii="Arial" w:hAnsi="Arial" w:cs="Arial"/>
          <w:b/>
          <w:bCs/>
          <w:sz w:val="24"/>
          <w:szCs w:val="24"/>
        </w:rPr>
        <w:t>tan solo unas cuantas</w:t>
      </w:r>
      <w:r w:rsidRPr="007B02BB">
        <w:rPr>
          <w:rFonts w:ascii="Arial" w:hAnsi="Arial" w:cs="Arial"/>
          <w:sz w:val="24"/>
          <w:szCs w:val="24"/>
        </w:rPr>
        <w:t>. ¿Por qué no apartar algún tiempo para buscar los textos bíblicos citados que prueban que esas bellezas eternas tienen base bíblica?</w:t>
      </w:r>
    </w:p>
    <w:p w:rsidR="000B40D2" w:rsidRPr="00B76696" w:rsidRDefault="000B40D2" w:rsidP="00B76696">
      <w:pPr>
        <w:pStyle w:val="Sinespaciado"/>
        <w:jc w:val="both"/>
        <w:rPr>
          <w:rFonts w:ascii="Arial" w:hAnsi="Arial" w:cs="Arial"/>
          <w:b/>
          <w:bCs/>
          <w:sz w:val="24"/>
          <w:szCs w:val="24"/>
        </w:rPr>
      </w:pPr>
      <w:r w:rsidRPr="00B76696">
        <w:rPr>
          <w:rFonts w:ascii="Arial" w:hAnsi="Arial" w:cs="Arial"/>
          <w:b/>
          <w:bCs/>
          <w:sz w:val="24"/>
          <w:szCs w:val="24"/>
        </w:rPr>
        <w:t>Entre las muchas bellezas eternas de la religión verdadera se encuentran las siguientes:</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w:t>
      </w:r>
      <w:r w:rsidRPr="00B76696">
        <w:rPr>
          <w:rFonts w:ascii="Arial" w:hAnsi="Arial" w:cs="Arial"/>
          <w:b/>
          <w:bCs/>
          <w:sz w:val="24"/>
          <w:szCs w:val="24"/>
        </w:rPr>
        <w:t>Está basada en la verdad de un Dios infalible</w:t>
      </w:r>
      <w:r w:rsidRPr="007B02BB">
        <w:rPr>
          <w:rFonts w:ascii="Arial" w:hAnsi="Arial" w:cs="Arial"/>
          <w:sz w:val="24"/>
          <w:szCs w:val="24"/>
        </w:rPr>
        <w:t xml:space="preserve">, cuyo nombre es </w:t>
      </w:r>
      <w:r w:rsidRPr="00B76696">
        <w:rPr>
          <w:rFonts w:ascii="Arial" w:hAnsi="Arial" w:cs="Arial"/>
          <w:b/>
          <w:bCs/>
          <w:sz w:val="24"/>
          <w:szCs w:val="24"/>
        </w:rPr>
        <w:t>Jehová</w:t>
      </w:r>
      <w:r w:rsidRPr="007B02BB">
        <w:rPr>
          <w:rFonts w:ascii="Arial" w:hAnsi="Arial" w:cs="Arial"/>
          <w:sz w:val="24"/>
          <w:szCs w:val="24"/>
        </w:rPr>
        <w:t>, en el que podemos confiar incondicionalmente. (Sal</w:t>
      </w:r>
      <w:r w:rsidR="00EA72D0">
        <w:rPr>
          <w:rFonts w:ascii="Arial" w:hAnsi="Arial" w:cs="Arial"/>
          <w:sz w:val="24"/>
          <w:szCs w:val="24"/>
        </w:rPr>
        <w:t>.</w:t>
      </w:r>
      <w:r w:rsidRPr="007B02BB">
        <w:rPr>
          <w:rFonts w:ascii="Arial" w:hAnsi="Arial" w:cs="Arial"/>
          <w:sz w:val="24"/>
          <w:szCs w:val="24"/>
        </w:rPr>
        <w:t xml:space="preserve"> 83:18; Isa55:10, 11.)</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w:t>
      </w:r>
      <w:r w:rsidRPr="00B76696">
        <w:rPr>
          <w:rFonts w:ascii="Arial" w:hAnsi="Arial" w:cs="Arial"/>
          <w:b/>
          <w:bCs/>
          <w:sz w:val="24"/>
          <w:szCs w:val="24"/>
        </w:rPr>
        <w:t>Está disponible a todos los que tengan un corazón humilde</w:t>
      </w:r>
      <w:r w:rsidRPr="007B02BB">
        <w:rPr>
          <w:rFonts w:ascii="Arial" w:hAnsi="Arial" w:cs="Arial"/>
          <w:sz w:val="24"/>
          <w:szCs w:val="24"/>
        </w:rPr>
        <w:t xml:space="preserve"> y no reservada solo para los más inteligentes. (Mat</w:t>
      </w:r>
      <w:r w:rsidR="00EA72D0">
        <w:rPr>
          <w:rFonts w:ascii="Arial" w:hAnsi="Arial" w:cs="Arial"/>
          <w:sz w:val="24"/>
          <w:szCs w:val="24"/>
        </w:rPr>
        <w:t>.</w:t>
      </w:r>
      <w:r w:rsidRPr="007B02BB">
        <w:rPr>
          <w:rFonts w:ascii="Arial" w:hAnsi="Arial" w:cs="Arial"/>
          <w:sz w:val="24"/>
          <w:szCs w:val="24"/>
        </w:rPr>
        <w:t xml:space="preserve"> 11:25; 1 Cor</w:t>
      </w:r>
      <w:r w:rsidR="00EA72D0">
        <w:rPr>
          <w:rFonts w:ascii="Arial" w:hAnsi="Arial" w:cs="Arial"/>
          <w:sz w:val="24"/>
          <w:szCs w:val="24"/>
        </w:rPr>
        <w:t>.</w:t>
      </w:r>
      <w:r w:rsidRPr="007B02BB">
        <w:rPr>
          <w:rFonts w:ascii="Arial" w:hAnsi="Arial" w:cs="Arial"/>
          <w:sz w:val="24"/>
          <w:szCs w:val="24"/>
        </w:rPr>
        <w:t xml:space="preserve"> 1:26-28.)</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w:t>
      </w:r>
      <w:r w:rsidRPr="00B76696">
        <w:rPr>
          <w:rFonts w:ascii="Arial" w:hAnsi="Arial" w:cs="Arial"/>
          <w:b/>
          <w:bCs/>
          <w:sz w:val="24"/>
          <w:szCs w:val="24"/>
        </w:rPr>
        <w:t>No está influida por la raza, posición social ni nivel económico</w:t>
      </w:r>
      <w:r w:rsidRPr="007B02BB">
        <w:rPr>
          <w:rFonts w:ascii="Arial" w:hAnsi="Arial" w:cs="Arial"/>
          <w:sz w:val="24"/>
          <w:szCs w:val="24"/>
        </w:rPr>
        <w:t>. (Hech</w:t>
      </w:r>
      <w:r w:rsidR="00EA72D0">
        <w:rPr>
          <w:rFonts w:ascii="Arial" w:hAnsi="Arial" w:cs="Arial"/>
          <w:sz w:val="24"/>
          <w:szCs w:val="24"/>
        </w:rPr>
        <w:t>.</w:t>
      </w:r>
      <w:r w:rsidRPr="007B02BB">
        <w:rPr>
          <w:rFonts w:ascii="Arial" w:hAnsi="Arial" w:cs="Arial"/>
          <w:sz w:val="24"/>
          <w:szCs w:val="24"/>
        </w:rPr>
        <w:t xml:space="preserve"> 10:34, 35; 17:24-27.)</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w:t>
      </w:r>
      <w:r w:rsidRPr="00B76696">
        <w:rPr>
          <w:rFonts w:ascii="Arial" w:hAnsi="Arial" w:cs="Arial"/>
          <w:b/>
          <w:bCs/>
          <w:sz w:val="24"/>
          <w:szCs w:val="24"/>
        </w:rPr>
        <w:t>Ofrece una esperanza segura de vida en un mundo de paz y seguridad</w:t>
      </w:r>
      <w:r w:rsidRPr="007B02BB">
        <w:rPr>
          <w:rFonts w:ascii="Arial" w:hAnsi="Arial" w:cs="Arial"/>
          <w:sz w:val="24"/>
          <w:szCs w:val="24"/>
        </w:rPr>
        <w:t>, sin lamento, enfermedad, miseria ni muerte. (Isa</w:t>
      </w:r>
      <w:r w:rsidR="00EA72D0">
        <w:rPr>
          <w:rFonts w:ascii="Arial" w:hAnsi="Arial" w:cs="Arial"/>
          <w:sz w:val="24"/>
          <w:szCs w:val="24"/>
        </w:rPr>
        <w:t>.</w:t>
      </w:r>
      <w:r w:rsidRPr="007B02BB">
        <w:rPr>
          <w:rFonts w:ascii="Arial" w:hAnsi="Arial" w:cs="Arial"/>
          <w:sz w:val="24"/>
          <w:szCs w:val="24"/>
        </w:rPr>
        <w:t xml:space="preserve"> 32:18; Rev</w:t>
      </w:r>
      <w:r w:rsidR="00EA72D0">
        <w:rPr>
          <w:rFonts w:ascii="Arial" w:hAnsi="Arial" w:cs="Arial"/>
          <w:sz w:val="24"/>
          <w:szCs w:val="24"/>
        </w:rPr>
        <w:t>.</w:t>
      </w:r>
      <w:r w:rsidRPr="007B02BB">
        <w:rPr>
          <w:rFonts w:ascii="Arial" w:hAnsi="Arial" w:cs="Arial"/>
          <w:sz w:val="24"/>
          <w:szCs w:val="24"/>
        </w:rPr>
        <w:t xml:space="preserve"> 21:3, 4.)</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w:t>
      </w:r>
      <w:r w:rsidRPr="00B76696">
        <w:rPr>
          <w:rFonts w:ascii="Arial" w:hAnsi="Arial" w:cs="Arial"/>
          <w:b/>
          <w:bCs/>
          <w:sz w:val="24"/>
          <w:szCs w:val="24"/>
        </w:rPr>
        <w:t>Provee un entorno en el que sus miembros pueden vivir</w:t>
      </w:r>
      <w:r w:rsidRPr="007B02BB">
        <w:rPr>
          <w:rFonts w:ascii="Arial" w:hAnsi="Arial" w:cs="Arial"/>
          <w:sz w:val="24"/>
          <w:szCs w:val="24"/>
        </w:rPr>
        <w:t xml:space="preserve"> como una hermandad leal e internacional, con unidad de doctrina, conducta y espíritu. (Sal</w:t>
      </w:r>
      <w:r w:rsidR="00EA72D0">
        <w:rPr>
          <w:rFonts w:ascii="Arial" w:hAnsi="Arial" w:cs="Arial"/>
          <w:sz w:val="24"/>
          <w:szCs w:val="24"/>
        </w:rPr>
        <w:t>.</w:t>
      </w:r>
      <w:r w:rsidRPr="007B02BB">
        <w:rPr>
          <w:rFonts w:ascii="Arial" w:hAnsi="Arial" w:cs="Arial"/>
          <w:sz w:val="24"/>
          <w:szCs w:val="24"/>
        </w:rPr>
        <w:t xml:space="preserve"> 133:1; Juan 13:35.)</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w:t>
      </w:r>
      <w:r w:rsidRPr="00B76696">
        <w:rPr>
          <w:rFonts w:ascii="Arial" w:hAnsi="Arial" w:cs="Arial"/>
          <w:b/>
          <w:bCs/>
          <w:sz w:val="24"/>
          <w:szCs w:val="24"/>
        </w:rPr>
        <w:t>Ofrece a todos —hombres, mujeres y niños— la oportunidad de participar</w:t>
      </w:r>
      <w:r w:rsidRPr="007B02BB">
        <w:rPr>
          <w:rFonts w:ascii="Arial" w:hAnsi="Arial" w:cs="Arial"/>
          <w:sz w:val="24"/>
          <w:szCs w:val="24"/>
        </w:rPr>
        <w:t xml:space="preserve"> activamente en la obra de Dios, lo cual llena la vida de propósito. (1 Cor</w:t>
      </w:r>
      <w:r w:rsidR="00EA72D0">
        <w:rPr>
          <w:rFonts w:ascii="Arial" w:hAnsi="Arial" w:cs="Arial"/>
          <w:sz w:val="24"/>
          <w:szCs w:val="24"/>
        </w:rPr>
        <w:t>.</w:t>
      </w:r>
      <w:r w:rsidRPr="007B02BB">
        <w:rPr>
          <w:rFonts w:ascii="Arial" w:hAnsi="Arial" w:cs="Arial"/>
          <w:sz w:val="24"/>
          <w:szCs w:val="24"/>
        </w:rPr>
        <w:t xml:space="preserve"> 15:58; Heb</w:t>
      </w:r>
      <w:r w:rsidR="00EA72D0">
        <w:rPr>
          <w:rFonts w:ascii="Arial" w:hAnsi="Arial" w:cs="Arial"/>
          <w:sz w:val="24"/>
          <w:szCs w:val="24"/>
        </w:rPr>
        <w:t>.</w:t>
      </w:r>
      <w:r w:rsidRPr="007B02BB">
        <w:rPr>
          <w:rFonts w:ascii="Arial" w:hAnsi="Arial" w:cs="Arial"/>
          <w:sz w:val="24"/>
          <w:szCs w:val="24"/>
        </w:rPr>
        <w:t xml:space="preserve"> 13:15, 16.)</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w:t>
      </w:r>
      <w:r w:rsidRPr="00B76696">
        <w:rPr>
          <w:rFonts w:ascii="Arial" w:hAnsi="Arial" w:cs="Arial"/>
          <w:b/>
          <w:bCs/>
          <w:sz w:val="24"/>
          <w:szCs w:val="24"/>
        </w:rPr>
        <w:t>Nos advierte de los peligros ocultos y nos instruye</w:t>
      </w:r>
      <w:r w:rsidRPr="007B02BB">
        <w:rPr>
          <w:rFonts w:ascii="Arial" w:hAnsi="Arial" w:cs="Arial"/>
          <w:sz w:val="24"/>
          <w:szCs w:val="24"/>
        </w:rPr>
        <w:t xml:space="preserve"> sobre cómo debemos actuar para beneficiarnos. (Pro</w:t>
      </w:r>
      <w:r w:rsidR="00EA72D0">
        <w:rPr>
          <w:rFonts w:ascii="Arial" w:hAnsi="Arial" w:cs="Arial"/>
          <w:sz w:val="24"/>
          <w:szCs w:val="24"/>
        </w:rPr>
        <w:t>.</w:t>
      </w:r>
      <w:r w:rsidRPr="007B02BB">
        <w:rPr>
          <w:rFonts w:ascii="Arial" w:hAnsi="Arial" w:cs="Arial"/>
          <w:sz w:val="24"/>
          <w:szCs w:val="24"/>
        </w:rPr>
        <w:t xml:space="preserve"> 4:10-13; Isa</w:t>
      </w:r>
      <w:r w:rsidR="00EA72D0">
        <w:rPr>
          <w:rFonts w:ascii="Arial" w:hAnsi="Arial" w:cs="Arial"/>
          <w:sz w:val="24"/>
          <w:szCs w:val="24"/>
        </w:rPr>
        <w:t>.</w:t>
      </w:r>
      <w:r w:rsidRPr="007B02BB">
        <w:rPr>
          <w:rFonts w:ascii="Arial" w:hAnsi="Arial" w:cs="Arial"/>
          <w:sz w:val="24"/>
          <w:szCs w:val="24"/>
        </w:rPr>
        <w:t xml:space="preserve"> 48:17, 18.)</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Y ¿por qué puede decirse que estas bellezas son eternas? Porque durarán tanto como dure la misma religión verdadera: para siempre.</w:t>
      </w:r>
    </w:p>
    <w:p w:rsidR="000B40D2" w:rsidRPr="007B02BB" w:rsidRDefault="000B40D2" w:rsidP="00B76696">
      <w:pPr>
        <w:pStyle w:val="Sinespaciado"/>
        <w:jc w:val="both"/>
        <w:rPr>
          <w:rFonts w:ascii="Arial" w:hAnsi="Arial" w:cs="Arial"/>
          <w:b/>
          <w:bCs/>
          <w:sz w:val="24"/>
          <w:szCs w:val="24"/>
        </w:rPr>
      </w:pPr>
      <w:r w:rsidRPr="007B02BB">
        <w:rPr>
          <w:rFonts w:ascii="Arial" w:hAnsi="Arial" w:cs="Arial"/>
          <w:b/>
          <w:bCs/>
          <w:i/>
          <w:iCs/>
          <w:sz w:val="24"/>
          <w:szCs w:val="24"/>
        </w:rPr>
        <w:t>Historia por completar</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Puede decirse que la muerte es uno de los mayores enemigos de la verdad, puesto que a menudo la gente se lleva a la tumba información que ningún otro ser humano conoce. Los detalles exactos de sucesos de tiempos relativamente recientes —por ejemplo, </w:t>
      </w:r>
      <w:r w:rsidRPr="00B76696">
        <w:rPr>
          <w:rFonts w:ascii="Arial" w:hAnsi="Arial" w:cs="Arial"/>
          <w:b/>
          <w:bCs/>
          <w:sz w:val="24"/>
          <w:szCs w:val="24"/>
        </w:rPr>
        <w:t>el asesinato del presidente de EstadosUnidos, J. F. Kennedy, en 1963</w:t>
      </w:r>
      <w:r w:rsidRPr="007B02BB">
        <w:rPr>
          <w:rFonts w:ascii="Arial" w:hAnsi="Arial" w:cs="Arial"/>
          <w:sz w:val="24"/>
          <w:szCs w:val="24"/>
        </w:rPr>
        <w:t>— aún son cuestión de controversia. ¿Cuáles son los hechos? ¿Quién los conoce en realidad? Muchos de los que pudieran conocerlos ya no viven. Y si esto es cierto de algo que aconteció hace tan solo veintiséis años, ¿qué puede decirse de los sucesos que tuvieron lugar hace cientos o hasta miles de años?</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Además, los </w:t>
      </w:r>
      <w:r w:rsidRPr="00B76696">
        <w:rPr>
          <w:rFonts w:ascii="Arial" w:hAnsi="Arial" w:cs="Arial"/>
          <w:b/>
          <w:bCs/>
          <w:sz w:val="24"/>
          <w:szCs w:val="24"/>
        </w:rPr>
        <w:t>historiadores también son humanos, su conocimiento es limitado y están influidos por las imperfecciones personales y posibles prejuicios</w:t>
      </w:r>
      <w:r w:rsidRPr="007B02BB">
        <w:rPr>
          <w:rFonts w:ascii="Arial" w:hAnsi="Arial" w:cs="Arial"/>
          <w:sz w:val="24"/>
          <w:szCs w:val="24"/>
        </w:rPr>
        <w:t xml:space="preserve">. Esta es la razón por la que la persona objetiva hace bien en no ser dogmática en cuestiones sobre las que no tiene un registro autorizado, </w:t>
      </w:r>
      <w:r w:rsidRPr="00B76696">
        <w:rPr>
          <w:rFonts w:ascii="Arial" w:hAnsi="Arial" w:cs="Arial"/>
          <w:b/>
          <w:bCs/>
          <w:sz w:val="24"/>
          <w:szCs w:val="24"/>
        </w:rPr>
        <w:t>inspirado por Dios</w:t>
      </w:r>
      <w:r w:rsidRPr="007B02BB">
        <w:rPr>
          <w:rFonts w:ascii="Arial" w:hAnsi="Arial" w:cs="Arial"/>
          <w:sz w:val="24"/>
          <w:szCs w:val="24"/>
        </w:rPr>
        <w:t>.</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El escribir sobre historia religiosa presenta problemas similares, pues las autoridades suelen sostener puntos de vista encontrados. En la serie de artículos </w:t>
      </w:r>
      <w:r w:rsidRPr="00B76696">
        <w:rPr>
          <w:rFonts w:ascii="Arial" w:hAnsi="Arial" w:cs="Arial"/>
          <w:i/>
          <w:iCs/>
          <w:sz w:val="24"/>
          <w:szCs w:val="24"/>
        </w:rPr>
        <w:t>“El futuro de la religión en vista de su pasado”</w:t>
      </w:r>
      <w:r w:rsidRPr="007B02BB">
        <w:rPr>
          <w:rFonts w:ascii="Arial" w:hAnsi="Arial" w:cs="Arial"/>
          <w:sz w:val="24"/>
          <w:szCs w:val="24"/>
        </w:rPr>
        <w:t xml:space="preserve">, </w:t>
      </w:r>
      <w:r w:rsidRPr="007B02BB">
        <w:rPr>
          <w:rFonts w:ascii="Arial" w:hAnsi="Arial" w:cs="Arial"/>
          <w:i/>
          <w:iCs/>
          <w:sz w:val="24"/>
          <w:szCs w:val="24"/>
        </w:rPr>
        <w:t>¡Despertad!</w:t>
      </w:r>
      <w:r w:rsidRPr="007B02BB">
        <w:rPr>
          <w:rFonts w:ascii="Arial" w:hAnsi="Arial" w:cs="Arial"/>
          <w:sz w:val="24"/>
          <w:szCs w:val="24"/>
        </w:rPr>
        <w:t xml:space="preserve"> ha intentado presentar hechos </w:t>
      </w:r>
      <w:r w:rsidRPr="00B76696">
        <w:rPr>
          <w:rFonts w:ascii="Arial" w:hAnsi="Arial" w:cs="Arial"/>
          <w:b/>
          <w:bCs/>
          <w:sz w:val="24"/>
          <w:szCs w:val="24"/>
        </w:rPr>
        <w:t>bien documentados</w:t>
      </w:r>
      <w:r w:rsidRPr="007B02BB">
        <w:rPr>
          <w:rFonts w:ascii="Arial" w:hAnsi="Arial" w:cs="Arial"/>
          <w:sz w:val="24"/>
          <w:szCs w:val="24"/>
        </w:rPr>
        <w:t xml:space="preserve">, pero hay que admitir que al tiempo presente hay ciertas cosas que simplemente no sabemos. Por ejemplo, ¿hasta qué grado se adhirieron al verdadero cristianismo los grupos cristianos que </w:t>
      </w:r>
      <w:r w:rsidRPr="00B76696">
        <w:rPr>
          <w:rFonts w:ascii="Arial" w:hAnsi="Arial" w:cs="Arial"/>
          <w:b/>
          <w:bCs/>
          <w:sz w:val="24"/>
          <w:szCs w:val="24"/>
        </w:rPr>
        <w:t>existieron durante y después de la Edad del Oscurantismo</w:t>
      </w:r>
      <w:r w:rsidRPr="007B02BB">
        <w:rPr>
          <w:rFonts w:ascii="Arial" w:hAnsi="Arial" w:cs="Arial"/>
          <w:sz w:val="24"/>
          <w:szCs w:val="24"/>
        </w:rPr>
        <w:t>?</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Sobre estos grupos, el </w:t>
      </w:r>
      <w:r w:rsidRPr="00B76696">
        <w:rPr>
          <w:rFonts w:ascii="Arial" w:hAnsi="Arial" w:cs="Arial"/>
          <w:b/>
          <w:bCs/>
          <w:sz w:val="24"/>
          <w:szCs w:val="24"/>
        </w:rPr>
        <w:t>profesor de Historia eclesiásticaA. M. Renwick</w:t>
      </w:r>
      <w:r w:rsidRPr="007B02BB">
        <w:rPr>
          <w:rFonts w:ascii="Arial" w:hAnsi="Arial" w:cs="Arial"/>
          <w:sz w:val="24"/>
          <w:szCs w:val="24"/>
        </w:rPr>
        <w:t xml:space="preserve"> comenta: </w:t>
      </w:r>
      <w:r w:rsidRPr="00B76696">
        <w:rPr>
          <w:rFonts w:ascii="Arial" w:hAnsi="Arial" w:cs="Arial"/>
          <w:i/>
          <w:iCs/>
          <w:sz w:val="24"/>
          <w:szCs w:val="24"/>
        </w:rPr>
        <w:t>“Todavía se necesita mucha investigación histórica para conocer con exactitud la postura teológica de los muchos grupos que existieron”</w:t>
      </w:r>
      <w:r w:rsidRPr="007B02BB">
        <w:rPr>
          <w:rFonts w:ascii="Arial" w:hAnsi="Arial" w:cs="Arial"/>
          <w:sz w:val="24"/>
          <w:szCs w:val="24"/>
        </w:rPr>
        <w:t xml:space="preserve">. </w:t>
      </w:r>
      <w:r w:rsidRPr="00B76696">
        <w:rPr>
          <w:rFonts w:ascii="Arial" w:hAnsi="Arial" w:cs="Arial"/>
          <w:b/>
          <w:bCs/>
          <w:sz w:val="24"/>
          <w:szCs w:val="24"/>
        </w:rPr>
        <w:t>Según Renwick</w:t>
      </w:r>
      <w:r w:rsidRPr="007B02BB">
        <w:rPr>
          <w:rFonts w:ascii="Arial" w:hAnsi="Arial" w:cs="Arial"/>
          <w:sz w:val="24"/>
          <w:szCs w:val="24"/>
        </w:rPr>
        <w:t xml:space="preserve">, </w:t>
      </w:r>
      <w:r w:rsidRPr="00B76696">
        <w:rPr>
          <w:rFonts w:ascii="Arial" w:hAnsi="Arial" w:cs="Arial"/>
          <w:i/>
          <w:iCs/>
          <w:sz w:val="24"/>
          <w:szCs w:val="24"/>
        </w:rPr>
        <w:t>“en el pasado los historiadores han hecho demasiado caso a las declaraciones de los enemigos de los grupos disidentes a la hora de valorar su doctrina y moralidad”</w:t>
      </w:r>
      <w:r w:rsidRPr="007B02BB">
        <w:rPr>
          <w:rFonts w:ascii="Arial" w:hAnsi="Arial" w:cs="Arial"/>
          <w:sz w:val="24"/>
          <w:szCs w:val="24"/>
        </w:rPr>
        <w:t>. Por supuesto, tampoco se puede depender demasiado de las declaraciones de sus amigos, si se desea un mínimo de objetividad. De modo que, aun a pesar de la investigación histórica, es posible que quedasen sin respuesta muchas preguntas.</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A este respecto, </w:t>
      </w:r>
      <w:r w:rsidRPr="00B76696">
        <w:rPr>
          <w:rFonts w:ascii="Arial" w:hAnsi="Arial" w:cs="Arial"/>
          <w:b/>
          <w:bCs/>
          <w:sz w:val="24"/>
          <w:szCs w:val="24"/>
        </w:rPr>
        <w:t>¿qué puede decirse de la Biblia?</w:t>
      </w:r>
      <w:r w:rsidRPr="007B02BB">
        <w:rPr>
          <w:rFonts w:ascii="Arial" w:hAnsi="Arial" w:cs="Arial"/>
          <w:sz w:val="24"/>
          <w:szCs w:val="24"/>
        </w:rPr>
        <w:t xml:space="preserve"> Como libro </w:t>
      </w:r>
      <w:r w:rsidRPr="00B76696">
        <w:rPr>
          <w:rFonts w:ascii="Arial" w:hAnsi="Arial" w:cs="Arial"/>
          <w:b/>
          <w:bCs/>
          <w:sz w:val="24"/>
          <w:szCs w:val="24"/>
        </w:rPr>
        <w:t>inspirado por Dios</w:t>
      </w:r>
      <w:r w:rsidRPr="007B02BB">
        <w:rPr>
          <w:rFonts w:ascii="Arial" w:hAnsi="Arial" w:cs="Arial"/>
          <w:sz w:val="24"/>
          <w:szCs w:val="24"/>
        </w:rPr>
        <w:t xml:space="preserve"> que contiene algo de historia religiosa, es confiable en todo lo que dice. No obstante, dice muy poco sobre todas las diferentes formas de religión falsa que han existido, lo cual es comprensible, ya que se suministró como libro de texto para la religión verdadera y no para la falsa.</w:t>
      </w:r>
    </w:p>
    <w:p w:rsidR="000B40D2" w:rsidRPr="007B02BB" w:rsidRDefault="000B40D2" w:rsidP="00B76696">
      <w:pPr>
        <w:pStyle w:val="Sinespaciado"/>
        <w:ind w:firstLine="284"/>
        <w:jc w:val="both"/>
        <w:rPr>
          <w:rFonts w:ascii="Arial" w:hAnsi="Arial" w:cs="Arial"/>
          <w:sz w:val="24"/>
          <w:szCs w:val="24"/>
        </w:rPr>
      </w:pPr>
      <w:r w:rsidRPr="00B76696">
        <w:rPr>
          <w:rFonts w:ascii="Arial" w:hAnsi="Arial" w:cs="Arial"/>
          <w:b/>
          <w:bCs/>
          <w:sz w:val="24"/>
          <w:szCs w:val="24"/>
        </w:rPr>
        <w:t>Incluso en lo que respecta a la religión verdadera, la Biblia no nos lo dice todo</w:t>
      </w:r>
      <w:r w:rsidRPr="007B02BB">
        <w:rPr>
          <w:rFonts w:ascii="Arial" w:hAnsi="Arial" w:cs="Arial"/>
          <w:sz w:val="24"/>
          <w:szCs w:val="24"/>
        </w:rPr>
        <w:t>. Nos provee la suficiente información para poder identificarla, pero a veces omite algunos detalles. Aunque en ocasiones pudiera ser fascinante e interesante conocer algunos de estos detalles, por el momento no son fundamentales.</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Por otra parte, </w:t>
      </w:r>
      <w:r w:rsidRPr="00B76696">
        <w:rPr>
          <w:rFonts w:ascii="Arial" w:hAnsi="Arial" w:cs="Arial"/>
          <w:b/>
          <w:bCs/>
          <w:sz w:val="24"/>
          <w:szCs w:val="24"/>
        </w:rPr>
        <w:t>en la Biblia también hay algunas lagunas cronológicas</w:t>
      </w:r>
      <w:r w:rsidRPr="007B02BB">
        <w:rPr>
          <w:rFonts w:ascii="Arial" w:hAnsi="Arial" w:cs="Arial"/>
          <w:sz w:val="24"/>
          <w:szCs w:val="24"/>
        </w:rPr>
        <w:t xml:space="preserve">. Por ejemplo, no dice nada sobre lo que sucedió durante los más de cuatrocientos años que transcurrieron desde que se </w:t>
      </w:r>
      <w:r w:rsidRPr="007B02BB">
        <w:rPr>
          <w:rFonts w:ascii="Arial" w:hAnsi="Arial" w:cs="Arial"/>
          <w:sz w:val="24"/>
          <w:szCs w:val="24"/>
        </w:rPr>
        <w:lastRenderedPageBreak/>
        <w:t xml:space="preserve">completaron las </w:t>
      </w:r>
      <w:r w:rsidRPr="00B76696">
        <w:rPr>
          <w:rFonts w:ascii="Arial" w:hAnsi="Arial" w:cs="Arial"/>
          <w:b/>
          <w:bCs/>
          <w:sz w:val="24"/>
          <w:szCs w:val="24"/>
        </w:rPr>
        <w:t>Escrituras Hebreas, el llamado Antiguo Testamento</w:t>
      </w:r>
      <w:r w:rsidRPr="007B02BB">
        <w:rPr>
          <w:rFonts w:ascii="Arial" w:hAnsi="Arial" w:cs="Arial"/>
          <w:sz w:val="24"/>
          <w:szCs w:val="24"/>
        </w:rPr>
        <w:t xml:space="preserve">, hasta la venida de </w:t>
      </w:r>
      <w:r w:rsidRPr="00B76696">
        <w:rPr>
          <w:rFonts w:ascii="Arial" w:hAnsi="Arial" w:cs="Arial"/>
          <w:b/>
          <w:bCs/>
          <w:sz w:val="24"/>
          <w:szCs w:val="24"/>
        </w:rPr>
        <w:t>Jesús</w:t>
      </w:r>
      <w:r w:rsidRPr="007B02BB">
        <w:rPr>
          <w:rFonts w:ascii="Arial" w:hAnsi="Arial" w:cs="Arial"/>
          <w:sz w:val="24"/>
          <w:szCs w:val="24"/>
        </w:rPr>
        <w:t xml:space="preserve">. Y desde que se terminó la escritura de la </w:t>
      </w:r>
      <w:r w:rsidRPr="00B76696">
        <w:rPr>
          <w:rFonts w:ascii="Arial" w:hAnsi="Arial" w:cs="Arial"/>
          <w:b/>
          <w:bCs/>
          <w:sz w:val="24"/>
          <w:szCs w:val="24"/>
        </w:rPr>
        <w:t>Biblia han pasado casi mil novecientos años</w:t>
      </w:r>
      <w:r w:rsidRPr="007B02BB">
        <w:rPr>
          <w:rFonts w:ascii="Arial" w:hAnsi="Arial" w:cs="Arial"/>
          <w:sz w:val="24"/>
          <w:szCs w:val="24"/>
        </w:rPr>
        <w:t>.</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De modo que durante los últimos dieciocho siglos no hemos tenido ningún registro inspirado del cristianismo. Esta es la razón de que no pueda determinarse la postura de ciertos grupos cristianos, como mencionó el autor </w:t>
      </w:r>
      <w:r w:rsidRPr="00B76696">
        <w:rPr>
          <w:rFonts w:ascii="Arial" w:hAnsi="Arial" w:cs="Arial"/>
          <w:b/>
          <w:bCs/>
          <w:sz w:val="24"/>
          <w:szCs w:val="24"/>
        </w:rPr>
        <w:t>Renwick</w:t>
      </w:r>
      <w:r w:rsidRPr="007B02BB">
        <w:rPr>
          <w:rFonts w:ascii="Arial" w:hAnsi="Arial" w:cs="Arial"/>
          <w:sz w:val="24"/>
          <w:szCs w:val="24"/>
        </w:rPr>
        <w:t xml:space="preserve">. No obstante, parece ser que, a lo largo de los siglos, por lo menos algunas personas se adhirieron al cristianismo primitivo. Sin embargo, </w:t>
      </w:r>
      <w:r w:rsidRPr="00B76696">
        <w:rPr>
          <w:rFonts w:ascii="Arial" w:hAnsi="Arial" w:cs="Arial"/>
          <w:b/>
          <w:bCs/>
          <w:sz w:val="24"/>
          <w:szCs w:val="24"/>
        </w:rPr>
        <w:t>quedan preguntas sin respuesta en relación con los motivos y posible sinceridad de ciertas personas de tiempos pasados</w:t>
      </w:r>
      <w:r w:rsidRPr="007B02BB">
        <w:rPr>
          <w:rFonts w:ascii="Arial" w:hAnsi="Arial" w:cs="Arial"/>
          <w:sz w:val="24"/>
          <w:szCs w:val="24"/>
        </w:rPr>
        <w:t xml:space="preserve">. ¿Qué puede decirse de algunos de los líderes de la Reforma? O incluso, ¿qué puede decirse de </w:t>
      </w:r>
      <w:r w:rsidRPr="00B76696">
        <w:rPr>
          <w:rFonts w:ascii="Arial" w:hAnsi="Arial" w:cs="Arial"/>
          <w:b/>
          <w:bCs/>
          <w:sz w:val="24"/>
          <w:szCs w:val="24"/>
        </w:rPr>
        <w:t>Confucio y de Mahoma</w:t>
      </w:r>
      <w:r w:rsidRPr="007B02BB">
        <w:rPr>
          <w:rFonts w:ascii="Arial" w:hAnsi="Arial" w:cs="Arial"/>
          <w:sz w:val="24"/>
          <w:szCs w:val="24"/>
        </w:rPr>
        <w:t>? Aunque se puede juzgar con suficientes garantías a las religiones actuales sobre la base de sus frutos, por lo general no puede hacerse lo mismo con seres individuales, especialmente si hace mucho tiempo que murieron.</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Sin embargo, </w:t>
      </w:r>
      <w:r w:rsidRPr="00B76696">
        <w:rPr>
          <w:rFonts w:ascii="Arial" w:hAnsi="Arial" w:cs="Arial"/>
          <w:b/>
          <w:bCs/>
          <w:sz w:val="24"/>
          <w:szCs w:val="24"/>
        </w:rPr>
        <w:t>si fuese la voluntad de Dios que en el nuevo mundo se volvieran a escribir los libros</w:t>
      </w:r>
      <w:r w:rsidRPr="007B02BB">
        <w:rPr>
          <w:rFonts w:ascii="Arial" w:hAnsi="Arial" w:cs="Arial"/>
          <w:sz w:val="24"/>
          <w:szCs w:val="24"/>
        </w:rPr>
        <w:t xml:space="preserve"> de historia —entre ellos los de historia religiosa—, eso sería posible. Y lo sería gracias a otra belleza de la religión verdadera: la resurrección de los muertos. (Juan 5:28, 29; Hechos 24:15.)</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Imagínese el gozo de tener respuestas exactas a nuestras preguntas al poder hablar con los seres humanos resucitados que hicieron las cosas que hemos leído en los libros de historia. Imagínese el poder conocer detalles ahora desconocidos, </w:t>
      </w:r>
      <w:r w:rsidRPr="00B76696">
        <w:rPr>
          <w:rFonts w:ascii="Arial" w:hAnsi="Arial" w:cs="Arial"/>
          <w:b/>
          <w:bCs/>
          <w:sz w:val="24"/>
          <w:szCs w:val="24"/>
        </w:rPr>
        <w:t>como el nombre del faraón que murió en el mar Rojo y que experimentó las plagas de Egipto</w:t>
      </w:r>
      <w:r w:rsidRPr="007B02BB">
        <w:rPr>
          <w:rFonts w:ascii="Arial" w:hAnsi="Arial" w:cs="Arial"/>
          <w:sz w:val="24"/>
          <w:szCs w:val="24"/>
        </w:rPr>
        <w:t>.</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Si algún día se escribiera un registro como este, no cabe duda de que se haría para glorificar y vindicar eternamente al fundador de la religión verdadera, </w:t>
      </w:r>
      <w:r w:rsidRPr="00B76696">
        <w:rPr>
          <w:rFonts w:ascii="Arial" w:hAnsi="Arial" w:cs="Arial"/>
          <w:b/>
          <w:bCs/>
          <w:sz w:val="24"/>
          <w:szCs w:val="24"/>
        </w:rPr>
        <w:t>Jehová Dios</w:t>
      </w:r>
      <w:r w:rsidRPr="007B02BB">
        <w:rPr>
          <w:rFonts w:ascii="Arial" w:hAnsi="Arial" w:cs="Arial"/>
          <w:sz w:val="24"/>
          <w:szCs w:val="24"/>
        </w:rPr>
        <w:t>. No obstante, la pregunta que queda por responder es esta: ¿Estará usted allí para leerlo?</w:t>
      </w:r>
    </w:p>
    <w:p w:rsidR="000B40D2" w:rsidRPr="007B02BB" w:rsidRDefault="000B40D2" w:rsidP="00B76696">
      <w:pPr>
        <w:pStyle w:val="Sinespaciado"/>
        <w:jc w:val="both"/>
        <w:rPr>
          <w:rFonts w:ascii="Arial" w:hAnsi="Arial" w:cs="Arial"/>
          <w:b/>
          <w:bCs/>
          <w:sz w:val="24"/>
          <w:szCs w:val="24"/>
        </w:rPr>
      </w:pPr>
      <w:r w:rsidRPr="007B02BB">
        <w:rPr>
          <w:rFonts w:ascii="Arial" w:hAnsi="Arial" w:cs="Arial"/>
          <w:b/>
          <w:bCs/>
          <w:i/>
          <w:iCs/>
          <w:sz w:val="24"/>
          <w:szCs w:val="24"/>
        </w:rPr>
        <w:t>La admiración no</w:t>
      </w:r>
      <w:r w:rsidRPr="007B02BB">
        <w:rPr>
          <w:rFonts w:ascii="Arial" w:hAnsi="Arial" w:cs="Arial"/>
          <w:b/>
          <w:bCs/>
          <w:sz w:val="24"/>
          <w:szCs w:val="24"/>
        </w:rPr>
        <w:t> </w:t>
      </w:r>
      <w:r w:rsidRPr="007B02BB">
        <w:rPr>
          <w:rFonts w:ascii="Arial" w:hAnsi="Arial" w:cs="Arial"/>
          <w:b/>
          <w:bCs/>
          <w:i/>
          <w:iCs/>
          <w:sz w:val="24"/>
          <w:szCs w:val="24"/>
        </w:rPr>
        <w:t>es suficiente</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Las bellezas eternas de la religión verdadera no siempre se ven con tanta facilidad como parecen indicar las palabras de Cowper citadas al principio de este artículo. Por ello, el primer número de la revista </w:t>
      </w:r>
      <w:r w:rsidRPr="007B02BB">
        <w:rPr>
          <w:rFonts w:ascii="Arial" w:hAnsi="Arial" w:cs="Arial"/>
          <w:i/>
          <w:iCs/>
          <w:sz w:val="24"/>
          <w:szCs w:val="24"/>
        </w:rPr>
        <w:t>Zion’s Watch Tower and Herald of Christ’s Presence</w:t>
      </w:r>
      <w:r w:rsidRPr="007B02BB">
        <w:rPr>
          <w:rFonts w:ascii="Arial" w:hAnsi="Arial" w:cs="Arial"/>
          <w:sz w:val="24"/>
          <w:szCs w:val="24"/>
        </w:rPr>
        <w:t xml:space="preserve"> hizo la siguiente observación hace ciento diez años: “La verdad, como una modesta florecilla en el desierto de la vida, está rodeada y </w:t>
      </w:r>
      <w:r w:rsidRPr="007B02BB">
        <w:rPr>
          <w:rFonts w:ascii="Arial" w:hAnsi="Arial" w:cs="Arial"/>
          <w:i/>
          <w:iCs/>
          <w:sz w:val="24"/>
          <w:szCs w:val="24"/>
        </w:rPr>
        <w:t>casi</w:t>
      </w:r>
      <w:r w:rsidRPr="007B02BB">
        <w:rPr>
          <w:rFonts w:ascii="Arial" w:hAnsi="Arial" w:cs="Arial"/>
          <w:sz w:val="24"/>
          <w:szCs w:val="24"/>
        </w:rPr>
        <w:t xml:space="preserve"> asfixiada por el lujuriante crecimiento de las malas hierbas del error. Si usted quisiera encontrarla, debería permanecer alerta. Si quisiera ver su belleza, debería apartar las malas hierbas del error y las zarzas de la intolerancia. Si quisiera poseerla, tendría que rebajarse para obtenerla”.</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Esperamos que los artículos </w:t>
      </w:r>
      <w:r w:rsidRPr="00B76696">
        <w:rPr>
          <w:rFonts w:ascii="Arial" w:hAnsi="Arial" w:cs="Arial"/>
          <w:i/>
          <w:iCs/>
          <w:sz w:val="24"/>
          <w:szCs w:val="24"/>
        </w:rPr>
        <w:t>“El futuro de la religión en vista de su pasado”</w:t>
      </w:r>
      <w:r w:rsidRPr="007B02BB">
        <w:rPr>
          <w:rFonts w:ascii="Arial" w:hAnsi="Arial" w:cs="Arial"/>
          <w:sz w:val="24"/>
          <w:szCs w:val="24"/>
        </w:rPr>
        <w:t xml:space="preserve"> hayan ayudado a nuestros lectores </w:t>
      </w:r>
      <w:r w:rsidRPr="00B76696">
        <w:rPr>
          <w:rFonts w:ascii="Arial" w:hAnsi="Arial" w:cs="Arial"/>
          <w:i/>
          <w:iCs/>
          <w:sz w:val="24"/>
          <w:szCs w:val="24"/>
        </w:rPr>
        <w:t>“a dejar de lado las malas hierbas del error y las zarzas de la intolerancia”</w:t>
      </w:r>
      <w:r w:rsidRPr="007B02BB">
        <w:rPr>
          <w:rFonts w:ascii="Arial" w:hAnsi="Arial" w:cs="Arial"/>
          <w:sz w:val="24"/>
          <w:szCs w:val="24"/>
        </w:rPr>
        <w:t>, a fin de que puedan apreciar más plenamente las eternas bellezas de la religión verdadera.</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Pero el aprecio no es suficiente. Un proverbio chino dice: </w:t>
      </w:r>
      <w:r w:rsidRPr="00B76696">
        <w:rPr>
          <w:rFonts w:ascii="Arial" w:hAnsi="Arial" w:cs="Arial"/>
          <w:i/>
          <w:iCs/>
          <w:sz w:val="24"/>
          <w:szCs w:val="24"/>
        </w:rPr>
        <w:t xml:space="preserve">“La enseñanza que entra por los </w:t>
      </w:r>
      <w:r w:rsidR="00B76696" w:rsidRPr="00B76696">
        <w:rPr>
          <w:rFonts w:ascii="Arial" w:hAnsi="Arial" w:cs="Arial"/>
          <w:i/>
          <w:iCs/>
          <w:sz w:val="24"/>
          <w:szCs w:val="24"/>
        </w:rPr>
        <w:t>oídos,</w:t>
      </w:r>
      <w:r w:rsidRPr="00B76696">
        <w:rPr>
          <w:rFonts w:ascii="Arial" w:hAnsi="Arial" w:cs="Arial"/>
          <w:i/>
          <w:iCs/>
          <w:sz w:val="24"/>
          <w:szCs w:val="24"/>
        </w:rPr>
        <w:t xml:space="preserve"> pero no llega al corazón es como un banquete que se come en un sueño”</w:t>
      </w:r>
      <w:r w:rsidRPr="007B02BB">
        <w:rPr>
          <w:rFonts w:ascii="Arial" w:hAnsi="Arial" w:cs="Arial"/>
          <w:sz w:val="24"/>
          <w:szCs w:val="24"/>
        </w:rPr>
        <w:t>. Si queremos beneficiarnos personalmente de las bellezas eternas de la religión verdadera —no solo soñar con ellas— es fundamental que lo que aprendemos llegue a nuestro corazón y no solo a nuestros oídos.</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Lea con atención el recuadro titulado </w:t>
      </w:r>
      <w:r w:rsidRPr="00B76696">
        <w:rPr>
          <w:rFonts w:ascii="Arial" w:hAnsi="Arial" w:cs="Arial"/>
          <w:i/>
          <w:iCs/>
          <w:sz w:val="24"/>
          <w:szCs w:val="24"/>
        </w:rPr>
        <w:t>“Pautas para comprobar si su religión es verdadera o falsa”</w:t>
      </w:r>
      <w:r w:rsidRPr="007B02BB">
        <w:rPr>
          <w:rFonts w:ascii="Arial" w:hAnsi="Arial" w:cs="Arial"/>
          <w:sz w:val="24"/>
          <w:szCs w:val="24"/>
        </w:rPr>
        <w:t xml:space="preserve">. Luego pregúntese: </w:t>
      </w:r>
      <w:r w:rsidRPr="00B76696">
        <w:rPr>
          <w:rFonts w:ascii="Arial" w:hAnsi="Arial" w:cs="Arial"/>
          <w:i/>
          <w:iCs/>
          <w:sz w:val="24"/>
          <w:szCs w:val="24"/>
        </w:rPr>
        <w:t>“¿Concuerdo ahora en que, en lo que respecta al imperio mundial de religión falsa, Voltaire tenía razón cuando llamó a la religión ‘la enemiga de la humanidad’? ¿Me ha ayudado este estudio de la historia religiosa a identificar la religión verdadera, y sé ahora, en este último episodio de la historia humana, dónde puedo hallarla? Si así es, ¿quiero ser como la persona que, según describió José Joubert —ensayista francés del siglo XVIII—, ‘halla en ella su gozo y su deber’?”</w:t>
      </w:r>
      <w:r w:rsidRPr="007B02BB">
        <w:rPr>
          <w:rFonts w:ascii="Arial" w:hAnsi="Arial" w:cs="Arial"/>
          <w:sz w:val="24"/>
          <w:szCs w:val="24"/>
        </w:rPr>
        <w:t>.</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Que todos los que contestan sí a las preguntas </w:t>
      </w:r>
      <w:r w:rsidRPr="00B76696">
        <w:rPr>
          <w:rFonts w:ascii="Arial" w:hAnsi="Arial" w:cs="Arial"/>
          <w:b/>
          <w:bCs/>
          <w:sz w:val="24"/>
          <w:szCs w:val="24"/>
        </w:rPr>
        <w:t>supracitadas sigan beneficiándose</w:t>
      </w:r>
      <w:r w:rsidRPr="007B02BB">
        <w:rPr>
          <w:rFonts w:ascii="Arial" w:hAnsi="Arial" w:cs="Arial"/>
          <w:sz w:val="24"/>
          <w:szCs w:val="24"/>
        </w:rPr>
        <w:t xml:space="preserve"> de leer la revista </w:t>
      </w:r>
      <w:r w:rsidRPr="007B02BB">
        <w:rPr>
          <w:rFonts w:ascii="Arial" w:hAnsi="Arial" w:cs="Arial"/>
          <w:i/>
          <w:iCs/>
          <w:sz w:val="24"/>
          <w:szCs w:val="24"/>
        </w:rPr>
        <w:t>¡Despertad!</w:t>
      </w:r>
      <w:r w:rsidRPr="007B02BB">
        <w:rPr>
          <w:rFonts w:ascii="Arial" w:hAnsi="Arial" w:cs="Arial"/>
          <w:sz w:val="24"/>
          <w:szCs w:val="24"/>
        </w:rPr>
        <w:t xml:space="preserve"> y las publicaciones que la acompañan. Le invitamos a seguir el sabio consejo que se ofreció en la revista </w:t>
      </w:r>
      <w:r w:rsidRPr="007B02BB">
        <w:rPr>
          <w:rFonts w:ascii="Arial" w:hAnsi="Arial" w:cs="Arial"/>
          <w:i/>
          <w:iCs/>
          <w:sz w:val="24"/>
          <w:szCs w:val="24"/>
        </w:rPr>
        <w:t>Zion’s Watch Tower</w:t>
      </w:r>
      <w:r w:rsidRPr="007B02BB">
        <w:rPr>
          <w:rFonts w:ascii="Arial" w:hAnsi="Arial" w:cs="Arial"/>
          <w:sz w:val="24"/>
          <w:szCs w:val="24"/>
        </w:rPr>
        <w:t xml:space="preserve"> anteriormente mencionada: </w:t>
      </w:r>
      <w:r w:rsidRPr="00B76696">
        <w:rPr>
          <w:rFonts w:ascii="Arial" w:hAnsi="Arial" w:cs="Arial"/>
          <w:i/>
          <w:iCs/>
          <w:sz w:val="24"/>
          <w:szCs w:val="24"/>
        </w:rPr>
        <w:t>“No se contente con tan solo una flor de la verdad. Si hubiera sido suficiente con una sola, no habría habido más. Recoja siempre, busque más”</w:t>
      </w:r>
      <w:r w:rsidRPr="007B02BB">
        <w:rPr>
          <w:rFonts w:ascii="Arial" w:hAnsi="Arial" w:cs="Arial"/>
          <w:sz w:val="24"/>
          <w:szCs w:val="24"/>
        </w:rPr>
        <w:t>.</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Sí, siga recogiendo, siga buscando las bellezas eternas de la religión verdadera.</w:t>
      </w:r>
    </w:p>
    <w:p w:rsidR="000B40D2" w:rsidRPr="007B02BB" w:rsidRDefault="000B40D2" w:rsidP="00B76696">
      <w:pPr>
        <w:pStyle w:val="Sinespaciado"/>
        <w:jc w:val="both"/>
        <w:rPr>
          <w:rFonts w:ascii="Arial" w:hAnsi="Arial" w:cs="Arial"/>
          <w:sz w:val="24"/>
          <w:szCs w:val="24"/>
        </w:rPr>
      </w:pPr>
      <w:r w:rsidRPr="00B76696">
        <w:rPr>
          <w:rFonts w:ascii="Arial" w:hAnsi="Arial" w:cs="Arial"/>
          <w:b/>
          <w:bCs/>
          <w:sz w:val="24"/>
          <w:szCs w:val="24"/>
        </w:rPr>
        <w:t>[Recuadro en la página 18]</w:t>
      </w:r>
      <w:r w:rsidRPr="007B02BB">
        <w:rPr>
          <w:rFonts w:ascii="Arial" w:hAnsi="Arial" w:cs="Arial"/>
          <w:sz w:val="24"/>
          <w:szCs w:val="24"/>
        </w:rPr>
        <w:t xml:space="preserve"> Pautas para comprobar si su religión es verdadera o falsa</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La religión verdadera hace que se desarrolle entre sus adoradores un lazo inquebrantable de amor y unidad al que no afectan las fronteras nacionales. (Juan 13:35.) La religión falsa no hace eso. Más bien, al igual que Caín, sus miembros salen a matarse unos a otros en guerras internacionales. (1 Juan 3:10-12.)</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La religión verdadera se mantiene al margen de la política y confía en que el Creador resolverá los problemas mediante la gobernación de su </w:t>
      </w:r>
      <w:r w:rsidRPr="00AD6844">
        <w:rPr>
          <w:rFonts w:ascii="Arial" w:hAnsi="Arial" w:cs="Arial"/>
          <w:b/>
          <w:bCs/>
          <w:sz w:val="24"/>
          <w:szCs w:val="24"/>
        </w:rPr>
        <w:t>Reino</w:t>
      </w:r>
      <w:r w:rsidRPr="007B02BB">
        <w:rPr>
          <w:rFonts w:ascii="Arial" w:hAnsi="Arial" w:cs="Arial"/>
          <w:sz w:val="24"/>
          <w:szCs w:val="24"/>
        </w:rPr>
        <w:t xml:space="preserve">. La religión falsa sigue el ejemplo que puso </w:t>
      </w:r>
      <w:r w:rsidRPr="00AD6844">
        <w:rPr>
          <w:rFonts w:ascii="Arial" w:hAnsi="Arial" w:cs="Arial"/>
          <w:b/>
          <w:bCs/>
          <w:sz w:val="24"/>
          <w:szCs w:val="24"/>
        </w:rPr>
        <w:t>Nemrod cuando construyó la Torre de Babel</w:t>
      </w:r>
      <w:r w:rsidRPr="007B02BB">
        <w:rPr>
          <w:rFonts w:ascii="Arial" w:hAnsi="Arial" w:cs="Arial"/>
          <w:sz w:val="24"/>
          <w:szCs w:val="24"/>
        </w:rPr>
        <w:t xml:space="preserve">. Se mezcla en la política, confía en los dioses </w:t>
      </w:r>
      <w:r w:rsidRPr="007B02BB">
        <w:rPr>
          <w:rFonts w:ascii="Arial" w:hAnsi="Arial" w:cs="Arial"/>
          <w:sz w:val="24"/>
          <w:szCs w:val="24"/>
        </w:rPr>
        <w:lastRenderedPageBreak/>
        <w:t>políticos en cuyos asuntos se entromete y así se hace acreedora de su propia destrucción. (Dan</w:t>
      </w:r>
      <w:r w:rsidR="00AD6844">
        <w:rPr>
          <w:rFonts w:ascii="Arial" w:hAnsi="Arial" w:cs="Arial"/>
          <w:sz w:val="24"/>
          <w:szCs w:val="24"/>
        </w:rPr>
        <w:t>.</w:t>
      </w:r>
      <w:r w:rsidRPr="007B02BB">
        <w:rPr>
          <w:rFonts w:ascii="Arial" w:hAnsi="Arial" w:cs="Arial"/>
          <w:sz w:val="24"/>
          <w:szCs w:val="24"/>
        </w:rPr>
        <w:t xml:space="preserve"> 2:44; Juan 18:36; San</w:t>
      </w:r>
      <w:r w:rsidR="00AD6844">
        <w:rPr>
          <w:rFonts w:ascii="Arial" w:hAnsi="Arial" w:cs="Arial"/>
          <w:sz w:val="24"/>
          <w:szCs w:val="24"/>
        </w:rPr>
        <w:t>.</w:t>
      </w:r>
      <w:r w:rsidRPr="007B02BB">
        <w:rPr>
          <w:rFonts w:ascii="Arial" w:hAnsi="Arial" w:cs="Arial"/>
          <w:sz w:val="24"/>
          <w:szCs w:val="24"/>
        </w:rPr>
        <w:t xml:space="preserve"> 1:27.)</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La verdadera religión reconoce a </w:t>
      </w:r>
      <w:r w:rsidRPr="00AD6844">
        <w:rPr>
          <w:rFonts w:ascii="Arial" w:hAnsi="Arial" w:cs="Arial"/>
          <w:b/>
          <w:bCs/>
          <w:sz w:val="24"/>
          <w:szCs w:val="24"/>
        </w:rPr>
        <w:t>Jehová como el Dios</w:t>
      </w:r>
      <w:r w:rsidRPr="007B02BB">
        <w:rPr>
          <w:rFonts w:ascii="Arial" w:hAnsi="Arial" w:cs="Arial"/>
          <w:sz w:val="24"/>
          <w:szCs w:val="24"/>
        </w:rPr>
        <w:t xml:space="preserve"> verdadero, el único que puede librar de la opresión. La religión falsa, tal como se practicó en los antiguos países de Egipto y Grecia, ofrece una multitud de dioses míticos inútiles que no tienen ningún mérito. (Isa</w:t>
      </w:r>
      <w:r w:rsidR="00AD6844">
        <w:rPr>
          <w:rFonts w:ascii="Arial" w:hAnsi="Arial" w:cs="Arial"/>
          <w:sz w:val="24"/>
          <w:szCs w:val="24"/>
        </w:rPr>
        <w:t>.</w:t>
      </w:r>
      <w:r w:rsidRPr="007B02BB">
        <w:rPr>
          <w:rFonts w:ascii="Arial" w:hAnsi="Arial" w:cs="Arial"/>
          <w:sz w:val="24"/>
          <w:szCs w:val="24"/>
        </w:rPr>
        <w:t xml:space="preserve"> 42:5; 1 Cor</w:t>
      </w:r>
      <w:r w:rsidR="00AD6844">
        <w:rPr>
          <w:rFonts w:ascii="Arial" w:hAnsi="Arial" w:cs="Arial"/>
          <w:sz w:val="24"/>
          <w:szCs w:val="24"/>
        </w:rPr>
        <w:t>.</w:t>
      </w:r>
      <w:r w:rsidRPr="007B02BB">
        <w:rPr>
          <w:rFonts w:ascii="Arial" w:hAnsi="Arial" w:cs="Arial"/>
          <w:sz w:val="24"/>
          <w:szCs w:val="24"/>
        </w:rPr>
        <w:t xml:space="preserve"> 8:5, 6.)</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La religión verdadera promete vida eterna en felicidad en la Tierra. La religión falsa —por ejemplo, el budismo— ve la vida en la </w:t>
      </w:r>
      <w:r w:rsidRPr="00AD6844">
        <w:rPr>
          <w:rFonts w:ascii="Arial" w:hAnsi="Arial" w:cs="Arial"/>
          <w:b/>
          <w:bCs/>
          <w:sz w:val="24"/>
          <w:szCs w:val="24"/>
        </w:rPr>
        <w:t>Tierra</w:t>
      </w:r>
      <w:r w:rsidRPr="007B02BB">
        <w:rPr>
          <w:rFonts w:ascii="Arial" w:hAnsi="Arial" w:cs="Arial"/>
          <w:sz w:val="24"/>
          <w:szCs w:val="24"/>
        </w:rPr>
        <w:t xml:space="preserve"> como indeseable y como algo de lo cual uno debe liberarse en un futuro incierto. (Sal</w:t>
      </w:r>
      <w:r w:rsidR="00AD6844">
        <w:rPr>
          <w:rFonts w:ascii="Arial" w:hAnsi="Arial" w:cs="Arial"/>
          <w:sz w:val="24"/>
          <w:szCs w:val="24"/>
        </w:rPr>
        <w:t>.</w:t>
      </w:r>
      <w:r w:rsidRPr="007B02BB">
        <w:rPr>
          <w:rFonts w:ascii="Arial" w:hAnsi="Arial" w:cs="Arial"/>
          <w:sz w:val="24"/>
          <w:szCs w:val="24"/>
        </w:rPr>
        <w:t xml:space="preserve"> 37:29; Rev</w:t>
      </w:r>
      <w:r w:rsidR="00AD6844">
        <w:rPr>
          <w:rFonts w:ascii="Arial" w:hAnsi="Arial" w:cs="Arial"/>
          <w:sz w:val="24"/>
          <w:szCs w:val="24"/>
        </w:rPr>
        <w:t>.</w:t>
      </w:r>
      <w:r w:rsidRPr="007B02BB">
        <w:rPr>
          <w:rFonts w:ascii="Arial" w:hAnsi="Arial" w:cs="Arial"/>
          <w:sz w:val="24"/>
          <w:szCs w:val="24"/>
        </w:rPr>
        <w:t xml:space="preserve"> 21:3, 4.)</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La </w:t>
      </w:r>
      <w:r w:rsidRPr="00AD6844">
        <w:rPr>
          <w:rFonts w:ascii="Arial" w:hAnsi="Arial" w:cs="Arial"/>
          <w:b/>
          <w:bCs/>
          <w:sz w:val="24"/>
          <w:szCs w:val="24"/>
        </w:rPr>
        <w:t>religión verdadera, mediante su libro santo</w:t>
      </w:r>
      <w:r w:rsidRPr="007B02BB">
        <w:rPr>
          <w:rFonts w:ascii="Arial" w:hAnsi="Arial" w:cs="Arial"/>
          <w:sz w:val="24"/>
          <w:szCs w:val="24"/>
        </w:rPr>
        <w:t xml:space="preserve">, la </w:t>
      </w:r>
      <w:r w:rsidRPr="00AD6844">
        <w:rPr>
          <w:rFonts w:ascii="Arial" w:hAnsi="Arial" w:cs="Arial"/>
          <w:b/>
          <w:bCs/>
          <w:sz w:val="24"/>
          <w:szCs w:val="24"/>
        </w:rPr>
        <w:t>Biblia</w:t>
      </w:r>
      <w:r w:rsidRPr="007B02BB">
        <w:rPr>
          <w:rFonts w:ascii="Arial" w:hAnsi="Arial" w:cs="Arial"/>
          <w:sz w:val="24"/>
          <w:szCs w:val="24"/>
        </w:rPr>
        <w:t xml:space="preserve">, inculca en la gente una fe inamovible, da una esperanza garantizada e impulsa a actos de amor verdadero para </w:t>
      </w:r>
      <w:r w:rsidRPr="00AD6844">
        <w:rPr>
          <w:rFonts w:ascii="Arial" w:hAnsi="Arial" w:cs="Arial"/>
          <w:b/>
          <w:bCs/>
          <w:sz w:val="24"/>
          <w:szCs w:val="24"/>
        </w:rPr>
        <w:t>con Dios y el prójimo</w:t>
      </w:r>
      <w:r w:rsidRPr="007B02BB">
        <w:rPr>
          <w:rFonts w:ascii="Arial" w:hAnsi="Arial" w:cs="Arial"/>
          <w:sz w:val="24"/>
          <w:szCs w:val="24"/>
        </w:rPr>
        <w:t>. (2 Tim</w:t>
      </w:r>
      <w:r w:rsidR="00AD6844">
        <w:rPr>
          <w:rFonts w:ascii="Arial" w:hAnsi="Arial" w:cs="Arial"/>
          <w:sz w:val="24"/>
          <w:szCs w:val="24"/>
        </w:rPr>
        <w:t>.</w:t>
      </w:r>
      <w:r w:rsidRPr="007B02BB">
        <w:rPr>
          <w:rFonts w:ascii="Arial" w:hAnsi="Arial" w:cs="Arial"/>
          <w:sz w:val="24"/>
          <w:szCs w:val="24"/>
        </w:rPr>
        <w:t xml:space="preserve"> 3:16, 17.) Aunque la religión falsa posee libros santos, por lo general no consigue ninguno de estos logros. (1 Juan 5:3, 4.)</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La religión verdadera se caracteriza por sus superintendentes humildes. </w:t>
      </w:r>
      <w:r w:rsidRPr="00AD6844">
        <w:rPr>
          <w:rFonts w:ascii="Arial" w:hAnsi="Arial" w:cs="Arial"/>
          <w:b/>
          <w:bCs/>
          <w:sz w:val="24"/>
          <w:szCs w:val="24"/>
        </w:rPr>
        <w:t>La religión falsa se ha destacado por sus líderes ambiciosos, independientes, dispuestos</w:t>
      </w:r>
      <w:r w:rsidRPr="007B02BB">
        <w:rPr>
          <w:rFonts w:ascii="Arial" w:hAnsi="Arial" w:cs="Arial"/>
          <w:sz w:val="24"/>
          <w:szCs w:val="24"/>
        </w:rPr>
        <w:t xml:space="preserve"> a torcer la verdad y a buscar ventajas políticas o mundanas. (Hech</w:t>
      </w:r>
      <w:r w:rsidR="00AD6844">
        <w:rPr>
          <w:rFonts w:ascii="Arial" w:hAnsi="Arial" w:cs="Arial"/>
          <w:sz w:val="24"/>
          <w:szCs w:val="24"/>
        </w:rPr>
        <w:t>.</w:t>
      </w:r>
      <w:r w:rsidRPr="007B02BB">
        <w:rPr>
          <w:rFonts w:ascii="Arial" w:hAnsi="Arial" w:cs="Arial"/>
          <w:sz w:val="24"/>
          <w:szCs w:val="24"/>
        </w:rPr>
        <w:t xml:space="preserve"> 20:28, 29; 1 Ped</w:t>
      </w:r>
      <w:r w:rsidR="00AD6844">
        <w:rPr>
          <w:rFonts w:ascii="Arial" w:hAnsi="Arial" w:cs="Arial"/>
          <w:sz w:val="24"/>
          <w:szCs w:val="24"/>
        </w:rPr>
        <w:t>.</w:t>
      </w:r>
      <w:r w:rsidRPr="007B02BB">
        <w:rPr>
          <w:rFonts w:ascii="Arial" w:hAnsi="Arial" w:cs="Arial"/>
          <w:sz w:val="24"/>
          <w:szCs w:val="24"/>
        </w:rPr>
        <w:t xml:space="preserve"> 5:2, 3.)</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La religión verdadera, el camino de sumisión apropiado que lleva a </w:t>
      </w:r>
      <w:r w:rsidRPr="00AD6844">
        <w:rPr>
          <w:rFonts w:ascii="Arial" w:hAnsi="Arial" w:cs="Arial"/>
          <w:b/>
          <w:bCs/>
          <w:sz w:val="24"/>
          <w:szCs w:val="24"/>
        </w:rPr>
        <w:t>Dios</w:t>
      </w:r>
      <w:r w:rsidRPr="007B02BB">
        <w:rPr>
          <w:rFonts w:ascii="Arial" w:hAnsi="Arial" w:cs="Arial"/>
          <w:sz w:val="24"/>
          <w:szCs w:val="24"/>
        </w:rPr>
        <w:t xml:space="preserve">, blande una espada espiritual, no literal. </w:t>
      </w:r>
      <w:r w:rsidRPr="00AD6844">
        <w:rPr>
          <w:rFonts w:ascii="Arial" w:hAnsi="Arial" w:cs="Arial"/>
          <w:b/>
          <w:bCs/>
          <w:sz w:val="24"/>
          <w:szCs w:val="24"/>
        </w:rPr>
        <w:t>La religión falsa, por otra parte</w:t>
      </w:r>
      <w:r w:rsidRPr="007B02BB">
        <w:rPr>
          <w:rFonts w:ascii="Arial" w:hAnsi="Arial" w:cs="Arial"/>
          <w:sz w:val="24"/>
          <w:szCs w:val="24"/>
        </w:rPr>
        <w:t>, transige con respecto a la doctrina verdadera, quebranta la neutralidad cristiana y va en pos de intereses humanos más bien que divinos. (2 Cor</w:t>
      </w:r>
      <w:r w:rsidR="00AD6844">
        <w:rPr>
          <w:rFonts w:ascii="Arial" w:hAnsi="Arial" w:cs="Arial"/>
          <w:sz w:val="24"/>
          <w:szCs w:val="24"/>
        </w:rPr>
        <w:t>.</w:t>
      </w:r>
      <w:r w:rsidRPr="007B02BB">
        <w:rPr>
          <w:rFonts w:ascii="Arial" w:hAnsi="Arial" w:cs="Arial"/>
          <w:sz w:val="24"/>
          <w:szCs w:val="24"/>
        </w:rPr>
        <w:t xml:space="preserve"> 10:3-5.)</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La religión verdadera se gana los corazones de los no creyentes para adorar al Dios verdadero. </w:t>
      </w:r>
      <w:r w:rsidRPr="00AD6844">
        <w:rPr>
          <w:rFonts w:ascii="Arial" w:hAnsi="Arial" w:cs="Arial"/>
          <w:b/>
          <w:bCs/>
          <w:sz w:val="24"/>
          <w:szCs w:val="24"/>
        </w:rPr>
        <w:t>La religión falsa contribuye al clima de escepticismo, libre pensamiento, racionalismo y secularismo</w:t>
      </w:r>
      <w:r w:rsidRPr="007B02BB">
        <w:rPr>
          <w:rFonts w:ascii="Arial" w:hAnsi="Arial" w:cs="Arial"/>
          <w:sz w:val="24"/>
          <w:szCs w:val="24"/>
        </w:rPr>
        <w:t>. (Luc</w:t>
      </w:r>
      <w:r w:rsidR="00B76696">
        <w:rPr>
          <w:rFonts w:ascii="Arial" w:hAnsi="Arial" w:cs="Arial"/>
          <w:sz w:val="24"/>
          <w:szCs w:val="24"/>
        </w:rPr>
        <w:t>.</w:t>
      </w:r>
      <w:r w:rsidRPr="007B02BB">
        <w:rPr>
          <w:rFonts w:ascii="Arial" w:hAnsi="Arial" w:cs="Arial"/>
          <w:sz w:val="24"/>
          <w:szCs w:val="24"/>
        </w:rPr>
        <w:t xml:space="preserve"> 1:17; 1 Cor</w:t>
      </w:r>
      <w:r w:rsidR="00B76696">
        <w:rPr>
          <w:rFonts w:ascii="Arial" w:hAnsi="Arial" w:cs="Arial"/>
          <w:sz w:val="24"/>
          <w:szCs w:val="24"/>
        </w:rPr>
        <w:t>.</w:t>
      </w:r>
      <w:r w:rsidRPr="007B02BB">
        <w:rPr>
          <w:rFonts w:ascii="Arial" w:hAnsi="Arial" w:cs="Arial"/>
          <w:sz w:val="24"/>
          <w:szCs w:val="24"/>
        </w:rPr>
        <w:t xml:space="preserve"> 14:24, 25.)</w:t>
      </w:r>
    </w:p>
    <w:p w:rsidR="000B40D2" w:rsidRPr="007B02BB" w:rsidRDefault="000B40D2" w:rsidP="00B76696">
      <w:pPr>
        <w:pStyle w:val="Sinespaciado"/>
        <w:ind w:firstLine="284"/>
        <w:jc w:val="both"/>
        <w:rPr>
          <w:rFonts w:ascii="Arial" w:hAnsi="Arial" w:cs="Arial"/>
          <w:sz w:val="24"/>
          <w:szCs w:val="24"/>
        </w:rPr>
      </w:pPr>
      <w:r w:rsidRPr="007B02BB">
        <w:rPr>
          <w:rFonts w:ascii="Arial" w:hAnsi="Arial" w:cs="Arial"/>
          <w:sz w:val="24"/>
          <w:szCs w:val="24"/>
        </w:rPr>
        <w:t xml:space="preserve">▪ La </w:t>
      </w:r>
      <w:r w:rsidRPr="00AD6844">
        <w:rPr>
          <w:rFonts w:ascii="Arial" w:hAnsi="Arial" w:cs="Arial"/>
          <w:b/>
          <w:bCs/>
          <w:sz w:val="24"/>
          <w:szCs w:val="24"/>
        </w:rPr>
        <w:t>religión verdadera, tal como la practican los testigos de Jehová, está floreciendo espiritualmente como nunca antes</w:t>
      </w:r>
      <w:r w:rsidRPr="007B02BB">
        <w:rPr>
          <w:rFonts w:ascii="Arial" w:hAnsi="Arial" w:cs="Arial"/>
          <w:sz w:val="24"/>
          <w:szCs w:val="24"/>
        </w:rPr>
        <w:t xml:space="preserve">. </w:t>
      </w:r>
      <w:r w:rsidRPr="00AD6844">
        <w:rPr>
          <w:rFonts w:ascii="Arial" w:hAnsi="Arial" w:cs="Arial"/>
          <w:b/>
          <w:bCs/>
          <w:sz w:val="24"/>
          <w:szCs w:val="24"/>
        </w:rPr>
        <w:t>La religión falsa, con sus faldas manchadas de sangre</w:t>
      </w:r>
      <w:r w:rsidRPr="007B02BB">
        <w:rPr>
          <w:rFonts w:ascii="Arial" w:hAnsi="Arial" w:cs="Arial"/>
          <w:sz w:val="24"/>
          <w:szCs w:val="24"/>
        </w:rPr>
        <w:t>, está sufriendo de desnutrición espiritual y perdiendo el apoyo de su gente. (Isa</w:t>
      </w:r>
      <w:r w:rsidR="00B76696">
        <w:rPr>
          <w:rFonts w:ascii="Arial" w:hAnsi="Arial" w:cs="Arial"/>
          <w:sz w:val="24"/>
          <w:szCs w:val="24"/>
        </w:rPr>
        <w:t>.</w:t>
      </w:r>
      <w:r w:rsidRPr="007B02BB">
        <w:rPr>
          <w:rFonts w:ascii="Arial" w:hAnsi="Arial" w:cs="Arial"/>
          <w:sz w:val="24"/>
          <w:szCs w:val="24"/>
        </w:rPr>
        <w:t xml:space="preserve"> 65:13, 14.)</w:t>
      </w:r>
    </w:p>
    <w:p w:rsidR="000B40D2" w:rsidRPr="007B02BB" w:rsidRDefault="000B40D2" w:rsidP="00B76696">
      <w:pPr>
        <w:pStyle w:val="Sinespaciado"/>
        <w:pBdr>
          <w:bottom w:val="single" w:sz="12" w:space="1" w:color="auto"/>
        </w:pBdr>
        <w:ind w:firstLine="284"/>
        <w:jc w:val="both"/>
        <w:rPr>
          <w:rFonts w:ascii="Arial" w:hAnsi="Arial" w:cs="Arial"/>
          <w:sz w:val="24"/>
          <w:szCs w:val="24"/>
        </w:rPr>
      </w:pPr>
      <w:r w:rsidRPr="007B02BB">
        <w:rPr>
          <w:rFonts w:ascii="Arial" w:hAnsi="Arial" w:cs="Arial"/>
          <w:sz w:val="24"/>
          <w:szCs w:val="24"/>
        </w:rPr>
        <w:t>¿Cuál es el futuro de la religión en vista de su pasado? La religión falsa no tiene ningún futuro. ¡Abandónela! (Rev</w:t>
      </w:r>
      <w:r w:rsidR="00AD6844">
        <w:rPr>
          <w:rFonts w:ascii="Arial" w:hAnsi="Arial" w:cs="Arial"/>
          <w:sz w:val="24"/>
          <w:szCs w:val="24"/>
        </w:rPr>
        <w:t>.</w:t>
      </w:r>
      <w:r w:rsidRPr="007B02BB">
        <w:rPr>
          <w:rFonts w:ascii="Arial" w:hAnsi="Arial" w:cs="Arial"/>
          <w:sz w:val="24"/>
          <w:szCs w:val="24"/>
        </w:rPr>
        <w:t xml:space="preserve"> 18:4, 5.) Vuélvase a la religión verdadera y permanecerá para siempre.</w:t>
      </w:r>
    </w:p>
    <w:p w:rsidR="000B40D2" w:rsidRDefault="000B40D2" w:rsidP="000B40D2">
      <w:pPr>
        <w:autoSpaceDE w:val="0"/>
        <w:autoSpaceDN w:val="0"/>
        <w:adjustRightInd w:val="0"/>
        <w:spacing w:before="200" w:after="0" w:line="240" w:lineRule="auto"/>
        <w:ind w:firstLine="431"/>
        <w:jc w:val="both"/>
        <w:rPr>
          <w:rFonts w:ascii="Arial" w:hAnsi="Arial" w:cs="Arial"/>
          <w:sz w:val="24"/>
          <w:szCs w:val="24"/>
        </w:rPr>
      </w:pPr>
    </w:p>
    <w:p w:rsidR="00275E3C" w:rsidRDefault="00275E3C" w:rsidP="000B40D2">
      <w:pPr>
        <w:jc w:val="both"/>
      </w:pPr>
    </w:p>
    <w:sectPr w:rsidR="00275E3C" w:rsidSect="0005497D">
      <w:footerReference w:type="default" r:id="rId7"/>
      <w:pgSz w:w="11906" w:h="16838" w:code="9"/>
      <w:pgMar w:top="284" w:right="567" w:bottom="284" w:left="567" w:header="0"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2943" w:rsidRDefault="00222943" w:rsidP="000B40D2">
      <w:pPr>
        <w:spacing w:after="0" w:line="240" w:lineRule="auto"/>
      </w:pPr>
      <w:r>
        <w:separator/>
      </w:r>
    </w:p>
  </w:endnote>
  <w:endnote w:type="continuationSeparator" w:id="1">
    <w:p w:rsidR="00222943" w:rsidRDefault="00222943" w:rsidP="000B40D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3310808"/>
      <w:docPartObj>
        <w:docPartGallery w:val="Page Numbers (Bottom of Page)"/>
        <w:docPartUnique/>
      </w:docPartObj>
    </w:sdtPr>
    <w:sdtContent>
      <w:p w:rsidR="000B40D2" w:rsidRDefault="000F46D7">
        <w:pPr>
          <w:pStyle w:val="Piedepgina"/>
          <w:jc w:val="right"/>
        </w:pPr>
        <w:r>
          <w:fldChar w:fldCharType="begin"/>
        </w:r>
        <w:r w:rsidR="000B40D2">
          <w:instrText>PAGE   \* MERGEFORMAT</w:instrText>
        </w:r>
        <w:r>
          <w:fldChar w:fldCharType="separate"/>
        </w:r>
        <w:r w:rsidR="00664A8D" w:rsidRPr="00664A8D">
          <w:rPr>
            <w:noProof/>
            <w:lang w:val="es-ES"/>
          </w:rPr>
          <w:t>66</w:t>
        </w:r>
        <w:r>
          <w:fldChar w:fldCharType="end"/>
        </w:r>
      </w:p>
    </w:sdtContent>
  </w:sdt>
  <w:p w:rsidR="000B40D2" w:rsidRDefault="000B40D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2943" w:rsidRDefault="00222943" w:rsidP="000B40D2">
      <w:pPr>
        <w:spacing w:after="0" w:line="240" w:lineRule="auto"/>
      </w:pPr>
      <w:r>
        <w:separator/>
      </w:r>
    </w:p>
  </w:footnote>
  <w:footnote w:type="continuationSeparator" w:id="1">
    <w:p w:rsidR="00222943" w:rsidRDefault="00222943" w:rsidP="000B40D2">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0B40D2"/>
    <w:rsid w:val="00012CB1"/>
    <w:rsid w:val="00052623"/>
    <w:rsid w:val="0005497D"/>
    <w:rsid w:val="00067444"/>
    <w:rsid w:val="000B40D2"/>
    <w:rsid w:val="000F46D7"/>
    <w:rsid w:val="000F6C8D"/>
    <w:rsid w:val="00147D66"/>
    <w:rsid w:val="00165B06"/>
    <w:rsid w:val="001B2E53"/>
    <w:rsid w:val="00222943"/>
    <w:rsid w:val="00275E3C"/>
    <w:rsid w:val="00364DAA"/>
    <w:rsid w:val="00365159"/>
    <w:rsid w:val="003A4FE0"/>
    <w:rsid w:val="003A7F6B"/>
    <w:rsid w:val="003C1AB7"/>
    <w:rsid w:val="003C223D"/>
    <w:rsid w:val="0041496B"/>
    <w:rsid w:val="00456901"/>
    <w:rsid w:val="0048109E"/>
    <w:rsid w:val="00596B9D"/>
    <w:rsid w:val="005B02CE"/>
    <w:rsid w:val="005F7DBE"/>
    <w:rsid w:val="00603407"/>
    <w:rsid w:val="00664A8D"/>
    <w:rsid w:val="00692DF5"/>
    <w:rsid w:val="006C335D"/>
    <w:rsid w:val="00735290"/>
    <w:rsid w:val="00765F50"/>
    <w:rsid w:val="007B02BB"/>
    <w:rsid w:val="007D3315"/>
    <w:rsid w:val="008D5E12"/>
    <w:rsid w:val="00930EF0"/>
    <w:rsid w:val="00A1218B"/>
    <w:rsid w:val="00A44DE6"/>
    <w:rsid w:val="00AC504E"/>
    <w:rsid w:val="00AD6844"/>
    <w:rsid w:val="00AF7A9C"/>
    <w:rsid w:val="00B323B8"/>
    <w:rsid w:val="00B616AC"/>
    <w:rsid w:val="00B630F7"/>
    <w:rsid w:val="00B70CB0"/>
    <w:rsid w:val="00B76696"/>
    <w:rsid w:val="00C33314"/>
    <w:rsid w:val="00C47008"/>
    <w:rsid w:val="00C91B15"/>
    <w:rsid w:val="00CC38DD"/>
    <w:rsid w:val="00CE014B"/>
    <w:rsid w:val="00D02858"/>
    <w:rsid w:val="00D07B92"/>
    <w:rsid w:val="00D343FE"/>
    <w:rsid w:val="00D83567"/>
    <w:rsid w:val="00E00618"/>
    <w:rsid w:val="00E1773B"/>
    <w:rsid w:val="00E6047B"/>
    <w:rsid w:val="00E7104C"/>
    <w:rsid w:val="00EA72D0"/>
    <w:rsid w:val="00F60792"/>
    <w:rsid w:val="00FC1CE9"/>
    <w:rsid w:val="00FC26D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40D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msonormal0">
    <w:name w:val="msonormal"/>
    <w:basedOn w:val="Normal"/>
    <w:rsid w:val="000B40D2"/>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styleId="Encabezado">
    <w:name w:val="header"/>
    <w:basedOn w:val="Normal"/>
    <w:link w:val="EncabezadoCar"/>
    <w:uiPriority w:val="99"/>
    <w:unhideWhenUsed/>
    <w:rsid w:val="000B40D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B40D2"/>
  </w:style>
  <w:style w:type="paragraph" w:styleId="Piedepgina">
    <w:name w:val="footer"/>
    <w:basedOn w:val="Normal"/>
    <w:link w:val="PiedepginaCar"/>
    <w:uiPriority w:val="99"/>
    <w:unhideWhenUsed/>
    <w:rsid w:val="000B40D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B40D2"/>
  </w:style>
  <w:style w:type="paragraph" w:styleId="Textodeglobo">
    <w:name w:val="Balloon Text"/>
    <w:basedOn w:val="Normal"/>
    <w:link w:val="TextodegloboCar"/>
    <w:uiPriority w:val="99"/>
    <w:semiHidden/>
    <w:unhideWhenUsed/>
    <w:rsid w:val="000B40D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B40D2"/>
    <w:rPr>
      <w:rFonts w:ascii="Tahoma" w:hAnsi="Tahoma" w:cs="Tahoma"/>
      <w:sz w:val="16"/>
      <w:szCs w:val="16"/>
    </w:rPr>
  </w:style>
  <w:style w:type="table" w:styleId="Tablaconcuadrcula">
    <w:name w:val="Table Grid"/>
    <w:basedOn w:val="Tablanormal"/>
    <w:uiPriority w:val="59"/>
    <w:rsid w:val="000B40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0B40D2"/>
    <w:pPr>
      <w:spacing w:after="0" w:line="240" w:lineRule="auto"/>
    </w:pPr>
  </w:style>
</w:styles>
</file>

<file path=word/webSettings.xml><?xml version="1.0" encoding="utf-8"?>
<w:webSettings xmlns:r="http://schemas.openxmlformats.org/officeDocument/2006/relationships" xmlns:w="http://schemas.openxmlformats.org/wordprocessingml/2006/main">
  <w:divs>
    <w:div w:id="2014794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493</TotalTime>
  <Pages>66</Pages>
  <Words>48187</Words>
  <Characters>265032</Characters>
  <Application>Microsoft Office Word</Application>
  <DocSecurity>0</DocSecurity>
  <Lines>2208</Lines>
  <Paragraphs>625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312594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Macarrone</dc:creator>
  <cp:keywords/>
  <dc:description/>
  <cp:lastModifiedBy>JGGR</cp:lastModifiedBy>
  <cp:revision>19</cp:revision>
  <cp:lastPrinted>2023-01-04T22:36:00Z</cp:lastPrinted>
  <dcterms:created xsi:type="dcterms:W3CDTF">2023-01-04T05:03:00Z</dcterms:created>
  <dcterms:modified xsi:type="dcterms:W3CDTF">2023-01-15T20:30:00Z</dcterms:modified>
</cp:coreProperties>
</file>